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6F" w:rsidRPr="00B72543" w:rsidRDefault="00ED206F" w:rsidP="00ED206F">
      <w:pPr>
        <w:pStyle w:val="Style3"/>
        <w:widowControl/>
        <w:spacing w:before="58" w:line="317" w:lineRule="exact"/>
        <w:jc w:val="center"/>
        <w:rPr>
          <w:rStyle w:val="FontStyle28"/>
        </w:rPr>
      </w:pPr>
      <w:r w:rsidRPr="00B72543">
        <w:rPr>
          <w:rStyle w:val="FontStyle28"/>
        </w:rPr>
        <w:t>Заключение</w:t>
      </w:r>
    </w:p>
    <w:p w:rsidR="00ED206F" w:rsidRPr="00B72543" w:rsidRDefault="00ED206F" w:rsidP="00ED206F">
      <w:pPr>
        <w:pStyle w:val="Style2"/>
        <w:widowControl/>
        <w:spacing w:line="317" w:lineRule="exact"/>
        <w:rPr>
          <w:rStyle w:val="FontStyle28"/>
        </w:rPr>
      </w:pPr>
      <w:r w:rsidRPr="00B72543">
        <w:rPr>
          <w:rStyle w:val="FontStyle28"/>
        </w:rPr>
        <w:t>Контрольно-счетной палаты муниципального образования Успенский район по проекту решения Совета Веселовского сельского поселения Успенского района «О бюджете Веселовского сельского поселения Успенского  района на 2026 год»</w:t>
      </w:r>
    </w:p>
    <w:p w:rsidR="00ED206F" w:rsidRDefault="00ED206F" w:rsidP="00ED206F">
      <w:pPr>
        <w:pStyle w:val="Style1"/>
        <w:widowControl/>
        <w:spacing w:line="240" w:lineRule="exact"/>
      </w:pPr>
    </w:p>
    <w:p w:rsidR="00ED206F" w:rsidRPr="00B72543" w:rsidRDefault="00ED206F" w:rsidP="00ED206F">
      <w:pPr>
        <w:pStyle w:val="Style1"/>
        <w:widowControl/>
        <w:spacing w:line="240" w:lineRule="exact"/>
      </w:pPr>
    </w:p>
    <w:p w:rsidR="00ED206F" w:rsidRPr="00B72543" w:rsidRDefault="00ED206F" w:rsidP="00ED206F">
      <w:pPr>
        <w:pStyle w:val="Style1"/>
        <w:widowControl/>
        <w:spacing w:line="317" w:lineRule="exact"/>
        <w:rPr>
          <w:rStyle w:val="FontStyle29"/>
          <w:sz w:val="24"/>
          <w:szCs w:val="24"/>
        </w:rPr>
      </w:pPr>
      <w:r w:rsidRPr="00B72543">
        <w:t xml:space="preserve">Проект бюджета на 2026 год разработан </w:t>
      </w:r>
      <w:r w:rsidRPr="00B72543">
        <w:rPr>
          <w:rStyle w:val="FontStyle29"/>
          <w:sz w:val="24"/>
          <w:szCs w:val="24"/>
        </w:rPr>
        <w:t xml:space="preserve">на основании предварительных итогов </w:t>
      </w:r>
      <w:r w:rsidRPr="00B72543">
        <w:t xml:space="preserve">работы хозяйственного комплекса Веселовского сельского поселения за 2024 год и за 9 месяцев 2025 года </w:t>
      </w:r>
      <w:r w:rsidRPr="00B72543">
        <w:rPr>
          <w:rStyle w:val="FontStyle29"/>
          <w:sz w:val="24"/>
          <w:szCs w:val="24"/>
        </w:rPr>
        <w:t>и прогноза социально-экономического развития поселения на 2026 год.</w:t>
      </w:r>
    </w:p>
    <w:p w:rsidR="00ED206F" w:rsidRPr="00B72543" w:rsidRDefault="00ED206F" w:rsidP="00ED206F">
      <w:pPr>
        <w:pStyle w:val="Style1"/>
        <w:widowControl/>
        <w:spacing w:line="317" w:lineRule="exact"/>
        <w:rPr>
          <w:rStyle w:val="FontStyle29"/>
          <w:sz w:val="24"/>
          <w:szCs w:val="24"/>
        </w:rPr>
      </w:pPr>
      <w:r w:rsidRPr="00B72543">
        <w:rPr>
          <w:rStyle w:val="FontStyle29"/>
          <w:sz w:val="24"/>
          <w:szCs w:val="24"/>
        </w:rPr>
        <w:t xml:space="preserve">Анализ показывает, что расчеты бюджета на 2026 год соответствуют и в некоторой степени соотносятся </w:t>
      </w:r>
      <w:r w:rsidRPr="00B72543">
        <w:rPr>
          <w:b/>
          <w:u w:val="single"/>
        </w:rPr>
        <w:t xml:space="preserve">прогнозным отдельным показателям </w:t>
      </w:r>
      <w:r w:rsidRPr="00B72543">
        <w:t>Прогноза</w:t>
      </w:r>
      <w:r w:rsidRPr="00B72543">
        <w:rPr>
          <w:rStyle w:val="FontStyle29"/>
          <w:sz w:val="24"/>
          <w:szCs w:val="24"/>
        </w:rPr>
        <w:t xml:space="preserve"> социально-экономического развития Веселовского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ED206F" w:rsidRPr="00B72543" w:rsidRDefault="00ED206F" w:rsidP="00ED206F">
      <w:pPr>
        <w:pStyle w:val="Style1"/>
        <w:spacing w:line="317" w:lineRule="exact"/>
        <w:rPr>
          <w:rStyle w:val="FontStyle29"/>
          <w:sz w:val="24"/>
          <w:szCs w:val="24"/>
        </w:rPr>
      </w:pPr>
      <w:proofErr w:type="gramStart"/>
      <w:r w:rsidRPr="00B72543">
        <w:rPr>
          <w:bCs/>
        </w:rPr>
        <w:t>Проект бюджета Веселовского сельского поселения Успенского района на 2026 год совместно с документами и материалами, установленными статьей 184.2 Бюджетного кодекса РФ, представлены в Совет Веселовского сельского поселения Успенского района в сроки, утвержденные статьей 185 Бюджетного кодекса РФ – письмо главы Веселовского сельского поселения  Успенского района от 14.11.2025 года №791.</w:t>
      </w:r>
      <w:proofErr w:type="gramEnd"/>
      <w:r w:rsidRPr="00B72543">
        <w:rPr>
          <w:bCs/>
        </w:rPr>
        <w:t xml:space="preserve"> </w:t>
      </w:r>
      <w:r w:rsidRPr="00B72543">
        <w:rPr>
          <w:b/>
          <w:bCs/>
        </w:rPr>
        <w:t xml:space="preserve">В Контрольно-счетную палату материалы проекта бюджета Веселовского сельского поселения Успенского района на 2026 год переданы 14.11.2025 г., своевременно (письмо от 14.11.2025 г. № 792, </w:t>
      </w:r>
      <w:proofErr w:type="spellStart"/>
      <w:r w:rsidRPr="00B72543">
        <w:rPr>
          <w:b/>
          <w:bCs/>
        </w:rPr>
        <w:t>вх</w:t>
      </w:r>
      <w:proofErr w:type="spellEnd"/>
      <w:r w:rsidRPr="00B72543">
        <w:rPr>
          <w:b/>
          <w:bCs/>
        </w:rPr>
        <w:t>.№ 212 от 14.11.2025 г.).</w:t>
      </w:r>
    </w:p>
    <w:p w:rsidR="00ED206F" w:rsidRPr="00B72543" w:rsidRDefault="00ED206F" w:rsidP="00ED206F">
      <w:pPr>
        <w:pStyle w:val="Style1"/>
        <w:widowControl/>
        <w:spacing w:before="7" w:line="317" w:lineRule="exact"/>
        <w:ind w:firstLine="706"/>
        <w:rPr>
          <w:rStyle w:val="FontStyle29"/>
          <w:b/>
          <w:sz w:val="24"/>
          <w:szCs w:val="24"/>
        </w:rPr>
      </w:pPr>
      <w:r w:rsidRPr="00B72543">
        <w:rPr>
          <w:rStyle w:val="FontStyle29"/>
          <w:b/>
          <w:sz w:val="24"/>
          <w:szCs w:val="24"/>
        </w:rPr>
        <w:t xml:space="preserve">Проектом решения «О бюджете </w:t>
      </w:r>
      <w:r w:rsidRPr="00B72543">
        <w:rPr>
          <w:b/>
          <w:bCs/>
        </w:rPr>
        <w:t>Веселовского сельского поселения Успенского района на 2026 год</w:t>
      </w:r>
      <w:r w:rsidRPr="00B72543">
        <w:rPr>
          <w:rStyle w:val="FontStyle29"/>
          <w:b/>
          <w:sz w:val="24"/>
          <w:szCs w:val="24"/>
        </w:rPr>
        <w:t>» предлагается утвердить:</w:t>
      </w:r>
    </w:p>
    <w:p w:rsidR="00ED206F" w:rsidRPr="00B72543" w:rsidRDefault="00ED206F" w:rsidP="00ED206F">
      <w:pPr>
        <w:pStyle w:val="Style1"/>
        <w:widowControl/>
        <w:spacing w:line="317" w:lineRule="exact"/>
        <w:ind w:firstLine="727"/>
        <w:rPr>
          <w:rStyle w:val="FontStyle29"/>
          <w:sz w:val="24"/>
          <w:szCs w:val="24"/>
        </w:rPr>
      </w:pPr>
      <w:r w:rsidRPr="00B72543">
        <w:rPr>
          <w:rStyle w:val="FontStyle29"/>
          <w:sz w:val="24"/>
          <w:szCs w:val="24"/>
        </w:rPr>
        <w:t xml:space="preserve">1. </w:t>
      </w:r>
      <w:proofErr w:type="gramStart"/>
      <w:r w:rsidRPr="00B72543">
        <w:rPr>
          <w:rStyle w:val="FontStyle29"/>
          <w:b/>
          <w:sz w:val="24"/>
          <w:szCs w:val="24"/>
        </w:rPr>
        <w:t>Общий объем доходов</w:t>
      </w:r>
      <w:r w:rsidRPr="00B72543">
        <w:rPr>
          <w:rStyle w:val="FontStyle29"/>
          <w:sz w:val="24"/>
          <w:szCs w:val="24"/>
        </w:rPr>
        <w:t xml:space="preserve"> бюджета Веселовского сельского поселения </w:t>
      </w:r>
      <w:r w:rsidRPr="00B72543">
        <w:t xml:space="preserve">(далее бюджет поселения) </w:t>
      </w:r>
      <w:r w:rsidRPr="00B72543">
        <w:rPr>
          <w:rStyle w:val="FontStyle29"/>
          <w:sz w:val="24"/>
          <w:szCs w:val="24"/>
        </w:rPr>
        <w:t xml:space="preserve">на 2026 год </w:t>
      </w:r>
      <w:r w:rsidRPr="00B72543">
        <w:rPr>
          <w:rStyle w:val="FontStyle29"/>
          <w:b/>
          <w:sz w:val="24"/>
          <w:szCs w:val="24"/>
        </w:rPr>
        <w:t>в сумме 56 753,6 тыс. руб</w:t>
      </w:r>
      <w:r w:rsidRPr="00B72543">
        <w:rPr>
          <w:rStyle w:val="FontStyle29"/>
          <w:sz w:val="24"/>
          <w:szCs w:val="24"/>
        </w:rPr>
        <w:t>., что на 32 180,2 тыс. руб. или в 2,3 раза больше ожидаемых доходов за 2025 год, (которые определены в размере 24</w:t>
      </w:r>
      <w:r w:rsidRPr="00B72543">
        <w:rPr>
          <w:rStyle w:val="FontStyle29"/>
          <w:b/>
          <w:sz w:val="24"/>
          <w:szCs w:val="24"/>
        </w:rPr>
        <w:t> </w:t>
      </w:r>
      <w:r w:rsidRPr="00B72543">
        <w:rPr>
          <w:rStyle w:val="FontStyle29"/>
          <w:sz w:val="24"/>
          <w:szCs w:val="24"/>
        </w:rPr>
        <w:t>573,4 тыс. руб., первоначальный бюджет на 2025 год рассматривался в объеме 58 806,1 тыс. руб.);</w:t>
      </w:r>
      <w:proofErr w:type="gramEnd"/>
    </w:p>
    <w:p w:rsidR="00ED206F" w:rsidRPr="00B72543" w:rsidRDefault="00ED206F" w:rsidP="00ED206F">
      <w:pPr>
        <w:pStyle w:val="Style1"/>
        <w:rPr>
          <w:b/>
        </w:rPr>
      </w:pPr>
      <w:proofErr w:type="gramStart"/>
      <w:r w:rsidRPr="00B72543">
        <w:rPr>
          <w:b/>
        </w:rPr>
        <w:t>Оценка показателей ожидаемого исполнения бюджета Веселовского сельского поселения за 2025 год определена с учетом (применительно) показателей утвержденного бюджета на 2025 год в соответствии с решением Совета о бюджете на 2025 год от 13 декабря 2024 года №17 в редакции решения Совета от 22.10.2025 года №43 – по доходам при плане 24 573,4 тыс. руб., ожидаемое исполнение 24 573,4 тыс. руб.; по</w:t>
      </w:r>
      <w:proofErr w:type="gramEnd"/>
      <w:r w:rsidRPr="00B72543">
        <w:rPr>
          <w:b/>
        </w:rPr>
        <w:t xml:space="preserve"> расходам соответственно 27 614,9 тыс. руб. и 27 614,0 тыс. руб.; с дефицитом соответственно 3 041,5 тыс. руб. и ожидаемым дефицитом в размере 3 040,6 тыс. руб.</w:t>
      </w:r>
    </w:p>
    <w:p w:rsidR="00ED206F" w:rsidRPr="00B72543" w:rsidRDefault="00ED206F" w:rsidP="00ED206F">
      <w:pPr>
        <w:pStyle w:val="Style1"/>
        <w:widowControl/>
        <w:spacing w:line="317" w:lineRule="exact"/>
        <w:rPr>
          <w:rStyle w:val="FontStyle29"/>
          <w:sz w:val="24"/>
          <w:szCs w:val="24"/>
        </w:rPr>
      </w:pPr>
      <w:r w:rsidRPr="00B72543">
        <w:rPr>
          <w:rStyle w:val="FontStyle29"/>
          <w:sz w:val="24"/>
          <w:szCs w:val="24"/>
        </w:rPr>
        <w:t xml:space="preserve">2. </w:t>
      </w:r>
      <w:r w:rsidRPr="00B72543">
        <w:rPr>
          <w:rStyle w:val="FontStyle29"/>
          <w:b/>
          <w:sz w:val="24"/>
          <w:szCs w:val="24"/>
        </w:rPr>
        <w:t>Общий объем расходов</w:t>
      </w:r>
      <w:r w:rsidRPr="00B72543">
        <w:rPr>
          <w:rStyle w:val="FontStyle29"/>
          <w:sz w:val="24"/>
          <w:szCs w:val="24"/>
        </w:rPr>
        <w:t xml:space="preserve"> бюджета поселения на 2026 год </w:t>
      </w:r>
      <w:r w:rsidRPr="00B72543">
        <w:rPr>
          <w:rStyle w:val="FontStyle29"/>
          <w:b/>
          <w:sz w:val="24"/>
          <w:szCs w:val="24"/>
        </w:rPr>
        <w:t>в сумме 56 753,6 тыс</w:t>
      </w:r>
      <w:r w:rsidRPr="00B72543">
        <w:rPr>
          <w:rStyle w:val="FontStyle29"/>
          <w:sz w:val="24"/>
          <w:szCs w:val="24"/>
        </w:rPr>
        <w:t>. рублей, что на 29 139,6 тыс. рублей или в 2,1 раза больше ожидаемых расходов за 2025 год</w:t>
      </w:r>
      <w:proofErr w:type="gramStart"/>
      <w:r w:rsidRPr="00B72543">
        <w:rPr>
          <w:rStyle w:val="FontStyle29"/>
          <w:sz w:val="24"/>
          <w:szCs w:val="24"/>
        </w:rPr>
        <w:t>.</w:t>
      </w:r>
      <w:proofErr w:type="gramEnd"/>
      <w:r w:rsidRPr="00B72543">
        <w:rPr>
          <w:b/>
          <w:bCs/>
        </w:rPr>
        <w:t xml:space="preserve"> </w:t>
      </w:r>
      <w:r w:rsidRPr="00B72543">
        <w:rPr>
          <w:rStyle w:val="FontStyle29"/>
          <w:sz w:val="24"/>
          <w:szCs w:val="24"/>
        </w:rPr>
        <w:t>(</w:t>
      </w:r>
      <w:proofErr w:type="gramStart"/>
      <w:r w:rsidRPr="00B72543">
        <w:rPr>
          <w:rStyle w:val="FontStyle29"/>
          <w:sz w:val="24"/>
          <w:szCs w:val="24"/>
        </w:rPr>
        <w:t>к</w:t>
      </w:r>
      <w:proofErr w:type="gramEnd"/>
      <w:r w:rsidRPr="00B72543">
        <w:rPr>
          <w:rStyle w:val="FontStyle29"/>
          <w:sz w:val="24"/>
          <w:szCs w:val="24"/>
        </w:rPr>
        <w:t xml:space="preserve">оторые определены </w:t>
      </w:r>
      <w:r w:rsidRPr="00B72543">
        <w:rPr>
          <w:rStyle w:val="FontStyle29"/>
          <w:b/>
          <w:sz w:val="24"/>
          <w:szCs w:val="24"/>
        </w:rPr>
        <w:t>в размере 27 614,0 тыс. руб</w:t>
      </w:r>
      <w:r w:rsidRPr="00B72543">
        <w:rPr>
          <w:rStyle w:val="FontStyle29"/>
          <w:sz w:val="24"/>
          <w:szCs w:val="24"/>
        </w:rPr>
        <w:t>., первоначальный бюджет на 2025 год рассматривался в объеме 58 806,1 тыс. руб.).</w:t>
      </w:r>
    </w:p>
    <w:p w:rsidR="00ED206F" w:rsidRPr="00B72543" w:rsidRDefault="00ED206F" w:rsidP="00ED206F">
      <w:pPr>
        <w:pStyle w:val="Style5"/>
        <w:widowControl/>
        <w:numPr>
          <w:ilvl w:val="0"/>
          <w:numId w:val="1"/>
        </w:numPr>
        <w:tabs>
          <w:tab w:val="left" w:pos="1073"/>
        </w:tabs>
        <w:spacing w:line="317" w:lineRule="exact"/>
        <w:jc w:val="both"/>
        <w:rPr>
          <w:rStyle w:val="FontStyle29"/>
          <w:sz w:val="24"/>
          <w:szCs w:val="24"/>
        </w:rPr>
      </w:pPr>
      <w:r w:rsidRPr="00B72543">
        <w:rPr>
          <w:rStyle w:val="FontStyle29"/>
          <w:sz w:val="24"/>
          <w:szCs w:val="24"/>
        </w:rPr>
        <w:t>Резервный фонд администрации Веселовского сельского поселения на 2026 год в сумме 10,0 тыс. рублей, что аналогично показателю бюджета 2025 года;</w:t>
      </w:r>
    </w:p>
    <w:p w:rsidR="00ED206F" w:rsidRPr="00B72543" w:rsidRDefault="00ED206F" w:rsidP="00ED206F">
      <w:pPr>
        <w:pStyle w:val="Style5"/>
        <w:widowControl/>
        <w:numPr>
          <w:ilvl w:val="0"/>
          <w:numId w:val="1"/>
        </w:numPr>
        <w:tabs>
          <w:tab w:val="left" w:pos="1073"/>
        </w:tabs>
        <w:spacing w:line="317" w:lineRule="exact"/>
        <w:jc w:val="both"/>
        <w:rPr>
          <w:rStyle w:val="FontStyle29"/>
          <w:sz w:val="24"/>
          <w:szCs w:val="24"/>
        </w:rPr>
      </w:pPr>
      <w:r w:rsidRPr="00B72543">
        <w:rPr>
          <w:rStyle w:val="FontStyle29"/>
          <w:sz w:val="24"/>
          <w:szCs w:val="24"/>
        </w:rPr>
        <w:lastRenderedPageBreak/>
        <w:t xml:space="preserve">Верхний предел муниципального внутреннего долга Веселовского сельского поселения по состоянию на 01.01.2027 года согласно подпункта 3 пункта 1 текстовой части проекта решения в сумме 550,0 тыс. рублей, при </w:t>
      </w:r>
      <w:proofErr w:type="gramStart"/>
      <w:r w:rsidRPr="00B72543">
        <w:rPr>
          <w:rStyle w:val="FontStyle29"/>
          <w:sz w:val="24"/>
          <w:szCs w:val="24"/>
        </w:rPr>
        <w:t>ожидаемом</w:t>
      </w:r>
      <w:proofErr w:type="gramEnd"/>
      <w:r w:rsidRPr="00B72543">
        <w:rPr>
          <w:rStyle w:val="FontStyle29"/>
          <w:sz w:val="24"/>
          <w:szCs w:val="24"/>
        </w:rPr>
        <w:t xml:space="preserve"> на 01 января 2026 года в сумме 550,0 тыс. руб.;</w:t>
      </w:r>
    </w:p>
    <w:p w:rsidR="00ED206F" w:rsidRPr="00B72543" w:rsidRDefault="00ED206F" w:rsidP="00ED206F">
      <w:pPr>
        <w:pStyle w:val="Style1"/>
        <w:widowControl/>
        <w:spacing w:line="317" w:lineRule="exact"/>
        <w:ind w:firstLine="713"/>
        <w:rPr>
          <w:rStyle w:val="FontStyle29"/>
          <w:sz w:val="24"/>
          <w:szCs w:val="24"/>
        </w:rPr>
      </w:pPr>
      <w:r w:rsidRPr="00B72543">
        <w:rPr>
          <w:rStyle w:val="FontStyle29"/>
          <w:sz w:val="24"/>
          <w:szCs w:val="24"/>
        </w:rPr>
        <w:t>5. Верхний предел долга по муниципальным гарантиям поселения - 0,0 тыс. рублей;</w:t>
      </w:r>
    </w:p>
    <w:p w:rsidR="00ED206F" w:rsidRPr="00B72543" w:rsidRDefault="00ED206F" w:rsidP="00ED206F">
      <w:pPr>
        <w:pStyle w:val="Style19"/>
        <w:widowControl/>
        <w:spacing w:before="41" w:line="317" w:lineRule="exact"/>
        <w:rPr>
          <w:rStyle w:val="FontStyle29"/>
          <w:b/>
          <w:sz w:val="24"/>
          <w:szCs w:val="24"/>
        </w:rPr>
      </w:pPr>
      <w:r w:rsidRPr="00B72543">
        <w:rPr>
          <w:rStyle w:val="FontStyle29"/>
          <w:sz w:val="24"/>
          <w:szCs w:val="24"/>
        </w:rPr>
        <w:t xml:space="preserve">6. </w:t>
      </w:r>
      <w:proofErr w:type="gramStart"/>
      <w:r w:rsidRPr="00B72543">
        <w:rPr>
          <w:rStyle w:val="FontStyle29"/>
          <w:sz w:val="24"/>
          <w:szCs w:val="24"/>
        </w:rPr>
        <w:t xml:space="preserve">Дефицит бюджета поселения на 2026 год в сумме 0,0 тыс. руб. при ожидаемом исполнении бюджета 2025 года с дефицитом в сумме 3 040,6 тыс. руб., а согласно решению </w:t>
      </w:r>
      <w:r w:rsidRPr="00B72543">
        <w:rPr>
          <w:b/>
        </w:rPr>
        <w:t xml:space="preserve">Совета от 22.10.2025 года №43 </w:t>
      </w:r>
      <w:r w:rsidRPr="00B72543">
        <w:rPr>
          <w:b/>
          <w:u w:val="single"/>
        </w:rPr>
        <w:t>с дефицитом в сумме 3 041,5 тыс. руб.</w:t>
      </w:r>
      <w:r w:rsidRPr="00B72543">
        <w:rPr>
          <w:rStyle w:val="FontStyle29"/>
          <w:sz w:val="24"/>
          <w:szCs w:val="24"/>
        </w:rPr>
        <w:t xml:space="preserve"> (первоначальный бюджет на 2025 год рассматривался с дефицитом в сумме 0,0 тыс. руб.).</w:t>
      </w:r>
      <w:proofErr w:type="gramEnd"/>
      <w:r w:rsidRPr="00B72543">
        <w:rPr>
          <w:rStyle w:val="FontStyle29"/>
          <w:sz w:val="24"/>
          <w:szCs w:val="24"/>
        </w:rPr>
        <w:t xml:space="preserve"> Бюджет 2025 года по Оценке ожидаемого исполнения бюджета ожидается завершить с дефицитом бюджета в объеме 3 040,6 тыс. руб. и при этом есть источник финансирования – остатки средств бюджета поселения предыдущего 2024 года в сумме 2 491,5 тыс. руб. и получение бюджетного кредита в сумме 550,0 тыс. руб.</w:t>
      </w:r>
    </w:p>
    <w:p w:rsidR="00ED206F" w:rsidRPr="00B72543" w:rsidRDefault="00ED206F" w:rsidP="00ED206F">
      <w:pPr>
        <w:pStyle w:val="Style19"/>
        <w:widowControl/>
        <w:spacing w:line="317" w:lineRule="exact"/>
        <w:ind w:firstLine="697"/>
      </w:pPr>
      <w:proofErr w:type="gramStart"/>
      <w:r w:rsidRPr="00B72543">
        <w:t xml:space="preserve">С целью обеспечения сбалансированности бюджета поселения текущего и планового 2026 года, согласно Программ муниципальных внутренних заимствований Веселовского сельского поселения на 2025 и на 2026 годы, </w:t>
      </w:r>
      <w:r w:rsidRPr="00B72543">
        <w:rPr>
          <w:b/>
        </w:rPr>
        <w:t>заимствование средств в форме кредитных ресурсов предусматривается: на 2025 год - получение кредитов в сумме 550,0 тыс. руб. и погашение в сумме 0,0 тыс. руб. - в соответствии с решением Совета о бюджете на 2025 год в</w:t>
      </w:r>
      <w:proofErr w:type="gramEnd"/>
      <w:r w:rsidRPr="00B72543">
        <w:rPr>
          <w:b/>
        </w:rPr>
        <w:t xml:space="preserve"> редакции от 22.10.2025 г. №43, на 2026 год - получение кредитов в сумме 550,0 тыс. руб. и погашение в сумме 550,0 тыс. руб.</w:t>
      </w:r>
      <w:r w:rsidRPr="00B72543">
        <w:rPr>
          <w:rStyle w:val="FontStyle29"/>
          <w:sz w:val="24"/>
          <w:szCs w:val="24"/>
        </w:rPr>
        <w:t xml:space="preserve"> Тем самым отмечается взаимная увязка показателей </w:t>
      </w:r>
      <w:r w:rsidRPr="00B72543">
        <w:t>Программ муниципальных внутренних заимствований Веселовского сельского поселения на 2025 и на 2026 годы.</w:t>
      </w:r>
    </w:p>
    <w:p w:rsidR="00ED206F" w:rsidRPr="00B72543" w:rsidRDefault="00ED206F" w:rsidP="00ED206F">
      <w:pPr>
        <w:pStyle w:val="Style1"/>
        <w:widowControl/>
        <w:spacing w:line="317" w:lineRule="exact"/>
        <w:ind w:firstLine="709"/>
        <w:rPr>
          <w:b/>
        </w:rPr>
      </w:pPr>
      <w:r w:rsidRPr="00B72543">
        <w:rPr>
          <w:b/>
        </w:rPr>
        <w:t>Материалы непосредственно проекта бюджета на 2026 год подписаны главой Веселовского сельского поселения.</w:t>
      </w:r>
    </w:p>
    <w:p w:rsidR="00ED206F" w:rsidRPr="00B72543" w:rsidRDefault="00ED206F" w:rsidP="00ED206F">
      <w:pPr>
        <w:pStyle w:val="Style1"/>
        <w:widowControl/>
        <w:spacing w:line="317" w:lineRule="exact"/>
        <w:ind w:firstLine="709"/>
        <w:rPr>
          <w:rStyle w:val="FontStyle29"/>
          <w:sz w:val="24"/>
          <w:szCs w:val="24"/>
        </w:rPr>
      </w:pPr>
      <w:r w:rsidRPr="00B72543">
        <w:rPr>
          <w:rStyle w:val="FontStyle29"/>
          <w:sz w:val="24"/>
          <w:szCs w:val="24"/>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возможного поступления субвенций, субсидий из краевого бюджета на условиях </w:t>
      </w:r>
      <w:proofErr w:type="spellStart"/>
      <w:r w:rsidRPr="00B72543">
        <w:rPr>
          <w:rStyle w:val="FontStyle29"/>
          <w:sz w:val="24"/>
          <w:szCs w:val="24"/>
        </w:rPr>
        <w:t>софинансирования</w:t>
      </w:r>
      <w:proofErr w:type="spellEnd"/>
      <w:r w:rsidRPr="00B72543">
        <w:rPr>
          <w:rStyle w:val="FontStyle29"/>
          <w:sz w:val="24"/>
          <w:szCs w:val="24"/>
        </w:rPr>
        <w:t xml:space="preserve"> на реализацию краевых программ в 2026 году и мобилизации дополнительных собственных доходов в бюджет поселения.</w:t>
      </w:r>
    </w:p>
    <w:p w:rsidR="00ED206F" w:rsidRPr="00B72543" w:rsidRDefault="00ED206F" w:rsidP="00ED206F">
      <w:pPr>
        <w:pStyle w:val="Style1"/>
        <w:widowControl/>
        <w:spacing w:line="317" w:lineRule="exact"/>
        <w:ind w:firstLine="706"/>
        <w:rPr>
          <w:b/>
        </w:rPr>
      </w:pPr>
      <w:r w:rsidRPr="00B72543">
        <w:rPr>
          <w:rStyle w:val="FontStyle29"/>
          <w:b/>
          <w:sz w:val="24"/>
          <w:szCs w:val="24"/>
        </w:rPr>
        <w:t>При рассмотрении проекта р</w:t>
      </w:r>
      <w:r w:rsidRPr="00B72543">
        <w:rPr>
          <w:b/>
        </w:rPr>
        <w:t xml:space="preserve">ешения «О бюджете </w:t>
      </w:r>
      <w:r w:rsidRPr="00B72543">
        <w:rPr>
          <w:b/>
          <w:bCs/>
        </w:rPr>
        <w:t>Веселовского сельского поселения Успенского района на 2026 год</w:t>
      </w:r>
      <w:r w:rsidRPr="00B72543">
        <w:rPr>
          <w:b/>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ED206F" w:rsidRPr="00B72543" w:rsidRDefault="00ED206F" w:rsidP="00ED206F">
      <w:pPr>
        <w:pStyle w:val="Style1"/>
        <w:widowControl/>
        <w:spacing w:line="317" w:lineRule="exact"/>
        <w:ind w:firstLine="709"/>
      </w:pPr>
      <w:proofErr w:type="gramStart"/>
      <w:r w:rsidRPr="00B72543">
        <w:rPr>
          <w:b/>
        </w:rPr>
        <w:t xml:space="preserve">- в проекте бюджета </w:t>
      </w:r>
      <w:r w:rsidRPr="00B72543">
        <w:rPr>
          <w:b/>
          <w:bCs/>
        </w:rPr>
        <w:t>Веселовского сельского поселения Успенского района</w:t>
      </w:r>
      <w:r w:rsidRPr="00B72543">
        <w:rPr>
          <w:b/>
        </w:rPr>
        <w:t xml:space="preserve"> на 2026 год в целях достижения эффективности расходов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2026 год предусматривается по 14 муниципальным программам в объеме 50 343,1 тыс. руб. (против 54 189,1 тыс. руб. по первоначальному</w:t>
      </w:r>
      <w:proofErr w:type="gramEnd"/>
      <w:r w:rsidRPr="00B72543">
        <w:rPr>
          <w:b/>
        </w:rPr>
        <w:t xml:space="preserve"> </w:t>
      </w:r>
      <w:proofErr w:type="gramStart"/>
      <w:r w:rsidRPr="00B72543">
        <w:rPr>
          <w:b/>
        </w:rPr>
        <w:t xml:space="preserve">проекту бюджета на 2025 год и по 15 программам в сумме 16 073,6 тыс. руб. по состоянию на 01 декабря 2025 года) или 88,7% (в 2025 году – 92,1%) от всех расходов бюджета, чему способствовала муниципальная программа «Формирование современной городской среды» в сумме 47 689,1 тыс. руб. – в том числе за счет краевых субсидий в сумме 45 304,6 тыс. руб. </w:t>
      </w:r>
      <w:r w:rsidRPr="00B72543">
        <w:t>К</w:t>
      </w:r>
      <w:proofErr w:type="gramEnd"/>
      <w:r w:rsidRPr="00B72543">
        <w:t xml:space="preserve"> этому нацеливают положения Основных направлений бюджетной и налоговой политики Веселовского сельского поселения Успенского района на 2026 год, утвержденного </w:t>
      </w:r>
      <w:r w:rsidRPr="00B72543">
        <w:lastRenderedPageBreak/>
        <w:t xml:space="preserve">постановлением администрации Веселовского сельского поселения </w:t>
      </w:r>
      <w:r w:rsidRPr="00B72543">
        <w:rPr>
          <w:b/>
        </w:rPr>
        <w:t>от 13 ноября 2025 года №167</w:t>
      </w:r>
      <w:r w:rsidRPr="00B72543">
        <w:t>;</w:t>
      </w:r>
    </w:p>
    <w:p w:rsidR="00ED206F" w:rsidRPr="00B72543" w:rsidRDefault="00ED206F" w:rsidP="00ED206F">
      <w:pPr>
        <w:pStyle w:val="Style1"/>
        <w:widowControl/>
        <w:spacing w:line="317" w:lineRule="exact"/>
        <w:ind w:firstLine="709"/>
        <w:rPr>
          <w:b/>
        </w:rPr>
      </w:pPr>
      <w:r w:rsidRPr="00B72543">
        <w:rPr>
          <w:b/>
        </w:rPr>
        <w:t>- к материалам проекта бюджета на 2026 год, направленных в Контрольно-счетную палату приложены паспорта муниципальных программ, утвержденных постановлениями администрации Веселовского сельского поселения от 02 апреля 2019 года №29, от 07 ноября 2025 года №№ 150 -162:</w:t>
      </w:r>
    </w:p>
    <w:p w:rsidR="00ED206F" w:rsidRPr="00B72543" w:rsidRDefault="00ED206F" w:rsidP="00ED206F">
      <w:pPr>
        <w:pStyle w:val="ConsPlusNormal"/>
        <w:widowControl/>
        <w:ind w:firstLine="709"/>
        <w:jc w:val="both"/>
        <w:rPr>
          <w:rFonts w:ascii="Times New Roman" w:hAnsi="Times New Roman" w:cs="Times New Roman"/>
          <w:b/>
          <w:sz w:val="24"/>
          <w:szCs w:val="24"/>
        </w:rPr>
      </w:pPr>
      <w:r w:rsidRPr="00B72543">
        <w:rPr>
          <w:rFonts w:ascii="Times New Roman" w:hAnsi="Times New Roman" w:cs="Times New Roman"/>
          <w:b/>
          <w:sz w:val="24"/>
          <w:szCs w:val="24"/>
        </w:rPr>
        <w:t>- Ряд муниципальных программ носят формальный характер:</w:t>
      </w:r>
    </w:p>
    <w:p w:rsidR="00ED206F" w:rsidRPr="00B72543" w:rsidRDefault="00ED206F" w:rsidP="00ED206F">
      <w:pPr>
        <w:pStyle w:val="ConsPlusNormal"/>
        <w:widowControl/>
        <w:ind w:firstLine="709"/>
        <w:jc w:val="both"/>
        <w:rPr>
          <w:rFonts w:ascii="Times New Roman" w:hAnsi="Times New Roman" w:cs="Times New Roman"/>
          <w:b/>
          <w:sz w:val="24"/>
          <w:szCs w:val="24"/>
        </w:rPr>
      </w:pPr>
      <w:r w:rsidRPr="00B72543">
        <w:rPr>
          <w:rFonts w:ascii="Times New Roman" w:hAnsi="Times New Roman" w:cs="Times New Roman"/>
          <w:b/>
          <w:sz w:val="24"/>
          <w:szCs w:val="24"/>
        </w:rPr>
        <w:t>- В муниципальных программах «Осуществление деятельности по обращению с животными без владельцев, обитающих на территории поселения», «Развитие субъектов малого и среднего предпринимательства», «Противодействие терроризму и экстремизму» объемы финансирования по проекту бюджета предусмотрены только в суммах 2,0 тыс. руб. соответственно;</w:t>
      </w:r>
    </w:p>
    <w:p w:rsidR="00ED206F" w:rsidRPr="00B72543" w:rsidRDefault="00ED206F" w:rsidP="00ED206F">
      <w:pPr>
        <w:pStyle w:val="ConsPlusNormal"/>
        <w:widowControl/>
        <w:ind w:firstLine="709"/>
        <w:jc w:val="both"/>
        <w:rPr>
          <w:rFonts w:ascii="Times New Roman" w:hAnsi="Times New Roman" w:cs="Times New Roman"/>
          <w:b/>
          <w:sz w:val="24"/>
          <w:szCs w:val="24"/>
        </w:rPr>
      </w:pPr>
      <w:proofErr w:type="gramStart"/>
      <w:r w:rsidRPr="00B72543">
        <w:rPr>
          <w:rFonts w:ascii="Times New Roman" w:hAnsi="Times New Roman" w:cs="Times New Roman"/>
          <w:b/>
          <w:sz w:val="24"/>
          <w:szCs w:val="24"/>
        </w:rPr>
        <w:t>- В муниципальной программе «Развитие физической культуры и спорта в Веселовском сельском поселении Успенского района на 2026 год» (в материалах программы есть иное наименование - «Развитие физической культуры и спорта на территории Веселовского сельского поселения на 2026 год») имеется один единственный количественный суммовой показатель – объем финансирования в сумме 168,9 тыс. руб. и согласно Перечню мероприятий предусмотрена оплата услуги спорт инструктора ежемесячно в</w:t>
      </w:r>
      <w:proofErr w:type="gramEnd"/>
      <w:r w:rsidRPr="00B72543">
        <w:rPr>
          <w:rFonts w:ascii="Times New Roman" w:hAnsi="Times New Roman" w:cs="Times New Roman"/>
          <w:b/>
          <w:sz w:val="24"/>
          <w:szCs w:val="24"/>
        </w:rPr>
        <w:t xml:space="preserve"> </w:t>
      </w:r>
      <w:proofErr w:type="gramStart"/>
      <w:r w:rsidRPr="00B72543">
        <w:rPr>
          <w:rFonts w:ascii="Times New Roman" w:hAnsi="Times New Roman" w:cs="Times New Roman"/>
          <w:b/>
          <w:sz w:val="24"/>
          <w:szCs w:val="24"/>
        </w:rPr>
        <w:t>размере</w:t>
      </w:r>
      <w:proofErr w:type="gramEnd"/>
      <w:r w:rsidRPr="00B72543">
        <w:rPr>
          <w:rFonts w:ascii="Times New Roman" w:hAnsi="Times New Roman" w:cs="Times New Roman"/>
          <w:b/>
          <w:sz w:val="24"/>
          <w:szCs w:val="24"/>
        </w:rPr>
        <w:t xml:space="preserve"> 11 220,0 руб. Отсутствуют количественные и качественные показатели мероприятий, показатели привлечения населения, в том числе детей к спорту, количество мероприятий, качественные достижения их и так далее говорит о формальном отношении к составлению муниципальной программы.</w:t>
      </w:r>
    </w:p>
    <w:p w:rsidR="00ED206F" w:rsidRPr="00B72543" w:rsidRDefault="00ED206F" w:rsidP="00ED206F">
      <w:pPr>
        <w:pStyle w:val="Style1"/>
        <w:widowControl/>
        <w:spacing w:line="317" w:lineRule="exact"/>
        <w:ind w:firstLine="706"/>
        <w:rPr>
          <w:b/>
          <w:u w:val="single"/>
        </w:rPr>
      </w:pPr>
      <w:r w:rsidRPr="00B72543">
        <w:rPr>
          <w:b/>
          <w:u w:val="single"/>
        </w:rPr>
        <w:t xml:space="preserve">Форма оценки эффективности реализации муниципальной программы не дает фактически провести оценку </w:t>
      </w:r>
      <w:proofErr w:type="gramStart"/>
      <w:r w:rsidRPr="00B72543">
        <w:rPr>
          <w:b/>
          <w:u w:val="single"/>
        </w:rPr>
        <w:t>эффективности</w:t>
      </w:r>
      <w:proofErr w:type="gramEnd"/>
      <w:r w:rsidRPr="00B72543">
        <w:rPr>
          <w:b/>
          <w:u w:val="single"/>
        </w:rPr>
        <w:t xml:space="preserve"> так как не имеется комплекса количественных и качественных показателей достижения, результатов исполнения.</w:t>
      </w:r>
    </w:p>
    <w:p w:rsidR="00ED206F" w:rsidRPr="00B72543" w:rsidRDefault="00ED206F" w:rsidP="00ED206F">
      <w:pPr>
        <w:pStyle w:val="Style1"/>
        <w:widowControl/>
        <w:spacing w:line="317" w:lineRule="exact"/>
        <w:ind w:firstLine="706"/>
        <w:rPr>
          <w:b/>
          <w:u w:val="single"/>
        </w:rPr>
      </w:pPr>
      <w:r w:rsidRPr="00B72543">
        <w:rPr>
          <w:b/>
          <w:u w:val="single"/>
        </w:rPr>
        <w:t>Аналогичная ситуация отмечается и в других муниципальных программах Веселовского сельского поселения - Форма оценки эффективности реализации муниципальных программ не имеет комплексов количественных и качественных показателей достижения и соответственно не дает оценку эффективности применения и реализации муниципальной программы.</w:t>
      </w:r>
    </w:p>
    <w:p w:rsidR="00ED206F" w:rsidRPr="00B72543" w:rsidRDefault="00ED206F" w:rsidP="00ED206F">
      <w:pPr>
        <w:pStyle w:val="Style1"/>
        <w:widowControl/>
        <w:spacing w:line="324" w:lineRule="exact"/>
        <w:rPr>
          <w:b/>
        </w:rPr>
      </w:pPr>
      <w:r w:rsidRPr="00B72543">
        <w:rPr>
          <w:b/>
          <w:u w:val="single"/>
        </w:rPr>
        <w:t xml:space="preserve">- </w:t>
      </w:r>
      <w:r w:rsidRPr="00B72543">
        <w:rPr>
          <w:rStyle w:val="FontStyle29"/>
          <w:b/>
          <w:sz w:val="24"/>
          <w:szCs w:val="24"/>
          <w:u w:val="single"/>
        </w:rPr>
        <w:t xml:space="preserve">Темпы роста налоговых поступлений на 2026 год </w:t>
      </w:r>
      <w:r w:rsidRPr="00B72543">
        <w:rPr>
          <w:b/>
          <w:u w:val="single"/>
        </w:rPr>
        <w:t>–</w:t>
      </w:r>
      <w:r w:rsidRPr="00B72543">
        <w:rPr>
          <w:rStyle w:val="FontStyle29"/>
          <w:b/>
          <w:sz w:val="24"/>
          <w:szCs w:val="24"/>
          <w:u w:val="single"/>
        </w:rPr>
        <w:t xml:space="preserve"> налога на доходы физических лиц, единого сельскохозяйственного налога проанализированы и сопоставлены с показателями </w:t>
      </w:r>
      <w:r w:rsidRPr="00B72543">
        <w:t>Прогноза социально-экономического развития Веселовского сельского поселения на 2026 год</w:t>
      </w:r>
      <w:r w:rsidRPr="00B72543">
        <w:rPr>
          <w:rStyle w:val="FontStyle29"/>
          <w:sz w:val="24"/>
          <w:szCs w:val="24"/>
        </w:rPr>
        <w:t xml:space="preserve"> и </w:t>
      </w:r>
      <w:r w:rsidRPr="00B72543">
        <w:t>Предварительных итогов социально-экономического развития за 9 месяцев 2025 года и текущий год в целом</w:t>
      </w:r>
      <w:r w:rsidRPr="00B72543">
        <w:rPr>
          <w:b/>
        </w:rPr>
        <w:t>.</w:t>
      </w:r>
    </w:p>
    <w:p w:rsidR="00ED206F" w:rsidRPr="00B72543" w:rsidRDefault="00ED206F" w:rsidP="00ED206F">
      <w:pPr>
        <w:pStyle w:val="Style1"/>
        <w:widowControl/>
        <w:spacing w:line="324" w:lineRule="exact"/>
        <w:rPr>
          <w:b/>
        </w:rPr>
      </w:pPr>
      <w:proofErr w:type="gramStart"/>
      <w:r w:rsidRPr="00B72543">
        <w:t>В Предварительных итогов социально-экономического развития за 9 месяцев 2025 года наименование графы «Прогноз на 2026 год» указан с неверным периодом – следовало – на 2025 год и показатель Фонда оплаты указан, не соответствует показателю 2025 года из прогноза социально-экономического развития Веселовского сельского поселения на 2026 год в сумме 82871,0 тыс. руб. и 89 350,0 тыс. руб.</w:t>
      </w:r>
      <w:proofErr w:type="gramEnd"/>
    </w:p>
    <w:p w:rsidR="00ED206F" w:rsidRPr="00B72543" w:rsidRDefault="00ED206F" w:rsidP="00ED206F">
      <w:pPr>
        <w:pStyle w:val="Style1"/>
        <w:widowControl/>
        <w:spacing w:line="324" w:lineRule="exact"/>
        <w:rPr>
          <w:rStyle w:val="FontStyle29"/>
          <w:b/>
          <w:sz w:val="24"/>
          <w:szCs w:val="24"/>
          <w:u w:val="single"/>
        </w:rPr>
      </w:pPr>
      <w:proofErr w:type="gramStart"/>
      <w:r w:rsidRPr="00B72543">
        <w:rPr>
          <w:b/>
        </w:rPr>
        <w:t xml:space="preserve">Проектом бюджета на 2026 год планируется снижение поступления налога на доходы физических лиц – на 8,0%, что абсолютно не сопоставимо с </w:t>
      </w:r>
      <w:r w:rsidRPr="00B72543">
        <w:rPr>
          <w:rStyle w:val="FontStyle29"/>
          <w:b/>
          <w:sz w:val="24"/>
          <w:szCs w:val="24"/>
          <w:u w:val="single"/>
        </w:rPr>
        <w:t xml:space="preserve">показателями </w:t>
      </w:r>
      <w:r w:rsidRPr="00B72543">
        <w:t>Прогноза социально-экономического развития Веселовского сельского поселения на 2026 год</w:t>
      </w:r>
      <w:r w:rsidRPr="00B72543">
        <w:rPr>
          <w:rStyle w:val="FontStyle29"/>
          <w:b/>
          <w:sz w:val="24"/>
          <w:szCs w:val="24"/>
          <w:u w:val="single"/>
        </w:rPr>
        <w:t xml:space="preserve"> в части роста фонда оплаты труда в 2026 году (с 89,350 до 94,600 – кроме того показатели отражены в тыс. руб., что явно неверно – должно быть млн. руб.), который запланирован с</w:t>
      </w:r>
      <w:proofErr w:type="gramEnd"/>
      <w:r w:rsidRPr="00B72543">
        <w:rPr>
          <w:rStyle w:val="FontStyle29"/>
          <w:b/>
          <w:sz w:val="24"/>
          <w:szCs w:val="24"/>
          <w:u w:val="single"/>
        </w:rPr>
        <w:t xml:space="preserve"> ростом – всего на 5,9%.</w:t>
      </w:r>
    </w:p>
    <w:p w:rsidR="00ED206F" w:rsidRPr="00B72543" w:rsidRDefault="00ED206F" w:rsidP="00ED206F">
      <w:pPr>
        <w:pStyle w:val="Style1"/>
        <w:widowControl/>
        <w:spacing w:line="324" w:lineRule="exact"/>
        <w:rPr>
          <w:rStyle w:val="FontStyle29"/>
          <w:b/>
          <w:sz w:val="24"/>
          <w:szCs w:val="24"/>
          <w:u w:val="single"/>
        </w:rPr>
      </w:pPr>
      <w:proofErr w:type="gramStart"/>
      <w:r w:rsidRPr="00B72543">
        <w:t xml:space="preserve">Кроме того, объем фонда оплаты труда абсолютно не </w:t>
      </w:r>
      <w:r w:rsidRPr="00B72543">
        <w:rPr>
          <w:b/>
          <w:u w:val="single"/>
        </w:rPr>
        <w:t>соотносится</w:t>
      </w:r>
      <w:r w:rsidRPr="00B72543">
        <w:t xml:space="preserve"> с показателем планируемого поступления </w:t>
      </w:r>
      <w:r w:rsidRPr="00B72543">
        <w:rPr>
          <w:u w:val="single"/>
        </w:rPr>
        <w:t xml:space="preserve">налога на доходы физических лиц в текущем году 2025 году: в </w:t>
      </w:r>
      <w:r w:rsidRPr="00B72543">
        <w:rPr>
          <w:u w:val="single"/>
        </w:rPr>
        <w:lastRenderedPageBreak/>
        <w:t xml:space="preserve">сумме </w:t>
      </w:r>
      <w:r w:rsidRPr="00B72543">
        <w:rPr>
          <w:b/>
          <w:u w:val="single"/>
        </w:rPr>
        <w:t>1 919,0 тыс. руб. на 2025 год</w:t>
      </w:r>
      <w:r w:rsidRPr="00B72543">
        <w:rPr>
          <w:u w:val="single"/>
        </w:rPr>
        <w:t xml:space="preserve"> (при фактическом поступлении на 01 ноября 2025 года в сумме 1 775,7 тыс. руб. и расчётно от фонда оплаты в сумме 1 616,0 тыс. руб. – 82 871,0*13</w:t>
      </w:r>
      <w:proofErr w:type="gramEnd"/>
      <w:r w:rsidRPr="00B72543">
        <w:rPr>
          <w:u w:val="single"/>
        </w:rPr>
        <w:t>/100*15/100=</w:t>
      </w:r>
      <w:r w:rsidRPr="00B72543">
        <w:rPr>
          <w:b/>
          <w:u w:val="single"/>
        </w:rPr>
        <w:t>1 616,0 тыс. руб</w:t>
      </w:r>
      <w:r w:rsidRPr="00B72543">
        <w:rPr>
          <w:u w:val="single"/>
        </w:rPr>
        <w:t>., то есть показатели</w:t>
      </w:r>
      <w:r w:rsidRPr="00B72543">
        <w:t xml:space="preserve"> объемов фонда оплаты труда в Прогнозе социально-экономического развития Веселовского сельского поселения на 2025 год</w:t>
      </w:r>
      <w:r w:rsidRPr="00B72543">
        <w:rPr>
          <w:rStyle w:val="FontStyle29"/>
          <w:b/>
          <w:sz w:val="24"/>
          <w:szCs w:val="24"/>
          <w:u w:val="single"/>
        </w:rPr>
        <w:t xml:space="preserve"> существенно занижены.</w:t>
      </w:r>
    </w:p>
    <w:p w:rsidR="00ED206F" w:rsidRPr="00B72543" w:rsidRDefault="00ED206F" w:rsidP="00ED206F">
      <w:pPr>
        <w:pStyle w:val="Style1"/>
        <w:widowControl/>
        <w:spacing w:line="324" w:lineRule="exact"/>
        <w:rPr>
          <w:rStyle w:val="FontStyle29"/>
          <w:b/>
          <w:sz w:val="24"/>
          <w:szCs w:val="24"/>
          <w:u w:val="single"/>
        </w:rPr>
      </w:pPr>
      <w:proofErr w:type="gramStart"/>
      <w:r w:rsidRPr="00B72543">
        <w:t>Объем фонда оплаты труда по прогнозу на 2026 год о</w:t>
      </w:r>
      <w:r w:rsidRPr="00B72543">
        <w:rPr>
          <w:b/>
        </w:rPr>
        <w:t>тносительно</w:t>
      </w:r>
      <w:r w:rsidRPr="00B72543">
        <w:t xml:space="preserve"> </w:t>
      </w:r>
      <w:r w:rsidRPr="00B72543">
        <w:rPr>
          <w:b/>
          <w:u w:val="single"/>
        </w:rPr>
        <w:t>соотносится</w:t>
      </w:r>
      <w:r w:rsidRPr="00B72543">
        <w:t xml:space="preserve"> с показателем планируемого поступления </w:t>
      </w:r>
      <w:r w:rsidRPr="00B72543">
        <w:rPr>
          <w:u w:val="single"/>
        </w:rPr>
        <w:t xml:space="preserve">налога на доходы физических лиц в текущем году 2025 году: в сумме </w:t>
      </w:r>
      <w:r w:rsidRPr="00B72543">
        <w:rPr>
          <w:b/>
          <w:u w:val="single"/>
        </w:rPr>
        <w:t>1</w:t>
      </w:r>
      <w:r w:rsidRPr="00B72543">
        <w:rPr>
          <w:b/>
          <w:u w:val="single"/>
          <w:lang w:val="en-US"/>
        </w:rPr>
        <w:t> </w:t>
      </w:r>
      <w:r w:rsidRPr="00B72543">
        <w:rPr>
          <w:b/>
          <w:u w:val="single"/>
        </w:rPr>
        <w:t>766,4 тыс. руб. на 2026 год</w:t>
      </w:r>
      <w:r w:rsidRPr="00B72543">
        <w:rPr>
          <w:u w:val="single"/>
        </w:rPr>
        <w:t xml:space="preserve"> расчётно от фонда оплаты в сумме 1 844,7 тыс. руб. – 94 600*13/100*15/100=</w:t>
      </w:r>
      <w:r w:rsidRPr="00B72543">
        <w:rPr>
          <w:b/>
          <w:u w:val="single"/>
        </w:rPr>
        <w:t>1 844,7 тыс. руб</w:t>
      </w:r>
      <w:r w:rsidRPr="00B72543">
        <w:rPr>
          <w:u w:val="single"/>
        </w:rPr>
        <w:t>., то есть показатели объемов фонда оплаты</w:t>
      </w:r>
      <w:proofErr w:type="gramEnd"/>
      <w:r w:rsidRPr="00B72543">
        <w:rPr>
          <w:u w:val="single"/>
        </w:rPr>
        <w:t xml:space="preserve"> труда </w:t>
      </w:r>
      <w:proofErr w:type="gramStart"/>
      <w:r w:rsidRPr="00B72543">
        <w:rPr>
          <w:u w:val="single"/>
        </w:rPr>
        <w:t>в</w:t>
      </w:r>
      <w:proofErr w:type="gramEnd"/>
      <w:r w:rsidRPr="00B72543">
        <w:rPr>
          <w:u w:val="single"/>
        </w:rPr>
        <w:t xml:space="preserve"> </w:t>
      </w:r>
      <w:proofErr w:type="gramStart"/>
      <w:r w:rsidRPr="00B72543">
        <w:rPr>
          <w:u w:val="single"/>
        </w:rPr>
        <w:t>по</w:t>
      </w:r>
      <w:proofErr w:type="gramEnd"/>
      <w:r w:rsidRPr="00B72543">
        <w:rPr>
          <w:u w:val="single"/>
        </w:rPr>
        <w:t xml:space="preserve"> прогнозу на 2026 год</w:t>
      </w:r>
      <w:r w:rsidRPr="00B72543">
        <w:rPr>
          <w:rStyle w:val="FontStyle29"/>
          <w:b/>
          <w:sz w:val="24"/>
          <w:szCs w:val="24"/>
          <w:u w:val="single"/>
        </w:rPr>
        <w:t xml:space="preserve"> несколько занижен.</w:t>
      </w:r>
    </w:p>
    <w:p w:rsidR="00ED206F" w:rsidRPr="00B72543" w:rsidRDefault="00ED206F" w:rsidP="00ED206F">
      <w:pPr>
        <w:pStyle w:val="Style1"/>
        <w:widowControl/>
        <w:ind w:firstLine="709"/>
        <w:rPr>
          <w:b/>
        </w:rPr>
      </w:pPr>
      <w:proofErr w:type="gramStart"/>
      <w:r w:rsidRPr="00B72543">
        <w:rPr>
          <w:b/>
        </w:rPr>
        <w:t xml:space="preserve">- Общий объем муниципального дорожного фонда на 2026 год </w:t>
      </w:r>
      <w:r w:rsidRPr="00B72543">
        <w:rPr>
          <w:b/>
          <w:u w:val="single"/>
        </w:rPr>
        <w:t>запланирован в размере  1 486,1 тыс. руб.</w:t>
      </w:r>
      <w:r w:rsidRPr="00B72543">
        <w:rPr>
          <w:b/>
        </w:rPr>
        <w:t xml:space="preserve"> (подпункт 4 пункта 8 текстовой части проекта бюджета на 2026 год (в соответствующих приложениях </w:t>
      </w:r>
      <w:r w:rsidRPr="00B72543">
        <w:rPr>
          <w:b/>
          <w:u w:val="single"/>
        </w:rPr>
        <w:t>в сумме 1 486,1 тыс. руб.</w:t>
      </w:r>
      <w:r w:rsidRPr="00B72543">
        <w:rPr>
          <w:b/>
        </w:rPr>
        <w:t>) и идентичен годовому объему поступления доходов от уплаты акцизов (1 486,1 тыс. руб.) - без целевых субсидий краевого бюджета на софинансирование работ по ремонту автомобильных дорог</w:t>
      </w:r>
      <w:proofErr w:type="gramEnd"/>
      <w:r w:rsidRPr="00B72543">
        <w:rPr>
          <w:b/>
        </w:rPr>
        <w:t xml:space="preserve"> и собственных источников.</w:t>
      </w:r>
    </w:p>
    <w:p w:rsidR="00ED206F" w:rsidRPr="00B72543" w:rsidRDefault="00ED206F" w:rsidP="00ED206F">
      <w:pPr>
        <w:pStyle w:val="Style2"/>
        <w:widowControl/>
        <w:spacing w:line="317" w:lineRule="exact"/>
        <w:ind w:firstLine="698"/>
        <w:jc w:val="both"/>
        <w:rPr>
          <w:b/>
          <w:i/>
          <w:u w:val="single"/>
        </w:rPr>
      </w:pPr>
      <w:r w:rsidRPr="00B72543">
        <w:t>Справочно:</w:t>
      </w:r>
    </w:p>
    <w:p w:rsidR="00ED206F" w:rsidRPr="00B72543" w:rsidRDefault="00ED206F" w:rsidP="00ED206F">
      <w:pPr>
        <w:pStyle w:val="Style2"/>
        <w:widowControl/>
        <w:spacing w:line="317" w:lineRule="exact"/>
        <w:ind w:firstLine="698"/>
        <w:jc w:val="both"/>
        <w:rPr>
          <w:b/>
          <w:sz w:val="23"/>
          <w:szCs w:val="23"/>
        </w:rPr>
      </w:pPr>
      <w:proofErr w:type="gramStart"/>
      <w:r w:rsidRPr="00B72543">
        <w:rPr>
          <w:i/>
        </w:rPr>
        <w:t>Дорожный фонд Веселовского сельского поселения по бюджету 2025 года по состоянию на 01 ноября 2025 года (согласно ожидаемого исполнения сформирован в общей сумме 1 386,1 тыс. руб., в том числе за счет поступления акцизов – в сумме 1 329,6 тыс. руб., целевых субсидий краевого бюджета – в сумме 0,0 тыс. руб. и остатков средств бюджета 2024 года – в сумме 56,5 тыс. руб.</w:t>
      </w:r>
      <w:proofErr w:type="gramEnd"/>
    </w:p>
    <w:p w:rsidR="00ED206F" w:rsidRPr="00B72543" w:rsidRDefault="00ED206F" w:rsidP="00ED206F">
      <w:pPr>
        <w:pStyle w:val="Style2"/>
        <w:widowControl/>
        <w:spacing w:line="317" w:lineRule="exact"/>
        <w:ind w:firstLine="698"/>
        <w:jc w:val="both"/>
        <w:rPr>
          <w:i/>
          <w:u w:val="single"/>
        </w:rPr>
      </w:pPr>
      <w:proofErr w:type="gramStart"/>
      <w:r w:rsidRPr="00B72543">
        <w:rPr>
          <w:b/>
          <w:sz w:val="23"/>
          <w:szCs w:val="23"/>
        </w:rPr>
        <w:t>Администрацией Веселовского сельского поселения в</w:t>
      </w:r>
      <w:r w:rsidRPr="00B72543">
        <w:rPr>
          <w:b/>
          <w:sz w:val="23"/>
          <w:szCs w:val="23"/>
          <w:u w:val="single"/>
        </w:rPr>
        <w:t xml:space="preserve"> нарушение требований статьи 38 Бюджетного кодекса – адресности и целевого характера бюджетных средств </w:t>
      </w:r>
      <w:r w:rsidRPr="00B72543">
        <w:rPr>
          <w:b/>
          <w:sz w:val="23"/>
          <w:szCs w:val="23"/>
        </w:rPr>
        <w:t>не</w:t>
      </w:r>
      <w:r w:rsidRPr="00B72543">
        <w:rPr>
          <w:sz w:val="23"/>
          <w:szCs w:val="23"/>
        </w:rPr>
        <w:t xml:space="preserve"> </w:t>
      </w:r>
      <w:r w:rsidRPr="00B72543">
        <w:rPr>
          <w:b/>
          <w:sz w:val="23"/>
          <w:szCs w:val="23"/>
          <w:u w:val="single"/>
        </w:rPr>
        <w:t>обеспечено восстановление в полном объеме ранее заимствованных средств дорожного фонда 2014 – 2024 годов по бюджету текущего 2025 года, которые администрацией сельского поселения заимствованы и направлены на финансирование иных мероприятий и не обеспечена их сохранность.</w:t>
      </w:r>
      <w:proofErr w:type="gramEnd"/>
      <w:r w:rsidRPr="00B72543">
        <w:rPr>
          <w:i/>
        </w:rPr>
        <w:t xml:space="preserve"> </w:t>
      </w:r>
      <w:r w:rsidRPr="00B72543">
        <w:rPr>
          <w:b/>
          <w:i/>
        </w:rPr>
        <w:t xml:space="preserve">По бюджету Веселовского сельского поселения на 2025 год не </w:t>
      </w:r>
      <w:r w:rsidRPr="00B72543">
        <w:rPr>
          <w:b/>
          <w:i/>
          <w:u w:val="single"/>
        </w:rPr>
        <w:t>обеспечено восстановление в полном объеме ранее заимствованных средств дорожного фонда 2014-2024 годов - в сумме 6</w:t>
      </w:r>
      <w:r w:rsidRPr="00B72543">
        <w:rPr>
          <w:b/>
          <w:u w:val="single"/>
        </w:rPr>
        <w:t xml:space="preserve"> 019,1 </w:t>
      </w:r>
      <w:r w:rsidRPr="00B72543">
        <w:rPr>
          <w:b/>
          <w:i/>
          <w:u w:val="single"/>
        </w:rPr>
        <w:t>тыс. руб</w:t>
      </w:r>
      <w:r w:rsidRPr="00B72543">
        <w:rPr>
          <w:i/>
          <w:u w:val="single"/>
        </w:rPr>
        <w:t xml:space="preserve">. (из общей суммы задолженности в размере </w:t>
      </w:r>
      <w:r w:rsidRPr="00B72543">
        <w:rPr>
          <w:b/>
          <w:u w:val="single"/>
        </w:rPr>
        <w:t xml:space="preserve">6 075,6 </w:t>
      </w:r>
      <w:r w:rsidRPr="00B72543">
        <w:rPr>
          <w:i/>
          <w:u w:val="single"/>
        </w:rPr>
        <w:t>тыс. руб.).</w:t>
      </w:r>
    </w:p>
    <w:p w:rsidR="00ED206F" w:rsidRPr="00B72543" w:rsidRDefault="00ED206F" w:rsidP="00ED206F">
      <w:pPr>
        <w:pStyle w:val="Style2"/>
        <w:widowControl/>
        <w:spacing w:line="317" w:lineRule="exact"/>
        <w:ind w:firstLine="698"/>
        <w:jc w:val="both"/>
      </w:pPr>
      <w:r w:rsidRPr="00B72543">
        <w:t>Согласно Оценке ожидаемого исполнения бюджета Веселовского сельского поселения на 2025 год средства дорожного фонда 2025 года будут использованы в объеме 1 386,1 тыс. руб. при предусмотренном объеме по бюджету 2025 года в сумме 1 386,1 тыс. руб.</w:t>
      </w:r>
    </w:p>
    <w:p w:rsidR="00ED206F" w:rsidRPr="00B72543" w:rsidRDefault="00ED206F" w:rsidP="00ED206F">
      <w:pPr>
        <w:pStyle w:val="Style5"/>
        <w:jc w:val="both"/>
        <w:rPr>
          <w:b/>
          <w:u w:val="single"/>
        </w:rPr>
      </w:pPr>
      <w:proofErr w:type="gramStart"/>
      <w:r w:rsidRPr="00B72543">
        <w:rPr>
          <w:b/>
        </w:rPr>
        <w:t xml:space="preserve">Таким образом, </w:t>
      </w:r>
      <w:r w:rsidRPr="00B72543">
        <w:rPr>
          <w:b/>
          <w:u w:val="single"/>
        </w:rPr>
        <w:t>по проекту бюджета на 2026 год не предусматривается восстановление ранее заимствованных средств дорожных фондов и не отраженных по бюджету 2025 года остатков дорожных фондов 2014-2024 годов в сумме 6 019,1 тыс. руб. (без учета возможных остатков дорожного фонда 2025 года) что становиться все более финансово критичным и практически не возможным для восстановления в ближайший период, так как составляет</w:t>
      </w:r>
      <w:proofErr w:type="gramEnd"/>
      <w:r w:rsidRPr="00B72543">
        <w:rPr>
          <w:b/>
          <w:u w:val="single"/>
        </w:rPr>
        <w:t xml:space="preserve"> 96,0 % годовых бюджетных назначений по собственным доходам бюджета 2026 года.</w:t>
      </w:r>
    </w:p>
    <w:p w:rsidR="00ED206F" w:rsidRPr="00B72543" w:rsidRDefault="00ED206F" w:rsidP="00ED206F">
      <w:pPr>
        <w:pStyle w:val="Style1"/>
        <w:widowControl/>
        <w:spacing w:line="317" w:lineRule="exact"/>
        <w:ind w:firstLine="706"/>
        <w:rPr>
          <w:b/>
        </w:rPr>
      </w:pPr>
      <w:r w:rsidRPr="00B72543">
        <w:rPr>
          <w:b/>
        </w:rPr>
        <w:t>- допущены технические ошибки и несоответствия:</w:t>
      </w:r>
    </w:p>
    <w:p w:rsidR="00ED206F" w:rsidRPr="00B72543" w:rsidRDefault="00ED206F" w:rsidP="00ED206F">
      <w:pPr>
        <w:pStyle w:val="Style1"/>
        <w:widowControl/>
        <w:spacing w:line="317" w:lineRule="exact"/>
        <w:ind w:firstLine="706"/>
        <w:rPr>
          <w:b/>
        </w:rPr>
      </w:pPr>
      <w:r w:rsidRPr="00B72543">
        <w:rPr>
          <w:b/>
        </w:rPr>
        <w:t>- ошибка в нумерации проекта решения - после пункта «20…» текстовой части, следует пункт «22…»;</w:t>
      </w:r>
    </w:p>
    <w:p w:rsidR="00ED206F" w:rsidRPr="00B72543" w:rsidRDefault="00ED206F" w:rsidP="00ED206F">
      <w:pPr>
        <w:pStyle w:val="Style1"/>
        <w:widowControl/>
        <w:spacing w:line="317" w:lineRule="exact"/>
        <w:ind w:firstLine="706"/>
        <w:rPr>
          <w:rStyle w:val="FontStyle28"/>
        </w:rPr>
      </w:pPr>
      <w:proofErr w:type="gramStart"/>
      <w:r w:rsidRPr="00B72543">
        <w:rPr>
          <w:b/>
        </w:rPr>
        <w:lastRenderedPageBreak/>
        <w:t xml:space="preserve">- в приложении № 1 «Объем поступлений доходов в местный бюджет по кодам…» </w:t>
      </w:r>
      <w:r w:rsidRPr="00B72543">
        <w:rPr>
          <w:rStyle w:val="FontStyle28"/>
        </w:rPr>
        <w:t>проекту решения Совета Веселовского сельского поселения Успенского района «О бюджете Веселовского сельского поселения Успенского района на 2026 год» допущена ошибка в подсчете суммы безвозмездных поступлений от других бюджетов бюджетной системы Российской Федерации, указано 5 172,7 тыс. руб., следовало указать 50 477,3 тыс. руб.;</w:t>
      </w:r>
      <w:proofErr w:type="gramEnd"/>
    </w:p>
    <w:p w:rsidR="00ED206F" w:rsidRPr="00B72543" w:rsidRDefault="00ED206F" w:rsidP="00ED206F">
      <w:pPr>
        <w:pStyle w:val="Style1"/>
        <w:widowControl/>
        <w:spacing w:line="317" w:lineRule="exact"/>
        <w:ind w:firstLine="706"/>
        <w:rPr>
          <w:b/>
        </w:rPr>
      </w:pPr>
      <w:r w:rsidRPr="00B72543">
        <w:rPr>
          <w:rStyle w:val="FontStyle28"/>
        </w:rPr>
        <w:t>- паспорт муниципальной программы «Формирование современной городской среды Веселовского сельского поселения Успенского района» на 2018-2030 годы утвержденной постановлением администрации Веселовского сельского поселения Успенского района от 02 апреля 2019 года № 29 (в редакции постановления от 05 ноября 2025 года № 140) содержит ошибки. В табличной части характеристик данной муниципальной Программы определен объем бюджетных ассигнований программы в сумме 6 681,9 тыс. руб., при отражении в пункте 4. «Ресурсное обеспечение мероприятий по источникам финансирования и годам реализации» паспорта Программы общего объема финансирования в сумме 133 636,3 тыс. руб. Финансирование на 2026 год предусмотрено в сумме 47 689,1 тыс. руб., в том числе 2 384,5 тыс. руб. из местного бюджета, иные источники финансирования не указаны.</w:t>
      </w:r>
    </w:p>
    <w:p w:rsidR="00ED206F" w:rsidRPr="00B72543" w:rsidRDefault="00ED206F" w:rsidP="00ED206F">
      <w:pPr>
        <w:pStyle w:val="Style3"/>
        <w:widowControl/>
        <w:spacing w:before="120"/>
        <w:jc w:val="center"/>
        <w:rPr>
          <w:b/>
          <w:bCs/>
        </w:rPr>
      </w:pPr>
      <w:r w:rsidRPr="00B72543">
        <w:rPr>
          <w:rStyle w:val="FontStyle28"/>
        </w:rPr>
        <w:t>Доходы бюджета</w:t>
      </w:r>
    </w:p>
    <w:p w:rsidR="00ED206F" w:rsidRPr="00B72543" w:rsidRDefault="00ED206F" w:rsidP="00ED206F">
      <w:pPr>
        <w:pStyle w:val="Style1"/>
        <w:widowControl/>
        <w:spacing w:before="84" w:line="317" w:lineRule="exact"/>
        <w:ind w:firstLine="706"/>
        <w:rPr>
          <w:rStyle w:val="FontStyle29"/>
          <w:sz w:val="24"/>
          <w:szCs w:val="24"/>
        </w:rPr>
      </w:pPr>
      <w:proofErr w:type="gramStart"/>
      <w:r w:rsidRPr="00B72543">
        <w:rPr>
          <w:rStyle w:val="FontStyle29"/>
          <w:sz w:val="24"/>
          <w:szCs w:val="24"/>
        </w:rPr>
        <w:t xml:space="preserve">Согласно показателям проекта решения Совета </w:t>
      </w:r>
      <w:r w:rsidRPr="00B72543">
        <w:t xml:space="preserve">«О бюджете </w:t>
      </w:r>
      <w:r w:rsidRPr="00B72543">
        <w:rPr>
          <w:bCs/>
        </w:rPr>
        <w:t>Веселовского сельского поселения Успенского района на 2026 год</w:t>
      </w:r>
      <w:r w:rsidRPr="00B72543">
        <w:t xml:space="preserve">» </w:t>
      </w:r>
      <w:r w:rsidRPr="00B72543">
        <w:rPr>
          <w:rStyle w:val="FontStyle29"/>
          <w:sz w:val="24"/>
          <w:szCs w:val="24"/>
        </w:rPr>
        <w:t xml:space="preserve">доходы бюджета составят в 2026 году </w:t>
      </w:r>
      <w:r w:rsidRPr="00B72543">
        <w:rPr>
          <w:rStyle w:val="FontStyle29"/>
          <w:b/>
          <w:sz w:val="24"/>
          <w:szCs w:val="24"/>
        </w:rPr>
        <w:t>в сумме 56 753,6 тыс. руб</w:t>
      </w:r>
      <w:r w:rsidRPr="00B72543">
        <w:rPr>
          <w:rStyle w:val="FontStyle29"/>
          <w:sz w:val="24"/>
          <w:szCs w:val="24"/>
        </w:rPr>
        <w:t xml:space="preserve">., </w:t>
      </w:r>
      <w:r w:rsidRPr="00B72543">
        <w:rPr>
          <w:rStyle w:val="FontStyle29"/>
          <w:b/>
          <w:sz w:val="24"/>
          <w:szCs w:val="24"/>
        </w:rPr>
        <w:t>что на 32 180,2 тыс. руб. или в 2,3 раза больше</w:t>
      </w:r>
      <w:r w:rsidRPr="00B72543">
        <w:rPr>
          <w:rStyle w:val="FontStyle29"/>
          <w:sz w:val="24"/>
          <w:szCs w:val="24"/>
        </w:rPr>
        <w:t xml:space="preserve"> ожидаемых доходов за 2025 год, (которые определены в размере 24 573,4 тыс. руб., первоначальный бюджет на 2025 год рассматривался в объеме 58</w:t>
      </w:r>
      <w:proofErr w:type="gramEnd"/>
      <w:r w:rsidRPr="00B72543">
        <w:rPr>
          <w:rStyle w:val="FontStyle29"/>
          <w:sz w:val="24"/>
          <w:szCs w:val="24"/>
        </w:rPr>
        <w:t xml:space="preserve"> </w:t>
      </w:r>
      <w:proofErr w:type="gramStart"/>
      <w:r w:rsidRPr="00B72543">
        <w:rPr>
          <w:rStyle w:val="FontStyle29"/>
          <w:sz w:val="24"/>
          <w:szCs w:val="24"/>
        </w:rPr>
        <w:t>806,1 тыс. руб.).</w:t>
      </w:r>
      <w:proofErr w:type="gramEnd"/>
    </w:p>
    <w:p w:rsidR="00ED206F" w:rsidRPr="00B72543" w:rsidRDefault="00ED206F" w:rsidP="00ED206F">
      <w:pPr>
        <w:pStyle w:val="Style1"/>
        <w:widowControl/>
        <w:spacing w:line="317" w:lineRule="exact"/>
        <w:rPr>
          <w:rStyle w:val="FontStyle29"/>
          <w:sz w:val="24"/>
          <w:szCs w:val="24"/>
        </w:rPr>
      </w:pPr>
      <w:proofErr w:type="gramStart"/>
      <w:r w:rsidRPr="00B72543">
        <w:rPr>
          <w:rStyle w:val="FontStyle29"/>
          <w:sz w:val="24"/>
          <w:szCs w:val="24"/>
        </w:rPr>
        <w:t xml:space="preserve">Доходы бюджета поселения в соответствии со статьей 41 Бюджетного Кодекса Российской Федерации сформированы за счет поступления в бюджет налоговых доходов – </w:t>
      </w:r>
      <w:r w:rsidRPr="00B72543">
        <w:rPr>
          <w:rStyle w:val="FontStyle29"/>
          <w:b/>
          <w:sz w:val="24"/>
          <w:szCs w:val="24"/>
        </w:rPr>
        <w:t>6 149,3 тыс. руб</w:t>
      </w:r>
      <w:r w:rsidRPr="00B72543">
        <w:rPr>
          <w:rStyle w:val="FontStyle29"/>
          <w:sz w:val="24"/>
          <w:szCs w:val="24"/>
        </w:rPr>
        <w:t>. или 10,8% от общей суммы доходов бюджета против 25,9 % (6 354,6 тыс. руб.) по ожидаемому исполнению за 2025 год, неналоговых доходов и прочих безвозмездных поступлений – 121,0</w:t>
      </w:r>
      <w:r w:rsidRPr="00B72543">
        <w:rPr>
          <w:b/>
        </w:rPr>
        <w:t xml:space="preserve"> тыс. руб</w:t>
      </w:r>
      <w:r w:rsidRPr="00B72543">
        <w:t>. или 0,2% от общей суммы доходов бюджета против</w:t>
      </w:r>
      <w:proofErr w:type="gramEnd"/>
      <w:r w:rsidRPr="00B72543">
        <w:t xml:space="preserve"> 0,5 % (121,0 тыс. руб.) по ожидаемому исполнению за 2025 год </w:t>
      </w:r>
      <w:r w:rsidRPr="00B72543">
        <w:rPr>
          <w:rStyle w:val="FontStyle29"/>
          <w:sz w:val="24"/>
          <w:szCs w:val="24"/>
        </w:rPr>
        <w:t xml:space="preserve">и безвозмездных поступлений из других бюджетов – </w:t>
      </w:r>
      <w:r w:rsidRPr="00B72543">
        <w:rPr>
          <w:rStyle w:val="FontStyle28"/>
        </w:rPr>
        <w:t xml:space="preserve">50 483,3 </w:t>
      </w:r>
      <w:r w:rsidRPr="00B72543">
        <w:t>тыс. руб. или 89,0% от общей суммы доходов бюджета против 73,6% (</w:t>
      </w:r>
      <w:r w:rsidRPr="00B72543">
        <w:rPr>
          <w:b/>
        </w:rPr>
        <w:t>18</w:t>
      </w:r>
      <w:r w:rsidRPr="00B72543">
        <w:rPr>
          <w:rStyle w:val="FontStyle28"/>
        </w:rPr>
        <w:t xml:space="preserve"> 097,8 </w:t>
      </w:r>
      <w:r w:rsidRPr="00B72543">
        <w:t>тыс. руб.) по ожидаемому исполнению за 2025 год.</w:t>
      </w:r>
    </w:p>
    <w:p w:rsidR="00ED206F" w:rsidRPr="00B72543" w:rsidRDefault="00ED206F" w:rsidP="00ED206F">
      <w:pPr>
        <w:pStyle w:val="Style1"/>
        <w:widowControl/>
        <w:spacing w:line="317" w:lineRule="exact"/>
        <w:ind w:firstLine="706"/>
        <w:rPr>
          <w:rStyle w:val="FontStyle29"/>
          <w:sz w:val="24"/>
          <w:szCs w:val="24"/>
        </w:rPr>
      </w:pPr>
      <w:r w:rsidRPr="00B72543">
        <w:rPr>
          <w:rStyle w:val="FontStyle29"/>
          <w:sz w:val="24"/>
          <w:szCs w:val="24"/>
        </w:rPr>
        <w:t>Структура доходов бюджета поселения выглядит следующим образом:</w:t>
      </w:r>
    </w:p>
    <w:p w:rsidR="00ED206F" w:rsidRPr="00B72543" w:rsidRDefault="00ED206F" w:rsidP="00ED206F">
      <w:pPr>
        <w:pStyle w:val="Style1"/>
        <w:widowControl/>
        <w:spacing w:line="317" w:lineRule="exact"/>
        <w:ind w:firstLine="706"/>
        <w:rPr>
          <w:b/>
          <w:bCs/>
        </w:rPr>
      </w:pPr>
      <w:r w:rsidRPr="00B72543">
        <w:rPr>
          <w:rStyle w:val="FontStyle29"/>
          <w:sz w:val="24"/>
          <w:szCs w:val="24"/>
        </w:rPr>
        <w:t xml:space="preserve">- </w:t>
      </w:r>
      <w:r w:rsidRPr="00B72543">
        <w:rPr>
          <w:rStyle w:val="FontStyle29"/>
          <w:b/>
          <w:sz w:val="24"/>
          <w:szCs w:val="24"/>
          <w:u w:val="single"/>
        </w:rPr>
        <w:t>собственные доходы</w:t>
      </w:r>
      <w:r w:rsidRPr="00B72543">
        <w:rPr>
          <w:rStyle w:val="FontStyle29"/>
          <w:sz w:val="24"/>
          <w:szCs w:val="24"/>
        </w:rPr>
        <w:t xml:space="preserve"> – 6 270,3 тыс. руб. или </w:t>
      </w:r>
      <w:r w:rsidRPr="00B72543">
        <w:rPr>
          <w:rStyle w:val="FontStyle29"/>
          <w:b/>
          <w:sz w:val="24"/>
          <w:szCs w:val="24"/>
          <w:u w:val="single"/>
        </w:rPr>
        <w:t>11,0% всех доходов</w:t>
      </w:r>
      <w:r w:rsidRPr="00B72543">
        <w:rPr>
          <w:rStyle w:val="FontStyle29"/>
          <w:sz w:val="24"/>
          <w:szCs w:val="24"/>
        </w:rPr>
        <w:t xml:space="preserve"> (по ожидаемым показателям 2025 года - 6 475,6 тыс. руб. или 26,4% от всех доходов бюджета)</w:t>
      </w:r>
      <w:r w:rsidRPr="00B72543">
        <w:t>, со снижением к показателям текущего года - на 205,3 тыс. руб. или на 3,2% меньше.</w:t>
      </w:r>
    </w:p>
    <w:p w:rsidR="00ED206F" w:rsidRPr="00B72543" w:rsidRDefault="00ED206F" w:rsidP="00ED206F">
      <w:pPr>
        <w:pStyle w:val="Style1"/>
        <w:widowControl/>
        <w:spacing w:line="317" w:lineRule="exact"/>
        <w:ind w:firstLine="706"/>
        <w:rPr>
          <w:rStyle w:val="FontStyle29"/>
          <w:sz w:val="24"/>
          <w:szCs w:val="24"/>
        </w:rPr>
      </w:pPr>
      <w:proofErr w:type="gramStart"/>
      <w:r w:rsidRPr="00B72543">
        <w:t xml:space="preserve">Анализ структуры доходов бюджета Веселовского сельского поселения показывает, что на 2026 год </w:t>
      </w:r>
      <w:r w:rsidRPr="00B72543">
        <w:rPr>
          <w:b/>
        </w:rPr>
        <w:t>планируемый объем доходов</w:t>
      </w:r>
      <w:r w:rsidRPr="00B72543">
        <w:t xml:space="preserve"> (с учетом дотаций и прочих межбюджетных трансфертов по выпадающим доходам) в сопоставимых условиях, направляемых </w:t>
      </w:r>
      <w:r w:rsidRPr="00B72543">
        <w:rPr>
          <w:b/>
        </w:rPr>
        <w:t>на исполнение полномочий поселения</w:t>
      </w:r>
      <w:r w:rsidRPr="00B72543">
        <w:t xml:space="preserve"> по сравнению с ожидаемыми показателями за 2025 год </w:t>
      </w:r>
      <w:r w:rsidRPr="00B72543">
        <w:rPr>
          <w:b/>
        </w:rPr>
        <w:t>снизился - с 11 432,6 тыс. руб. до 11 228,0 тыс. руб., то есть на 204,6 тыс. руб. или на</w:t>
      </w:r>
      <w:proofErr w:type="gramEnd"/>
      <w:r w:rsidRPr="00B72543">
        <w:rPr>
          <w:b/>
        </w:rPr>
        <w:t xml:space="preserve"> </w:t>
      </w:r>
      <w:proofErr w:type="gramStart"/>
      <w:r w:rsidRPr="00B72543">
        <w:rPr>
          <w:b/>
        </w:rPr>
        <w:t>1,8%,</w:t>
      </w:r>
      <w:r w:rsidRPr="00B72543">
        <w:t xml:space="preserve"> в том числе за счет роста налоговых и неналоговых и иных доходов – </w:t>
      </w:r>
      <w:r w:rsidRPr="00B72543">
        <w:rPr>
          <w:b/>
        </w:rPr>
        <w:t>уменьшился на 205,3 тыс. руб</w:t>
      </w:r>
      <w:r w:rsidRPr="00B72543">
        <w:t xml:space="preserve">. или на 3,2% (с 6 475,6 тыс. руб. до 6 270,3 тыс. руб.) и </w:t>
      </w:r>
      <w:r w:rsidRPr="00B72543">
        <w:rPr>
          <w:b/>
        </w:rPr>
        <w:t>увеличения объемов дотаций – на 0,7 тыс. руб</w:t>
      </w:r>
      <w:r w:rsidRPr="00B72543">
        <w:t>. (с 4 957,0 тыс. руб. до 4 957,7 тыс. руб.).</w:t>
      </w:r>
      <w:proofErr w:type="gramEnd"/>
    </w:p>
    <w:p w:rsidR="00ED206F" w:rsidRPr="00B72543" w:rsidRDefault="00ED206F" w:rsidP="00ED206F">
      <w:pPr>
        <w:pStyle w:val="Style1"/>
        <w:widowControl/>
        <w:spacing w:line="317" w:lineRule="exact"/>
        <w:ind w:firstLine="706"/>
        <w:rPr>
          <w:rStyle w:val="FontStyle29"/>
          <w:sz w:val="24"/>
          <w:szCs w:val="24"/>
        </w:rPr>
      </w:pPr>
      <w:r w:rsidRPr="00B72543">
        <w:rPr>
          <w:rStyle w:val="FontStyle29"/>
          <w:sz w:val="24"/>
          <w:szCs w:val="24"/>
        </w:rPr>
        <w:t>Динамика и структура налоговых доходов приведена в следующей таблице:</w:t>
      </w:r>
    </w:p>
    <w:p w:rsidR="00ED206F" w:rsidRPr="00B72543" w:rsidRDefault="00ED206F" w:rsidP="00ED206F">
      <w:pPr>
        <w:pStyle w:val="Style1"/>
        <w:widowControl/>
        <w:spacing w:line="317" w:lineRule="exact"/>
        <w:ind w:firstLine="706"/>
        <w:rPr>
          <w:rStyle w:val="FontStyle29"/>
          <w:sz w:val="24"/>
          <w:szCs w:val="24"/>
        </w:rPr>
      </w:pP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r>
      <w:r w:rsidRPr="00B72543">
        <w:rPr>
          <w:rStyle w:val="FontStyle29"/>
          <w:sz w:val="24"/>
          <w:szCs w:val="24"/>
        </w:rPr>
        <w:tab/>
        <w:t xml:space="preserve">                     (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48"/>
        <w:gridCol w:w="1548"/>
        <w:gridCol w:w="1276"/>
        <w:gridCol w:w="1134"/>
      </w:tblGrid>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lastRenderedPageBreak/>
              <w:t>Наименование доходов</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Исполнение за 2024 год</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Ожидаемое исполнение 2025 года</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Проект на 2026 год</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 xml:space="preserve">2026 год к 2025 г., </w:t>
            </w:r>
            <w:proofErr w:type="gramStart"/>
            <w:r w:rsidRPr="00B72543">
              <w:rPr>
                <w:rStyle w:val="FontStyle29"/>
                <w:sz w:val="24"/>
                <w:szCs w:val="24"/>
              </w:rPr>
              <w:t>в</w:t>
            </w:r>
            <w:proofErr w:type="gramEnd"/>
            <w:r w:rsidRPr="00B72543">
              <w:rPr>
                <w:rStyle w:val="FontStyle29"/>
                <w:sz w:val="24"/>
                <w:szCs w:val="24"/>
              </w:rPr>
              <w:t xml:space="preserve"> %</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Всего налоговых доходов,</w:t>
            </w:r>
          </w:p>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в том числе:</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7 031,7</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6 354,6</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6 149,3</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96,8</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Налог на доходы физических лиц</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2 261,2</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1 919,0</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1 766,4</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92,0</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t>Доходы от уплаты акцизов на нефтепродукты</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1 205,4</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1 329,6</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1 486,1</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111,8</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Единый сельскохозяйственный налог</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336,6</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552,0</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340,4</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66,7</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Налог на имущество физических лиц</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528,2</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384,0</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387,0</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100,8</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Земельный налог</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2 700,3</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2 170,0</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2 169,4</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100,0</w:t>
            </w:r>
          </w:p>
        </w:tc>
      </w:tr>
      <w:tr w:rsidR="00ED206F" w:rsidRPr="00B72543" w:rsidTr="00326977">
        <w:tc>
          <w:tcPr>
            <w:tcW w:w="4230"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Задолженность и перерасчеты</w:t>
            </w:r>
          </w:p>
        </w:tc>
        <w:tc>
          <w:tcPr>
            <w:tcW w:w="1548" w:type="dxa"/>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0,0</w:t>
            </w:r>
          </w:p>
        </w:tc>
        <w:tc>
          <w:tcPr>
            <w:tcW w:w="1548"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0,0</w:t>
            </w:r>
          </w:p>
        </w:tc>
        <w:tc>
          <w:tcPr>
            <w:tcW w:w="1276" w:type="dxa"/>
            <w:shd w:val="clear" w:color="auto" w:fill="auto"/>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0,0</w:t>
            </w:r>
          </w:p>
        </w:tc>
        <w:tc>
          <w:tcPr>
            <w:tcW w:w="1134" w:type="dxa"/>
            <w:shd w:val="clear" w:color="auto" w:fill="auto"/>
          </w:tcPr>
          <w:p w:rsidR="00ED206F" w:rsidRPr="00B72543" w:rsidRDefault="00ED206F" w:rsidP="00326977">
            <w:pPr>
              <w:pStyle w:val="Style1"/>
              <w:widowControl/>
              <w:spacing w:line="317" w:lineRule="exact"/>
              <w:ind w:firstLine="0"/>
              <w:rPr>
                <w:rStyle w:val="FontStyle29"/>
                <w:sz w:val="24"/>
                <w:szCs w:val="24"/>
              </w:rPr>
            </w:pPr>
          </w:p>
        </w:tc>
      </w:tr>
    </w:tbl>
    <w:p w:rsidR="00ED206F" w:rsidRPr="00B72543" w:rsidRDefault="00ED206F" w:rsidP="00ED206F">
      <w:pPr>
        <w:pStyle w:val="Style1"/>
        <w:widowControl/>
        <w:spacing w:before="48" w:line="324" w:lineRule="exact"/>
        <w:ind w:firstLine="770"/>
        <w:rPr>
          <w:rStyle w:val="FontStyle29"/>
          <w:b/>
          <w:sz w:val="24"/>
          <w:szCs w:val="24"/>
        </w:rPr>
      </w:pPr>
      <w:proofErr w:type="gramStart"/>
      <w:r w:rsidRPr="00B72543">
        <w:rPr>
          <w:rStyle w:val="FontStyle29"/>
          <w:sz w:val="24"/>
          <w:szCs w:val="24"/>
        </w:rPr>
        <w:t>Анализ доходной части бюджета показывает, что общая сумма налоговых доходов бюджета поселения 2026 года предусматривается к показателям 2025 года с некоторым снижением – на 205,3 тыс. руб.- на 3,2% - такое отклонение обусловлено запланированным снижением</w:t>
      </w:r>
      <w:r w:rsidRPr="00B72543">
        <w:rPr>
          <w:rStyle w:val="FontStyle29"/>
          <w:b/>
          <w:sz w:val="24"/>
          <w:szCs w:val="24"/>
        </w:rPr>
        <w:t xml:space="preserve"> поступления налоговых платежей по двум видам из пяти – ниже уровня показателя 2025 года в общей сумме 364,2 тыс. руб.:</w:t>
      </w:r>
      <w:proofErr w:type="gramEnd"/>
    </w:p>
    <w:p w:rsidR="00ED206F" w:rsidRPr="00B72543" w:rsidRDefault="00ED206F" w:rsidP="00ED206F">
      <w:pPr>
        <w:pStyle w:val="Style1"/>
        <w:widowControl/>
        <w:spacing w:line="324" w:lineRule="exact"/>
        <w:rPr>
          <w:rStyle w:val="FontStyle29"/>
          <w:b/>
          <w:sz w:val="24"/>
          <w:szCs w:val="24"/>
        </w:rPr>
      </w:pPr>
      <w:r w:rsidRPr="00B72543">
        <w:rPr>
          <w:rStyle w:val="FontStyle29"/>
          <w:b/>
          <w:sz w:val="24"/>
          <w:szCs w:val="24"/>
        </w:rPr>
        <w:t>- по налогу на доходы физических лиц предусматривается поступление ниже уровня показателей бюджета на 2025 год на 152,6 тыс. руб. или на 8,0% меньше – в Пояснительной записке к проекту бюджета на 2026 год данные отклонения в поступлениях не объясняются;</w:t>
      </w:r>
    </w:p>
    <w:p w:rsidR="00ED206F" w:rsidRPr="00B72543" w:rsidRDefault="00ED206F" w:rsidP="00ED206F">
      <w:pPr>
        <w:pStyle w:val="Style1"/>
        <w:widowControl/>
        <w:spacing w:line="324" w:lineRule="exact"/>
        <w:rPr>
          <w:rStyle w:val="FontStyle29"/>
          <w:b/>
          <w:sz w:val="24"/>
          <w:szCs w:val="24"/>
        </w:rPr>
      </w:pPr>
      <w:r w:rsidRPr="00B72543">
        <w:rPr>
          <w:rStyle w:val="FontStyle29"/>
          <w:b/>
          <w:sz w:val="24"/>
          <w:szCs w:val="24"/>
        </w:rPr>
        <w:t>- по сельхозналогу и земельному налогу предусматривается поступление ниже уровня показателей бюджета на 2025 год на 211,6 тыс. руб. или на 33,3% меньше – в Пояснительной записке к проекту бюджета на 2026 год данные отклонения в поступлениях не объясняются.</w:t>
      </w:r>
    </w:p>
    <w:p w:rsidR="00ED206F" w:rsidRPr="00B72543" w:rsidRDefault="00ED206F" w:rsidP="00ED206F">
      <w:pPr>
        <w:pStyle w:val="Style1"/>
        <w:widowControl/>
        <w:spacing w:line="324" w:lineRule="exact"/>
        <w:rPr>
          <w:b/>
        </w:rPr>
      </w:pPr>
      <w:r w:rsidRPr="00B72543">
        <w:rPr>
          <w:rStyle w:val="FontStyle29"/>
          <w:b/>
          <w:sz w:val="24"/>
          <w:szCs w:val="24"/>
        </w:rPr>
        <w:t>Прогнозируется рост:</w:t>
      </w:r>
    </w:p>
    <w:p w:rsidR="00ED206F" w:rsidRPr="00B72543" w:rsidRDefault="00ED206F" w:rsidP="00ED206F">
      <w:pPr>
        <w:pStyle w:val="Style1"/>
        <w:widowControl/>
        <w:spacing w:before="48" w:line="324" w:lineRule="exact"/>
        <w:ind w:firstLine="770"/>
        <w:rPr>
          <w:rStyle w:val="FontStyle29"/>
          <w:b/>
          <w:sz w:val="24"/>
          <w:szCs w:val="24"/>
        </w:rPr>
      </w:pPr>
      <w:r w:rsidRPr="00B72543">
        <w:rPr>
          <w:rStyle w:val="FontStyle29"/>
          <w:b/>
          <w:sz w:val="24"/>
          <w:szCs w:val="24"/>
        </w:rPr>
        <w:t>- по акцизам – на 11,8% или плюс 156,5 тыс. руб.;</w:t>
      </w:r>
    </w:p>
    <w:p w:rsidR="00ED206F" w:rsidRPr="00B72543" w:rsidRDefault="00ED206F" w:rsidP="00ED206F">
      <w:pPr>
        <w:pStyle w:val="Style1"/>
        <w:widowControl/>
        <w:spacing w:before="48" w:line="324" w:lineRule="exact"/>
        <w:ind w:firstLine="770"/>
        <w:rPr>
          <w:rStyle w:val="FontStyle29"/>
          <w:b/>
          <w:sz w:val="24"/>
          <w:szCs w:val="24"/>
        </w:rPr>
      </w:pPr>
      <w:r w:rsidRPr="00B72543">
        <w:rPr>
          <w:rStyle w:val="FontStyle29"/>
          <w:b/>
          <w:sz w:val="24"/>
          <w:szCs w:val="24"/>
        </w:rPr>
        <w:t>- по налогу на имущество - на 0,8% или плюс 3,0 тыс. руб.</w:t>
      </w:r>
    </w:p>
    <w:p w:rsidR="00ED206F" w:rsidRPr="00B72543" w:rsidRDefault="00ED206F" w:rsidP="00ED206F">
      <w:pPr>
        <w:pStyle w:val="Style1"/>
        <w:widowControl/>
        <w:spacing w:before="48" w:line="324" w:lineRule="exact"/>
        <w:ind w:firstLine="770"/>
        <w:rPr>
          <w:rStyle w:val="FontStyle29"/>
          <w:b/>
          <w:sz w:val="24"/>
          <w:szCs w:val="24"/>
        </w:rPr>
      </w:pPr>
      <w:r w:rsidRPr="00B72543">
        <w:rPr>
          <w:rStyle w:val="FontStyle29"/>
          <w:b/>
          <w:sz w:val="24"/>
          <w:szCs w:val="24"/>
        </w:rPr>
        <w:t>И всего по двум налоговым доходам ожидается увеличение поступления в бюджет поселения на сумму 159,5 тыс. руб.</w:t>
      </w:r>
    </w:p>
    <w:p w:rsidR="00ED206F" w:rsidRPr="00B72543" w:rsidRDefault="00ED206F" w:rsidP="00ED206F">
      <w:pPr>
        <w:pStyle w:val="Style1"/>
        <w:widowControl/>
        <w:spacing w:before="100" w:beforeAutospacing="1" w:after="100" w:afterAutospacing="1" w:line="324" w:lineRule="exact"/>
        <w:ind w:firstLine="697"/>
        <w:rPr>
          <w:b/>
          <w:bCs/>
        </w:rPr>
      </w:pPr>
      <w:r w:rsidRPr="00B72543">
        <w:rPr>
          <w:rStyle w:val="FontStyle28"/>
        </w:rPr>
        <w:t>Неналоговые доходы и прочие безвозмездные поступления</w:t>
      </w:r>
    </w:p>
    <w:p w:rsidR="00ED206F" w:rsidRPr="00B72543" w:rsidRDefault="00ED206F" w:rsidP="00ED206F">
      <w:pPr>
        <w:pStyle w:val="Style1"/>
        <w:widowControl/>
        <w:spacing w:before="84" w:line="317" w:lineRule="exact"/>
        <w:ind w:firstLine="706"/>
        <w:rPr>
          <w:rStyle w:val="FontStyle29"/>
          <w:sz w:val="24"/>
          <w:szCs w:val="24"/>
        </w:rPr>
      </w:pPr>
      <w:proofErr w:type="gramStart"/>
      <w:r w:rsidRPr="00B72543">
        <w:rPr>
          <w:rStyle w:val="FontStyle29"/>
          <w:sz w:val="24"/>
          <w:szCs w:val="24"/>
        </w:rPr>
        <w:t xml:space="preserve">Неналоговые доходы бюджета поселения в 2026 году, в соответствии со статьей 57 Бюджетного Кодекса Российской Федерации, предусмотрены в проекте за счет поступлений в бюджет доходов </w:t>
      </w:r>
      <w:r w:rsidRPr="00B72543">
        <w:t>от сдачи в аренду имущества, находящегося в муниципальной собственности поселения – в сумме 121,0 тыс. руб. (</w:t>
      </w:r>
      <w:r w:rsidRPr="00B72543">
        <w:rPr>
          <w:rStyle w:val="FontStyle29"/>
          <w:sz w:val="24"/>
          <w:szCs w:val="24"/>
        </w:rPr>
        <w:t>первоначальный бюджет на 2025 год рассматривался также в объеме 121,0 тыс. руб.).</w:t>
      </w:r>
      <w:proofErr w:type="gramEnd"/>
    </w:p>
    <w:p w:rsidR="00ED206F" w:rsidRPr="00B72543" w:rsidRDefault="00ED206F" w:rsidP="00ED206F">
      <w:pPr>
        <w:pStyle w:val="Style1"/>
        <w:widowControl/>
        <w:spacing w:line="317" w:lineRule="exact"/>
        <w:rPr>
          <w:rStyle w:val="FontStyle29"/>
          <w:sz w:val="24"/>
          <w:szCs w:val="24"/>
        </w:rPr>
      </w:pPr>
      <w:r w:rsidRPr="00B72543">
        <w:rPr>
          <w:rStyle w:val="FontStyle29"/>
          <w:sz w:val="24"/>
          <w:szCs w:val="24"/>
        </w:rPr>
        <w:t xml:space="preserve">Динамика неналоговых доходов районного бюджета </w:t>
      </w:r>
      <w:proofErr w:type="gramStart"/>
      <w:r w:rsidRPr="00B72543">
        <w:rPr>
          <w:rStyle w:val="FontStyle29"/>
          <w:sz w:val="24"/>
          <w:szCs w:val="24"/>
        </w:rPr>
        <w:t>согласно проекта</w:t>
      </w:r>
      <w:proofErr w:type="gramEnd"/>
      <w:r w:rsidRPr="00B72543">
        <w:rPr>
          <w:rStyle w:val="FontStyle29"/>
          <w:sz w:val="24"/>
          <w:szCs w:val="24"/>
        </w:rPr>
        <w:t xml:space="preserve"> бюджета по данному разделу приведена в следующей таблице.</w:t>
      </w:r>
    </w:p>
    <w:p w:rsidR="00ED206F" w:rsidRPr="00B72543" w:rsidRDefault="00ED206F" w:rsidP="00ED206F">
      <w:pPr>
        <w:pStyle w:val="Style1"/>
        <w:widowControl/>
        <w:spacing w:line="317" w:lineRule="exact"/>
        <w:rPr>
          <w:rStyle w:val="FontStyle29"/>
          <w:sz w:val="24"/>
          <w:szCs w:val="24"/>
        </w:rPr>
      </w:pPr>
      <w:r w:rsidRPr="00B72543">
        <w:rPr>
          <w:rStyle w:val="FontStyle29"/>
          <w:sz w:val="24"/>
          <w:szCs w:val="24"/>
        </w:rPr>
        <w:t xml:space="preserve">                                                                                                                                    (</w:t>
      </w:r>
      <w:proofErr w:type="spellStart"/>
      <w:r w:rsidRPr="00B72543">
        <w:rPr>
          <w:rStyle w:val="FontStyle29"/>
          <w:sz w:val="24"/>
          <w:szCs w:val="24"/>
        </w:rPr>
        <w:t>тыс</w:t>
      </w:r>
      <w:proofErr w:type="gramStart"/>
      <w:r w:rsidRPr="00B72543">
        <w:rPr>
          <w:rStyle w:val="FontStyle29"/>
          <w:sz w:val="24"/>
          <w:szCs w:val="24"/>
        </w:rPr>
        <w:t>.р</w:t>
      </w:r>
      <w:proofErr w:type="gramEnd"/>
      <w:r w:rsidRPr="00B72543">
        <w:rPr>
          <w:rStyle w:val="FontStyle29"/>
          <w:sz w:val="24"/>
          <w:szCs w:val="24"/>
        </w:rPr>
        <w:t>уб</w:t>
      </w:r>
      <w:proofErr w:type="spellEnd"/>
      <w:r w:rsidRPr="00B72543">
        <w:rPr>
          <w:rStyle w:val="FontStyle29"/>
          <w:sz w:val="24"/>
          <w:szCs w:val="24"/>
        </w:rPr>
        <w:t>.)</w:t>
      </w:r>
    </w:p>
    <w:tbl>
      <w:tblPr>
        <w:tblW w:w="9781" w:type="dxa"/>
        <w:tblInd w:w="40" w:type="dxa"/>
        <w:tblLayout w:type="fixed"/>
        <w:tblCellMar>
          <w:left w:w="40" w:type="dxa"/>
          <w:right w:w="40" w:type="dxa"/>
        </w:tblCellMar>
        <w:tblLook w:val="0000" w:firstRow="0" w:lastRow="0" w:firstColumn="0" w:lastColumn="0" w:noHBand="0" w:noVBand="0"/>
      </w:tblPr>
      <w:tblGrid>
        <w:gridCol w:w="4253"/>
        <w:gridCol w:w="1417"/>
        <w:gridCol w:w="1560"/>
        <w:gridCol w:w="1417"/>
        <w:gridCol w:w="1134"/>
      </w:tblGrid>
      <w:tr w:rsidR="00ED206F" w:rsidRPr="00B72543" w:rsidTr="00326977">
        <w:tblPrEx>
          <w:tblCellMar>
            <w:top w:w="0" w:type="dxa"/>
            <w:bottom w:w="0" w:type="dxa"/>
          </w:tblCellMar>
        </w:tblPrEx>
        <w:trPr>
          <w:trHeight w:val="1047"/>
        </w:trPr>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
              <w:widowControl/>
              <w:spacing w:line="317" w:lineRule="exact"/>
              <w:ind w:firstLine="0"/>
              <w:jc w:val="center"/>
              <w:rPr>
                <w:rStyle w:val="FontStyle29"/>
                <w:sz w:val="24"/>
                <w:szCs w:val="24"/>
              </w:rPr>
            </w:pPr>
          </w:p>
          <w:p w:rsidR="00ED206F" w:rsidRPr="00B72543" w:rsidRDefault="00ED206F" w:rsidP="00326977">
            <w:pPr>
              <w:pStyle w:val="Style1"/>
              <w:widowControl/>
              <w:spacing w:line="317" w:lineRule="exact"/>
              <w:ind w:firstLine="0"/>
              <w:jc w:val="center"/>
              <w:rPr>
                <w:rStyle w:val="FontStyle29"/>
                <w:sz w:val="24"/>
                <w:szCs w:val="24"/>
              </w:rPr>
            </w:pPr>
            <w:r w:rsidRPr="00B72543">
              <w:rPr>
                <w:rStyle w:val="FontStyle29"/>
                <w:sz w:val="24"/>
                <w:szCs w:val="24"/>
              </w:rPr>
              <w:t>Наименование неналоговых доходов</w:t>
            </w:r>
          </w:p>
          <w:p w:rsidR="00ED206F" w:rsidRPr="00B72543" w:rsidRDefault="00ED206F" w:rsidP="00326977">
            <w:pPr>
              <w:pStyle w:val="Style1"/>
              <w:widowControl/>
              <w:spacing w:line="317" w:lineRule="exact"/>
              <w:ind w:firstLine="0"/>
              <w:jc w:val="center"/>
              <w:rPr>
                <w:rStyle w:val="FontStyle29"/>
                <w:sz w:val="24"/>
                <w:szCs w:val="24"/>
              </w:rPr>
            </w:pP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Исполнено за 2024 год</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Ожидаемое исполнение 2025 года</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
              <w:widowControl/>
              <w:spacing w:line="317" w:lineRule="exact"/>
              <w:ind w:firstLine="0"/>
              <w:rPr>
                <w:rStyle w:val="FontStyle29"/>
                <w:sz w:val="24"/>
                <w:szCs w:val="24"/>
              </w:rPr>
            </w:pPr>
            <w:r w:rsidRPr="00B72543">
              <w:rPr>
                <w:rStyle w:val="FontStyle29"/>
                <w:sz w:val="24"/>
                <w:szCs w:val="24"/>
              </w:rPr>
              <w:t>Проект на 2026 год</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
              <w:widowControl/>
              <w:spacing w:line="317" w:lineRule="exact"/>
              <w:ind w:firstLine="0"/>
              <w:rPr>
                <w:rStyle w:val="FontStyle29"/>
                <w:sz w:val="24"/>
                <w:szCs w:val="24"/>
              </w:rPr>
            </w:pPr>
            <w:r w:rsidRPr="00B72543">
              <w:t xml:space="preserve">2026 год к 2025 г., </w:t>
            </w:r>
            <w:proofErr w:type="gramStart"/>
            <w:r w:rsidRPr="00B72543">
              <w:t>в</w:t>
            </w:r>
            <w:proofErr w:type="gramEnd"/>
            <w:r w:rsidRPr="00B72543">
              <w:t xml:space="preserve"> %</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ind w:right="2786"/>
              <w:rPr>
                <w:rStyle w:val="FontStyle29"/>
                <w:sz w:val="24"/>
                <w:szCs w:val="24"/>
              </w:rPr>
            </w:pPr>
            <w:r w:rsidRPr="00B72543">
              <w:rPr>
                <w:rStyle w:val="FontStyle29"/>
                <w:sz w:val="24"/>
                <w:szCs w:val="24"/>
              </w:rPr>
              <w:t xml:space="preserve">Всего </w:t>
            </w:r>
            <w:r w:rsidRPr="00B72543">
              <w:rPr>
                <w:rStyle w:val="FontStyle29"/>
                <w:sz w:val="24"/>
                <w:szCs w:val="24"/>
              </w:rPr>
              <w:lastRenderedPageBreak/>
              <w:t>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r w:rsidRPr="00B72543">
              <w:lastRenderedPageBreak/>
              <w:t>122,8</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r w:rsidRPr="00B72543">
              <w:t>121,0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r w:rsidRPr="00B72543">
              <w:t>121,0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r w:rsidRPr="00B72543">
              <w:t>100,0</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ind w:right="2786"/>
              <w:rPr>
                <w:rStyle w:val="FontStyle29"/>
                <w:sz w:val="24"/>
                <w:szCs w:val="24"/>
              </w:rPr>
            </w:pPr>
            <w:r w:rsidRPr="00B72543">
              <w:rPr>
                <w:rStyle w:val="FontStyle29"/>
                <w:sz w:val="24"/>
                <w:szCs w:val="24"/>
              </w:rPr>
              <w:lastRenderedPageBreak/>
              <w:t>в том числе:</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left="14" w:hanging="14"/>
              <w:rPr>
                <w:rStyle w:val="FontStyle29"/>
                <w:sz w:val="24"/>
                <w:szCs w:val="24"/>
              </w:rPr>
            </w:pPr>
            <w:r w:rsidRPr="00B72543">
              <w:rPr>
                <w:rStyle w:val="FontStyle29"/>
                <w:sz w:val="24"/>
                <w:szCs w:val="24"/>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115,5</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121,0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121,0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100,0</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left="14" w:hanging="14"/>
              <w:rPr>
                <w:rStyle w:val="FontStyle29"/>
                <w:sz w:val="24"/>
                <w:szCs w:val="24"/>
              </w:rPr>
            </w:pPr>
            <w:r w:rsidRPr="00B72543">
              <w:rPr>
                <w:rStyle w:val="FontStyle29"/>
                <w:sz w:val="24"/>
                <w:szCs w:val="24"/>
              </w:rPr>
              <w:t>Прочие доходы от использования имущества</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6,3</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х</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left="14" w:hanging="14"/>
              <w:rPr>
                <w:rStyle w:val="FontStyle29"/>
                <w:sz w:val="24"/>
                <w:szCs w:val="24"/>
              </w:rPr>
            </w:pPr>
            <w:r w:rsidRPr="00B72543">
              <w:rPr>
                <w:rStyle w:val="FontStyle29"/>
                <w:sz w:val="24"/>
                <w:szCs w:val="24"/>
              </w:rPr>
              <w:t>Доходы от продажи материальных и нематериальных активов</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х</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left="14" w:hanging="14"/>
              <w:rPr>
                <w:rStyle w:val="FontStyle29"/>
                <w:sz w:val="24"/>
                <w:szCs w:val="24"/>
              </w:rPr>
            </w:pPr>
            <w:r w:rsidRPr="00B72543">
              <w:rPr>
                <w:rStyle w:val="FontStyle29"/>
                <w:sz w:val="24"/>
                <w:szCs w:val="24"/>
              </w:rPr>
              <w:t>Доходы от реализации земельных участков</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х</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left="14" w:hanging="14"/>
              <w:rPr>
                <w:rStyle w:val="FontStyle29"/>
                <w:sz w:val="24"/>
                <w:szCs w:val="24"/>
              </w:rPr>
            </w:pPr>
            <w:r w:rsidRPr="00B72543">
              <w:rPr>
                <w:rStyle w:val="FontStyle29"/>
                <w:sz w:val="24"/>
                <w:szCs w:val="24"/>
              </w:rPr>
              <w:t>Штрафы, санкции, возмещение ущерба</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1,0</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х</w:t>
            </w:r>
          </w:p>
        </w:tc>
      </w:tr>
      <w:tr w:rsidR="00ED206F" w:rsidRPr="00B72543"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left="14" w:hanging="14"/>
              <w:rPr>
                <w:rStyle w:val="FontStyle29"/>
                <w:sz w:val="24"/>
                <w:szCs w:val="24"/>
              </w:rPr>
            </w:pPr>
            <w:r w:rsidRPr="00B72543">
              <w:rPr>
                <w:rStyle w:val="FontStyle29"/>
                <w:sz w:val="24"/>
                <w:szCs w:val="24"/>
              </w:rPr>
              <w:t>Прочие неналоговые доходы</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p>
        </w:tc>
      </w:tr>
    </w:tbl>
    <w:p w:rsidR="00ED206F" w:rsidRPr="00B72543" w:rsidRDefault="00ED206F" w:rsidP="00ED206F">
      <w:pPr>
        <w:pStyle w:val="Style1"/>
        <w:widowControl/>
        <w:spacing w:before="70" w:line="317" w:lineRule="exact"/>
        <w:ind w:firstLine="709"/>
        <w:rPr>
          <w:b/>
        </w:rPr>
      </w:pPr>
      <w:r w:rsidRPr="00B72543">
        <w:rPr>
          <w:rStyle w:val="FontStyle29"/>
          <w:sz w:val="24"/>
          <w:szCs w:val="24"/>
        </w:rPr>
        <w:t xml:space="preserve">Анализ показывает, что планируемые неналоговые доходы бюджета поселения на 2026 год имеющие постоянный характер планируются без изменения в сумме 121,0 тыс. руб., </w:t>
      </w:r>
      <w:r w:rsidRPr="00B72543">
        <w:rPr>
          <w:rStyle w:val="FontStyle29"/>
          <w:b/>
          <w:sz w:val="24"/>
          <w:szCs w:val="24"/>
        </w:rPr>
        <w:t>но еще есть возможность предусмотреть поступление прочих доходов и штрафов в пределах до 7,0 тыс. руб.</w:t>
      </w:r>
    </w:p>
    <w:p w:rsidR="00ED206F" w:rsidRPr="00B72543" w:rsidRDefault="00ED206F" w:rsidP="00ED206F">
      <w:pPr>
        <w:pStyle w:val="Style1"/>
        <w:widowControl/>
        <w:spacing w:before="70" w:line="317" w:lineRule="exact"/>
        <w:ind w:firstLine="0"/>
        <w:jc w:val="center"/>
      </w:pPr>
      <w:r w:rsidRPr="00B72543">
        <w:rPr>
          <w:rStyle w:val="FontStyle28"/>
        </w:rPr>
        <w:t>Безвозмездные поступления из бюджетов другого уровня</w:t>
      </w:r>
    </w:p>
    <w:p w:rsidR="00ED206F" w:rsidRPr="00B72543" w:rsidRDefault="00ED206F" w:rsidP="00ED206F">
      <w:pPr>
        <w:pStyle w:val="Style1"/>
        <w:widowControl/>
        <w:spacing w:before="84" w:line="317" w:lineRule="exact"/>
        <w:ind w:firstLine="706"/>
        <w:rPr>
          <w:rStyle w:val="FontStyle29"/>
          <w:sz w:val="24"/>
          <w:szCs w:val="24"/>
        </w:rPr>
      </w:pPr>
      <w:r w:rsidRPr="00B72543">
        <w:rPr>
          <w:rStyle w:val="FontStyle29"/>
          <w:sz w:val="24"/>
          <w:szCs w:val="24"/>
        </w:rPr>
        <w:t>Безвозмездные поступления в бюджет поселения</w:t>
      </w:r>
      <w:r w:rsidRPr="00B72543">
        <w:rPr>
          <w:b/>
          <w:bCs/>
        </w:rPr>
        <w:t xml:space="preserve"> </w:t>
      </w:r>
      <w:r w:rsidRPr="00B72543">
        <w:rPr>
          <w:bCs/>
        </w:rPr>
        <w:t>из бюджетов другого уровня</w:t>
      </w:r>
      <w:r w:rsidRPr="00B72543">
        <w:rPr>
          <w:rStyle w:val="FontStyle29"/>
          <w:sz w:val="24"/>
          <w:szCs w:val="24"/>
        </w:rPr>
        <w:t xml:space="preserve"> в 2026 году будут сформированы за счет поступлений из других уровней бюджета: дотаций, субсидий и субвенций, иных межбюджетных трансфертов.</w:t>
      </w:r>
    </w:p>
    <w:p w:rsidR="00ED206F" w:rsidRPr="00B72543" w:rsidRDefault="00ED206F" w:rsidP="00ED206F">
      <w:pPr>
        <w:pStyle w:val="Style1"/>
        <w:widowControl/>
        <w:spacing w:line="317" w:lineRule="exact"/>
        <w:ind w:firstLine="691"/>
        <w:rPr>
          <w:rStyle w:val="FontStyle29"/>
          <w:sz w:val="24"/>
          <w:szCs w:val="24"/>
        </w:rPr>
      </w:pPr>
      <w:r w:rsidRPr="00B72543">
        <w:rPr>
          <w:rStyle w:val="FontStyle29"/>
          <w:sz w:val="24"/>
          <w:szCs w:val="24"/>
        </w:rPr>
        <w:t xml:space="preserve">Проектом предусматривается следующая динамика и структура безвозмездных поступлений </w:t>
      </w:r>
      <w:r w:rsidRPr="00B72543">
        <w:rPr>
          <w:bCs/>
        </w:rPr>
        <w:t>из бюджетов другого уровня</w:t>
      </w:r>
      <w:r w:rsidRPr="00B72543">
        <w:rPr>
          <w:rStyle w:val="FontStyle29"/>
          <w:sz w:val="24"/>
          <w:szCs w:val="24"/>
        </w:rPr>
        <w:t xml:space="preserve"> в бюджет поселения:</w:t>
      </w:r>
    </w:p>
    <w:p w:rsidR="00ED206F" w:rsidRPr="00B72543" w:rsidRDefault="00ED206F" w:rsidP="00ED206F">
      <w:pPr>
        <w:pStyle w:val="Style3"/>
        <w:spacing w:before="58"/>
        <w:rPr>
          <w:rStyle w:val="FontStyle29"/>
          <w:sz w:val="24"/>
          <w:szCs w:val="24"/>
        </w:rPr>
      </w:pPr>
      <w:r w:rsidRPr="00B72543">
        <w:rPr>
          <w:rStyle w:val="FontStyle29"/>
          <w:sz w:val="24"/>
          <w:szCs w:val="24"/>
        </w:rPr>
        <w:t xml:space="preserve">     </w:t>
      </w:r>
      <w:r w:rsidRPr="00B72543">
        <w:t xml:space="preserve">                                                                                                                                         (тыс. руб.)</w:t>
      </w:r>
    </w:p>
    <w:tbl>
      <w:tblPr>
        <w:tblW w:w="9651" w:type="dxa"/>
        <w:tblInd w:w="40" w:type="dxa"/>
        <w:tblLayout w:type="fixed"/>
        <w:tblCellMar>
          <w:left w:w="40" w:type="dxa"/>
          <w:right w:w="40" w:type="dxa"/>
        </w:tblCellMar>
        <w:tblLook w:val="0000" w:firstRow="0" w:lastRow="0" w:firstColumn="0" w:lastColumn="0" w:noHBand="0" w:noVBand="0"/>
      </w:tblPr>
      <w:tblGrid>
        <w:gridCol w:w="3697"/>
        <w:gridCol w:w="1418"/>
        <w:gridCol w:w="1559"/>
        <w:gridCol w:w="1559"/>
        <w:gridCol w:w="1418"/>
      </w:tblGrid>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17" w:lineRule="exact"/>
              <w:ind w:left="662"/>
              <w:jc w:val="left"/>
              <w:rPr>
                <w:rStyle w:val="FontStyle29"/>
                <w:sz w:val="24"/>
                <w:szCs w:val="24"/>
              </w:rPr>
            </w:pPr>
            <w:r w:rsidRPr="00B72543">
              <w:rPr>
                <w:rStyle w:val="FontStyle29"/>
                <w:sz w:val="24"/>
                <w:szCs w:val="24"/>
              </w:rPr>
              <w:t>Наименование показателя</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left"/>
              <w:rPr>
                <w:rStyle w:val="FontStyle29"/>
                <w:sz w:val="24"/>
                <w:szCs w:val="24"/>
              </w:rPr>
            </w:pPr>
            <w:r w:rsidRPr="00B72543">
              <w:rPr>
                <w:rStyle w:val="FontStyle29"/>
                <w:sz w:val="24"/>
                <w:szCs w:val="24"/>
              </w:rPr>
              <w:t>Исполнено за 2024 год</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left"/>
              <w:rPr>
                <w:rStyle w:val="FontStyle29"/>
                <w:sz w:val="24"/>
                <w:szCs w:val="24"/>
              </w:rPr>
            </w:pPr>
            <w:r w:rsidRPr="00B72543">
              <w:rPr>
                <w:rStyle w:val="FontStyle29"/>
                <w:sz w:val="24"/>
                <w:szCs w:val="24"/>
              </w:rPr>
              <w:t>Ожидаемая оценка 2025 года</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Проект на 2026 год</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
              <w:widowControl/>
              <w:spacing w:line="317" w:lineRule="exact"/>
              <w:ind w:firstLine="0"/>
              <w:rPr>
                <w:rStyle w:val="FontStyle29"/>
                <w:sz w:val="24"/>
                <w:szCs w:val="24"/>
              </w:rPr>
            </w:pPr>
            <w:r w:rsidRPr="00B72543">
              <w:t xml:space="preserve">2026 год к 2025 г., </w:t>
            </w:r>
            <w:proofErr w:type="gramStart"/>
            <w:r w:rsidRPr="00B72543">
              <w:t>в</w:t>
            </w:r>
            <w:proofErr w:type="gramEnd"/>
            <w:r w:rsidRPr="00B72543">
              <w:t xml:space="preserve"> %</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rPr>
                <w:rStyle w:val="FontStyle28"/>
              </w:rPr>
            </w:pPr>
            <w:r w:rsidRPr="00B72543">
              <w:rPr>
                <w:rStyle w:val="FontStyle28"/>
              </w:rPr>
              <w:t>Безвозмездные поступления, всего</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7</w:t>
            </w:r>
            <w:r w:rsidRPr="00B72543">
              <w:rPr>
                <w:rStyle w:val="FontStyle28"/>
                <w:lang w:val="en-US"/>
              </w:rPr>
              <w:t> </w:t>
            </w:r>
            <w:r w:rsidRPr="00B72543">
              <w:rPr>
                <w:rStyle w:val="FontStyle28"/>
              </w:rPr>
              <w:t>801,8</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18 097,8</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50 483,3</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278,9</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rPr>
                <w:rStyle w:val="FontStyle28"/>
              </w:rPr>
            </w:pPr>
            <w:r w:rsidRPr="00B72543">
              <w:rPr>
                <w:rStyle w:val="FontStyle28"/>
              </w:rPr>
              <w:t>Всего безвозмездных поступлений от других бюджетов</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7</w:t>
            </w:r>
            <w:r w:rsidRPr="00B72543">
              <w:rPr>
                <w:rStyle w:val="FontStyle28"/>
                <w:lang w:val="en-US"/>
              </w:rPr>
              <w:t> </w:t>
            </w:r>
            <w:r w:rsidRPr="00B72543">
              <w:rPr>
                <w:rStyle w:val="FontStyle28"/>
              </w:rPr>
              <w:t>775,9</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16 747,6</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50 477,3</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301,4</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ind w:right="1634"/>
              <w:rPr>
                <w:rStyle w:val="FontStyle29"/>
                <w:sz w:val="24"/>
                <w:szCs w:val="24"/>
              </w:rPr>
            </w:pPr>
            <w:r w:rsidRPr="00B72543">
              <w:rPr>
                <w:rStyle w:val="FontStyle29"/>
                <w:sz w:val="24"/>
                <w:szCs w:val="24"/>
              </w:rPr>
              <w:t>в том числе:</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jc w:val="center"/>
            </w:pP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17" w:lineRule="exact"/>
              <w:rPr>
                <w:rStyle w:val="FontStyle29"/>
                <w:sz w:val="24"/>
                <w:szCs w:val="24"/>
              </w:rPr>
            </w:pPr>
            <w:r w:rsidRPr="00B72543">
              <w:rPr>
                <w:rStyle w:val="FontStyle29"/>
                <w:sz w:val="24"/>
                <w:szCs w:val="24"/>
              </w:rPr>
              <w:t>Дотации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6</w:t>
            </w:r>
            <w:r w:rsidRPr="00B72543">
              <w:rPr>
                <w:rStyle w:val="FontStyle29"/>
                <w:sz w:val="24"/>
                <w:szCs w:val="24"/>
                <w:lang w:val="en-US"/>
              </w:rPr>
              <w:t> </w:t>
            </w:r>
            <w:r w:rsidRPr="00B72543">
              <w:rPr>
                <w:rStyle w:val="FontStyle29"/>
                <w:sz w:val="24"/>
                <w:szCs w:val="24"/>
              </w:rPr>
              <w:t>615,5</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4 957,0</w:t>
            </w:r>
          </w:p>
          <w:p w:rsidR="00ED206F" w:rsidRPr="00B72543" w:rsidRDefault="00ED206F" w:rsidP="00326977">
            <w:pPr>
              <w:pStyle w:val="Style9"/>
              <w:widowControl/>
              <w:spacing w:line="240" w:lineRule="auto"/>
              <w:jc w:val="center"/>
              <w:rPr>
                <w:rStyle w:val="FontStyle29"/>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4 </w:t>
            </w:r>
            <w:proofErr w:type="gramStart"/>
            <w:r w:rsidRPr="00B72543">
              <w:rPr>
                <w:rStyle w:val="FontStyle29"/>
                <w:sz w:val="24"/>
                <w:szCs w:val="24"/>
              </w:rPr>
              <w:t>957,7</w:t>
            </w:r>
            <w:proofErr w:type="gramEnd"/>
            <w:r w:rsidRPr="00B72543">
              <w:rPr>
                <w:rStyle w:val="FontStyle29"/>
                <w:sz w:val="24"/>
                <w:szCs w:val="24"/>
              </w:rPr>
              <w:t>/в том числе краевая в сумме 2 170,7/не учтенная районная в сумме 2 787,0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100,0</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17" w:lineRule="exact"/>
              <w:rPr>
                <w:rStyle w:val="FontStyle29"/>
                <w:sz w:val="24"/>
                <w:szCs w:val="24"/>
              </w:rPr>
            </w:pPr>
            <w:r w:rsidRPr="00B72543">
              <w:rPr>
                <w:rStyle w:val="FontStyle29"/>
                <w:sz w:val="24"/>
                <w:szCs w:val="24"/>
              </w:rPr>
              <w:t>Субсидии и прочие межбюджетные трансферты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lang w:val="en-US"/>
              </w:rPr>
              <w:t>0</w:t>
            </w:r>
            <w:r w:rsidRPr="00B72543">
              <w:rPr>
                <w:rStyle w:val="FontStyle29"/>
                <w:sz w:val="24"/>
                <w:szCs w:val="24"/>
              </w:rPr>
              <w:t>,0</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9 453,2</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45 304,6</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479,3</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rPr>
                <w:rStyle w:val="FontStyle29"/>
                <w:sz w:val="24"/>
                <w:szCs w:val="24"/>
              </w:rPr>
            </w:pPr>
            <w:r w:rsidRPr="00B72543">
              <w:rPr>
                <w:rStyle w:val="FontStyle29"/>
                <w:sz w:val="24"/>
                <w:szCs w:val="24"/>
              </w:rPr>
              <w:lastRenderedPageBreak/>
              <w:t>Субвенции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145,9</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198,7</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215,0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108,2</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rPr>
                <w:rStyle w:val="FontStyle29"/>
                <w:sz w:val="24"/>
                <w:szCs w:val="24"/>
              </w:rPr>
            </w:pPr>
            <w:r w:rsidRPr="00B72543">
              <w:rPr>
                <w:rStyle w:val="FontStyle29"/>
                <w:sz w:val="24"/>
                <w:szCs w:val="24"/>
              </w:rPr>
              <w:t>Прочие межбюджетные трансферты</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1 014,5</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2 138,7</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sz w:val="24"/>
                <w:szCs w:val="24"/>
              </w:rPr>
            </w:pPr>
            <w:r w:rsidRPr="00B72543">
              <w:rPr>
                <w:rStyle w:val="FontStyle29"/>
                <w:sz w:val="24"/>
                <w:szCs w:val="24"/>
              </w:rPr>
              <w:t>х</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rPr>
                <w:rStyle w:val="FontStyle29"/>
                <w:b/>
                <w:sz w:val="24"/>
                <w:szCs w:val="24"/>
              </w:rPr>
            </w:pPr>
            <w:r w:rsidRPr="00B72543">
              <w:rPr>
                <w:rStyle w:val="FontStyle29"/>
                <w:b/>
                <w:sz w:val="24"/>
                <w:szCs w:val="24"/>
              </w:rPr>
              <w:t>Прочие безвозмездные поступления</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25,9</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lang w:val="en-US"/>
              </w:rPr>
            </w:pPr>
            <w:r w:rsidRPr="00B72543">
              <w:rPr>
                <w:rStyle w:val="FontStyle29"/>
                <w:b/>
                <w:sz w:val="24"/>
                <w:szCs w:val="24"/>
              </w:rPr>
              <w:t>1 350,2</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6,0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х</w:t>
            </w:r>
          </w:p>
        </w:tc>
      </w:tr>
      <w:tr w:rsidR="00ED206F" w:rsidRPr="00B72543" w:rsidTr="00326977">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rPr>
                <w:rStyle w:val="FontStyle29"/>
                <w:b/>
                <w:sz w:val="24"/>
                <w:szCs w:val="24"/>
              </w:rPr>
            </w:pPr>
            <w:r w:rsidRPr="00B72543">
              <w:rPr>
                <w:b/>
              </w:rPr>
              <w:t>Доходы бюджетов от возврата и возврат субсидий, субвенций и иных межбюджетных трансфертов и возврат остатков</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0,0</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0,0</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240" w:lineRule="auto"/>
              <w:jc w:val="center"/>
              <w:rPr>
                <w:rStyle w:val="FontStyle29"/>
                <w:b/>
                <w:sz w:val="24"/>
                <w:szCs w:val="24"/>
              </w:rPr>
            </w:pPr>
            <w:r w:rsidRPr="00B72543">
              <w:rPr>
                <w:rStyle w:val="FontStyle29"/>
                <w:b/>
                <w:sz w:val="24"/>
                <w:szCs w:val="24"/>
              </w:rPr>
              <w:t>х</w:t>
            </w:r>
          </w:p>
        </w:tc>
      </w:tr>
    </w:tbl>
    <w:p w:rsidR="00ED206F" w:rsidRPr="00B72543" w:rsidRDefault="00ED206F" w:rsidP="00ED206F">
      <w:pPr>
        <w:pStyle w:val="Style3"/>
        <w:spacing w:before="58"/>
        <w:ind w:firstLine="709"/>
        <w:jc w:val="both"/>
        <w:rPr>
          <w:rStyle w:val="FontStyle29"/>
          <w:sz w:val="24"/>
          <w:szCs w:val="24"/>
        </w:rPr>
      </w:pPr>
      <w:r w:rsidRPr="00B72543">
        <w:rPr>
          <w:rStyle w:val="FontStyle29"/>
          <w:sz w:val="24"/>
          <w:szCs w:val="24"/>
        </w:rPr>
        <w:t>Анализ показателей проекта бюджета по безвозмездным поступлениям, отраженных в таблице показывает, что объем дотаций остался без увеличения; объемы субвенций по передаваемым полномочиям возросли – со 198,7 тыс. руб. до 215,0 тыс. руб. или на 8,2%.</w:t>
      </w:r>
    </w:p>
    <w:p w:rsidR="00ED206F" w:rsidRPr="00B72543" w:rsidRDefault="00ED206F" w:rsidP="00ED206F">
      <w:pPr>
        <w:pStyle w:val="Style3"/>
        <w:spacing w:before="58"/>
        <w:ind w:firstLine="709"/>
        <w:jc w:val="both"/>
        <w:rPr>
          <w:rStyle w:val="FontStyle29"/>
          <w:sz w:val="24"/>
          <w:szCs w:val="24"/>
        </w:rPr>
      </w:pPr>
      <w:r w:rsidRPr="00B72543">
        <w:rPr>
          <w:rStyle w:val="FontStyle29"/>
          <w:sz w:val="24"/>
          <w:szCs w:val="24"/>
        </w:rPr>
        <w:t xml:space="preserve">Объемы краевых субсидий и прочих межбюджетных трансфертов на участие в краевых государственных программах в проекте бюджета на 2026 год существенно отличаются объемами – предоставлены субсидии на формирование комфортной городской в объеме 45 304,6 тыс. руб. – благоустройство парка в хут. </w:t>
      </w:r>
      <w:proofErr w:type="gramStart"/>
      <w:r w:rsidRPr="00B72543">
        <w:rPr>
          <w:rStyle w:val="FontStyle29"/>
          <w:sz w:val="24"/>
          <w:szCs w:val="24"/>
        </w:rPr>
        <w:t>Веселый (за счет средств местного бюджета в сумме 2 384,5 тыс. руб., что составляет 38,0% от собственных доходов сельского поселения и является непомерной нагрузкой местному бюджету при остром недостатке доходов).</w:t>
      </w:r>
      <w:proofErr w:type="gramEnd"/>
    </w:p>
    <w:p w:rsidR="00ED206F" w:rsidRPr="00B72543" w:rsidRDefault="00ED206F" w:rsidP="00ED206F">
      <w:pPr>
        <w:pStyle w:val="Style3"/>
        <w:spacing w:before="58"/>
        <w:ind w:firstLine="709"/>
        <w:jc w:val="both"/>
        <w:rPr>
          <w:rStyle w:val="FontStyle29"/>
          <w:sz w:val="24"/>
          <w:szCs w:val="24"/>
        </w:rPr>
      </w:pPr>
      <w:r w:rsidRPr="00B72543">
        <w:rPr>
          <w:rStyle w:val="FontStyle29"/>
          <w:sz w:val="24"/>
          <w:szCs w:val="24"/>
        </w:rPr>
        <w:t>Кроме того, в составе безвозмездных поступлений бюджета планируются к поступлению в 2026 году прочие безвозмездные поступления в бюджеты сельских поселений в сумме 6,0 тыс. руб.</w:t>
      </w:r>
    </w:p>
    <w:p w:rsidR="00ED206F" w:rsidRPr="00B72543" w:rsidRDefault="00ED206F" w:rsidP="00ED206F">
      <w:pPr>
        <w:pStyle w:val="Style3"/>
        <w:widowControl/>
        <w:spacing w:before="100" w:beforeAutospacing="1" w:after="100" w:afterAutospacing="1"/>
        <w:jc w:val="center"/>
        <w:rPr>
          <w:rStyle w:val="FontStyle28"/>
        </w:rPr>
      </w:pPr>
      <w:r w:rsidRPr="00B72543">
        <w:rPr>
          <w:rStyle w:val="FontStyle28"/>
        </w:rPr>
        <w:t>Расходы бюджета</w:t>
      </w:r>
    </w:p>
    <w:p w:rsidR="00ED206F" w:rsidRPr="00B72543" w:rsidRDefault="00ED206F" w:rsidP="00ED206F">
      <w:pPr>
        <w:pStyle w:val="Style1"/>
        <w:widowControl/>
        <w:spacing w:line="317" w:lineRule="exact"/>
        <w:ind w:firstLine="709"/>
        <w:rPr>
          <w:rStyle w:val="FontStyle29"/>
          <w:sz w:val="24"/>
          <w:szCs w:val="24"/>
        </w:rPr>
      </w:pPr>
      <w:r w:rsidRPr="00B72543">
        <w:rPr>
          <w:rStyle w:val="FontStyle29"/>
          <w:sz w:val="24"/>
          <w:szCs w:val="24"/>
        </w:rPr>
        <w:t xml:space="preserve">Согласно проекта </w:t>
      </w:r>
      <w:r w:rsidRPr="00B72543">
        <w:rPr>
          <w:bCs/>
        </w:rPr>
        <w:t>бюджета Веселовского сельского поселения Успенского района на 2026 год</w:t>
      </w:r>
      <w:r w:rsidRPr="00B72543">
        <w:rPr>
          <w:rStyle w:val="FontStyle29"/>
          <w:sz w:val="24"/>
          <w:szCs w:val="24"/>
        </w:rPr>
        <w:t xml:space="preserve"> расходы бюджета поселения предусматриваются в сумме </w:t>
      </w:r>
      <w:r w:rsidRPr="00B72543">
        <w:rPr>
          <w:b/>
          <w:bCs/>
        </w:rPr>
        <w:t xml:space="preserve">56 753,6 </w:t>
      </w:r>
      <w:r w:rsidRPr="00B72543">
        <w:rPr>
          <w:rStyle w:val="FontStyle29"/>
          <w:sz w:val="24"/>
          <w:szCs w:val="24"/>
        </w:rPr>
        <w:t xml:space="preserve">тыс. рублей, (аналогичный показатель по проекту бюджета на 2025 год был определен в сумме </w:t>
      </w:r>
      <w:r w:rsidRPr="00B72543">
        <w:rPr>
          <w:b/>
          <w:bCs/>
        </w:rPr>
        <w:t xml:space="preserve">58 806,1 </w:t>
      </w:r>
      <w:r w:rsidRPr="00B72543">
        <w:rPr>
          <w:rStyle w:val="FontStyle29"/>
          <w:sz w:val="24"/>
          <w:szCs w:val="24"/>
        </w:rPr>
        <w:t xml:space="preserve">тыс. рублей и в сумме 27 614,0 по ожидаемым данным за 2025 год), что составляет 205,5 % к </w:t>
      </w:r>
      <w:proofErr w:type="gramStart"/>
      <w:r w:rsidRPr="00B72543">
        <w:rPr>
          <w:rStyle w:val="FontStyle29"/>
          <w:sz w:val="24"/>
          <w:szCs w:val="24"/>
        </w:rPr>
        <w:t>показателям</w:t>
      </w:r>
      <w:proofErr w:type="gramEnd"/>
      <w:r w:rsidRPr="00B72543">
        <w:rPr>
          <w:rStyle w:val="FontStyle29"/>
          <w:sz w:val="24"/>
          <w:szCs w:val="24"/>
        </w:rPr>
        <w:t xml:space="preserve"> ожидаемым за 2025 год, т.е. в рассматриваемом </w:t>
      </w:r>
      <w:proofErr w:type="gramStart"/>
      <w:r w:rsidRPr="00B72543">
        <w:rPr>
          <w:rStyle w:val="FontStyle29"/>
          <w:sz w:val="24"/>
          <w:szCs w:val="24"/>
        </w:rPr>
        <w:t>периоде</w:t>
      </w:r>
      <w:proofErr w:type="gramEnd"/>
      <w:r w:rsidRPr="00B72543">
        <w:rPr>
          <w:rStyle w:val="FontStyle29"/>
          <w:sz w:val="24"/>
          <w:szCs w:val="24"/>
        </w:rPr>
        <w:t xml:space="preserve"> проектом предусматривается значительное снижение по динамике расходов бюджета.</w:t>
      </w:r>
    </w:p>
    <w:p w:rsidR="00ED206F" w:rsidRPr="00B72543" w:rsidRDefault="00ED206F" w:rsidP="00ED206F">
      <w:pPr>
        <w:pStyle w:val="Style1"/>
        <w:widowControl/>
        <w:spacing w:line="317" w:lineRule="exact"/>
        <w:rPr>
          <w:rStyle w:val="FontStyle29"/>
          <w:b/>
          <w:sz w:val="24"/>
          <w:szCs w:val="24"/>
        </w:rPr>
      </w:pPr>
      <w:r w:rsidRPr="00B72543">
        <w:rPr>
          <w:rStyle w:val="FontStyle29"/>
          <w:b/>
          <w:sz w:val="24"/>
          <w:szCs w:val="24"/>
        </w:rPr>
        <w:t>Планируемые расходы бюджета на 2025 год существенно больше оценки ожидаемых расходов за 2025 год в 2,1 раза.</w:t>
      </w:r>
    </w:p>
    <w:p w:rsidR="00ED206F" w:rsidRPr="00B72543" w:rsidRDefault="00ED206F" w:rsidP="00ED206F">
      <w:pPr>
        <w:pStyle w:val="Style1"/>
        <w:widowControl/>
        <w:spacing w:line="317" w:lineRule="exact"/>
        <w:ind w:firstLine="706"/>
        <w:rPr>
          <w:rStyle w:val="FontStyle29"/>
          <w:sz w:val="24"/>
          <w:szCs w:val="24"/>
        </w:rPr>
      </w:pPr>
      <w:r w:rsidRPr="00B72543">
        <w:rPr>
          <w:rStyle w:val="FontStyle29"/>
          <w:sz w:val="24"/>
          <w:szCs w:val="24"/>
        </w:rPr>
        <w:t>Структура расходов бюджета Веселовского сельского поселения по разделам и подразделам классификации бюджетных расходов отражена в таблице:</w:t>
      </w:r>
    </w:p>
    <w:p w:rsidR="00ED206F" w:rsidRPr="00B72543" w:rsidRDefault="00ED206F" w:rsidP="00ED206F">
      <w:pPr>
        <w:pStyle w:val="Style1"/>
        <w:widowControl/>
        <w:spacing w:line="317" w:lineRule="exact"/>
        <w:ind w:firstLine="706"/>
        <w:jc w:val="right"/>
      </w:pPr>
      <w:r w:rsidRPr="00B72543">
        <w:rPr>
          <w:rStyle w:val="FontStyle29"/>
          <w:sz w:val="24"/>
          <w:szCs w:val="24"/>
        </w:rPr>
        <w:t>(тыс. руб.)</w:t>
      </w:r>
    </w:p>
    <w:tbl>
      <w:tblPr>
        <w:tblW w:w="9783" w:type="dxa"/>
        <w:tblInd w:w="38" w:type="dxa"/>
        <w:tblLayout w:type="fixed"/>
        <w:tblCellMar>
          <w:left w:w="40" w:type="dxa"/>
          <w:right w:w="40" w:type="dxa"/>
        </w:tblCellMar>
        <w:tblLook w:val="0000" w:firstRow="0" w:lastRow="0" w:firstColumn="0" w:lastColumn="0" w:noHBand="0" w:noVBand="0"/>
      </w:tblPr>
      <w:tblGrid>
        <w:gridCol w:w="600"/>
        <w:gridCol w:w="3797"/>
        <w:gridCol w:w="1559"/>
        <w:gridCol w:w="1417"/>
        <w:gridCol w:w="1418"/>
        <w:gridCol w:w="992"/>
      </w:tblGrid>
      <w:tr w:rsidR="00ED206F" w:rsidRPr="00B72543"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ED206F" w:rsidRPr="00B72543" w:rsidRDefault="00ED206F" w:rsidP="00326977">
            <w:pPr>
              <w:pStyle w:val="Style15"/>
              <w:widowControl/>
              <w:jc w:val="center"/>
              <w:rPr>
                <w:rStyle w:val="FontStyle32"/>
                <w:sz w:val="24"/>
                <w:szCs w:val="24"/>
              </w:rPr>
            </w:pPr>
            <w:r w:rsidRPr="00B72543">
              <w:rPr>
                <w:rStyle w:val="FontStyle32"/>
                <w:sz w:val="24"/>
                <w:szCs w:val="24"/>
              </w:rPr>
              <w:t>№</w:t>
            </w:r>
          </w:p>
        </w:tc>
        <w:tc>
          <w:tcPr>
            <w:tcW w:w="3797"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pPr>
          </w:p>
        </w:tc>
        <w:tc>
          <w:tcPr>
            <w:tcW w:w="1559"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p>
        </w:tc>
        <w:tc>
          <w:tcPr>
            <w:tcW w:w="1417"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Ожидаемое</w:t>
            </w:r>
          </w:p>
        </w:tc>
        <w:tc>
          <w:tcPr>
            <w:tcW w:w="1418"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pPr>
          </w:p>
        </w:tc>
        <w:tc>
          <w:tcPr>
            <w:tcW w:w="992"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pPr>
          </w:p>
        </w:tc>
      </w:tr>
      <w:tr w:rsidR="00ED206F" w:rsidRPr="00B72543"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roofErr w:type="gramStart"/>
            <w:r w:rsidRPr="00B72543">
              <w:rPr>
                <w:rStyle w:val="FontStyle29"/>
                <w:sz w:val="24"/>
                <w:szCs w:val="24"/>
              </w:rPr>
              <w:t>п</w:t>
            </w:r>
            <w:proofErr w:type="gramEnd"/>
            <w:r w:rsidRPr="00B72543">
              <w:rPr>
                <w:rStyle w:val="FontStyle29"/>
                <w:sz w:val="24"/>
                <w:szCs w:val="24"/>
              </w:rPr>
              <w:t>/п</w:t>
            </w:r>
          </w:p>
        </w:tc>
        <w:tc>
          <w:tcPr>
            <w:tcW w:w="379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ind w:left="655"/>
              <w:jc w:val="left"/>
              <w:rPr>
                <w:rStyle w:val="FontStyle29"/>
                <w:sz w:val="24"/>
                <w:szCs w:val="24"/>
              </w:rPr>
            </w:pPr>
            <w:r w:rsidRPr="00B72543">
              <w:rPr>
                <w:rStyle w:val="FontStyle29"/>
                <w:sz w:val="24"/>
                <w:szCs w:val="24"/>
              </w:rPr>
              <w:t>Наименование показателя</w:t>
            </w:r>
          </w:p>
        </w:tc>
        <w:tc>
          <w:tcPr>
            <w:tcW w:w="1559"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74" w:lineRule="exact"/>
              <w:jc w:val="left"/>
              <w:rPr>
                <w:rStyle w:val="FontStyle29"/>
                <w:sz w:val="24"/>
                <w:szCs w:val="24"/>
              </w:rPr>
            </w:pPr>
            <w:r w:rsidRPr="00B72543">
              <w:rPr>
                <w:rStyle w:val="FontStyle29"/>
                <w:sz w:val="24"/>
                <w:szCs w:val="24"/>
              </w:rPr>
              <w:t>Исполнено за 2024 год</w:t>
            </w:r>
          </w:p>
        </w:tc>
        <w:tc>
          <w:tcPr>
            <w:tcW w:w="141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74" w:lineRule="exact"/>
              <w:jc w:val="left"/>
              <w:rPr>
                <w:rStyle w:val="FontStyle29"/>
                <w:sz w:val="24"/>
                <w:szCs w:val="24"/>
              </w:rPr>
            </w:pPr>
            <w:r w:rsidRPr="00B72543">
              <w:rPr>
                <w:rStyle w:val="FontStyle29"/>
                <w:sz w:val="24"/>
                <w:szCs w:val="24"/>
              </w:rPr>
              <w:t>исполнение 2025 года</w:t>
            </w:r>
          </w:p>
        </w:tc>
        <w:tc>
          <w:tcPr>
            <w:tcW w:w="1418"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Проект на 2026 год</w:t>
            </w:r>
          </w:p>
        </w:tc>
        <w:tc>
          <w:tcPr>
            <w:tcW w:w="992"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t xml:space="preserve">2026 год к 2025 г., </w:t>
            </w:r>
            <w:proofErr w:type="gramStart"/>
            <w:r w:rsidRPr="00B72543">
              <w:t>в</w:t>
            </w:r>
            <w:proofErr w:type="gramEnd"/>
            <w:r w:rsidRPr="00B72543">
              <w:t xml:space="preserve"> %</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Всего расходов:</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14 386,9</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27 614,0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b/>
                <w:bCs/>
              </w:rPr>
              <w:t>56 753,6</w:t>
            </w: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rPr>
            </w:pPr>
            <w:r w:rsidRPr="00B72543">
              <w:rPr>
                <w:rStyle w:val="FontStyle28"/>
              </w:rPr>
              <w:t>205,5</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ind w:left="806"/>
              <w:jc w:val="left"/>
              <w:rPr>
                <w:rStyle w:val="FontStyle29"/>
                <w:sz w:val="24"/>
                <w:szCs w:val="24"/>
              </w:rPr>
            </w:pPr>
            <w:r w:rsidRPr="00B72543">
              <w:rPr>
                <w:rStyle w:val="FontStyle29"/>
                <w:sz w:val="24"/>
                <w:szCs w:val="24"/>
              </w:rPr>
              <w:t>в том числе:</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7"/>
              <w:widowControl/>
            </w:pP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1</w:t>
            </w: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17" w:lineRule="exact"/>
              <w:jc w:val="left"/>
              <w:rPr>
                <w:rStyle w:val="FontStyle29"/>
                <w:sz w:val="24"/>
                <w:szCs w:val="24"/>
              </w:rPr>
            </w:pPr>
            <w:r w:rsidRPr="00B72543">
              <w:rPr>
                <w:rStyle w:val="FontStyle29"/>
                <w:sz w:val="24"/>
                <w:szCs w:val="24"/>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7 812,2</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8 008,1</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4 039,3</w:t>
            </w: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50,4</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2</w:t>
            </w: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Национальная оборона</w:t>
            </w:r>
          </w:p>
          <w:p w:rsidR="00ED206F" w:rsidRPr="00B72543" w:rsidRDefault="00ED206F" w:rsidP="00326977">
            <w:pPr>
              <w:pStyle w:val="Style13"/>
              <w:widowControl/>
              <w:spacing w:line="240" w:lineRule="auto"/>
              <w:jc w:val="left"/>
              <w:rPr>
                <w:rStyle w:val="FontStyle29"/>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b w:val="0"/>
                <w:bCs w:val="0"/>
              </w:rPr>
            </w:pPr>
            <w:r w:rsidRPr="00B72543">
              <w:rPr>
                <w:rStyle w:val="FontStyle28"/>
                <w:b w:val="0"/>
                <w:bCs w:val="0"/>
              </w:rPr>
              <w:t>214,1</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1"/>
              <w:widowControl/>
              <w:spacing w:line="240" w:lineRule="auto"/>
              <w:jc w:val="center"/>
              <w:rPr>
                <w:rStyle w:val="FontStyle28"/>
                <w:b w:val="0"/>
                <w:bCs w:val="0"/>
              </w:rPr>
            </w:pPr>
            <w:r w:rsidRPr="00B72543">
              <w:rPr>
                <w:rStyle w:val="FontStyle28"/>
                <w:b w:val="0"/>
                <w:bCs w:val="0"/>
              </w:rPr>
              <w:t>251,0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247,0</w:t>
            </w: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98,4</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3</w:t>
            </w:r>
          </w:p>
        </w:tc>
        <w:tc>
          <w:tcPr>
            <w:tcW w:w="3797" w:type="dxa"/>
            <w:tcBorders>
              <w:top w:val="single" w:sz="6" w:space="0" w:color="auto"/>
              <w:left w:val="single" w:sz="6" w:space="0" w:color="auto"/>
              <w:bottom w:val="nil"/>
              <w:right w:val="single" w:sz="6" w:space="0" w:color="auto"/>
            </w:tcBorders>
          </w:tcPr>
          <w:p w:rsidR="00ED206F" w:rsidRPr="00B72543" w:rsidRDefault="00ED206F" w:rsidP="00326977">
            <w:pPr>
              <w:pStyle w:val="Style9"/>
              <w:widowControl/>
              <w:spacing w:line="324" w:lineRule="exact"/>
              <w:jc w:val="left"/>
              <w:rPr>
                <w:rStyle w:val="FontStyle29"/>
                <w:sz w:val="24"/>
                <w:szCs w:val="24"/>
              </w:rPr>
            </w:pPr>
            <w:r w:rsidRPr="00B72543">
              <w:rPr>
                <w:rStyle w:val="FontStyle29"/>
                <w:sz w:val="24"/>
                <w:szCs w:val="24"/>
              </w:rPr>
              <w:t>Национальная безопасность</w:t>
            </w:r>
          </w:p>
        </w:tc>
        <w:tc>
          <w:tcPr>
            <w:tcW w:w="1559"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287,0</w:t>
            </w:r>
          </w:p>
        </w:tc>
        <w:tc>
          <w:tcPr>
            <w:tcW w:w="1417"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66,5</w:t>
            </w:r>
          </w:p>
        </w:tc>
        <w:tc>
          <w:tcPr>
            <w:tcW w:w="1418"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57,7</w:t>
            </w:r>
          </w:p>
        </w:tc>
        <w:tc>
          <w:tcPr>
            <w:tcW w:w="992"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86,8</w:t>
            </w:r>
          </w:p>
        </w:tc>
      </w:tr>
      <w:tr w:rsidR="00ED206F" w:rsidRPr="00B72543"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3797" w:type="dxa"/>
            <w:tcBorders>
              <w:top w:val="nil"/>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ind w:firstLine="7"/>
              <w:jc w:val="left"/>
              <w:rPr>
                <w:rStyle w:val="FontStyle29"/>
                <w:sz w:val="24"/>
                <w:szCs w:val="24"/>
              </w:rPr>
            </w:pPr>
            <w:r w:rsidRPr="00B72543">
              <w:rPr>
                <w:rStyle w:val="FontStyle29"/>
                <w:sz w:val="24"/>
                <w:szCs w:val="24"/>
              </w:rPr>
              <w:t>и правоохранительная деятельность</w:t>
            </w:r>
          </w:p>
        </w:tc>
        <w:tc>
          <w:tcPr>
            <w:tcW w:w="1559"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141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1418"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992"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highlight w:val="yellow"/>
              </w:rPr>
            </w:pPr>
            <w:r w:rsidRPr="00B72543">
              <w:rPr>
                <w:rStyle w:val="FontStyle29"/>
                <w:sz w:val="24"/>
                <w:szCs w:val="24"/>
                <w:highlight w:val="yellow"/>
              </w:rPr>
              <w:lastRenderedPageBreak/>
              <w:t>4</w:t>
            </w: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Национальная экономика</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1 057,2</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1 439,8</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1 551,4</w:t>
            </w: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107,8</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rPr>
                <w:rStyle w:val="FontStyle29"/>
                <w:sz w:val="24"/>
                <w:szCs w:val="24"/>
                <w:highlight w:val="yellow"/>
              </w:rPr>
            </w:pPr>
            <w:r w:rsidRPr="00B72543">
              <w:rPr>
                <w:rStyle w:val="FontStyle29"/>
                <w:sz w:val="24"/>
                <w:szCs w:val="24"/>
                <w:highlight w:val="yellow"/>
              </w:rPr>
              <w:t>5</w:t>
            </w:r>
          </w:p>
        </w:tc>
        <w:tc>
          <w:tcPr>
            <w:tcW w:w="3797"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Жилищно -</w:t>
            </w:r>
          </w:p>
        </w:tc>
        <w:tc>
          <w:tcPr>
            <w:tcW w:w="1559"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rPr>
                <w:rStyle w:val="FontStyle29"/>
                <w:sz w:val="24"/>
                <w:szCs w:val="24"/>
              </w:rPr>
              <w:t>1 525,4</w:t>
            </w:r>
          </w:p>
        </w:tc>
        <w:tc>
          <w:tcPr>
            <w:tcW w:w="1417"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13 823,9</w:t>
            </w:r>
          </w:p>
        </w:tc>
        <w:tc>
          <w:tcPr>
            <w:tcW w:w="1418"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48 321,1</w:t>
            </w:r>
          </w:p>
        </w:tc>
        <w:tc>
          <w:tcPr>
            <w:tcW w:w="992"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349,5</w:t>
            </w:r>
          </w:p>
        </w:tc>
      </w:tr>
      <w:tr w:rsidR="00ED206F" w:rsidRPr="00B72543"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ED206F" w:rsidRPr="00B72543" w:rsidRDefault="00ED206F" w:rsidP="00326977">
            <w:pPr>
              <w:pStyle w:val="Style7"/>
              <w:widowControl/>
              <w:rPr>
                <w:highlight w:val="yellow"/>
              </w:rPr>
            </w:pPr>
          </w:p>
        </w:tc>
        <w:tc>
          <w:tcPr>
            <w:tcW w:w="379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коммунальное хозяйство</w:t>
            </w:r>
          </w:p>
        </w:tc>
        <w:tc>
          <w:tcPr>
            <w:tcW w:w="1559"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141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1418"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992"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highlight w:val="yellow"/>
              </w:rPr>
            </w:pPr>
            <w:r w:rsidRPr="00B72543">
              <w:rPr>
                <w:rStyle w:val="FontStyle29"/>
                <w:sz w:val="24"/>
                <w:szCs w:val="24"/>
                <w:highlight w:val="yellow"/>
              </w:rPr>
              <w:t>6</w:t>
            </w: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Образование</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х</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highlight w:val="yellow"/>
              </w:rPr>
            </w:pPr>
            <w:r w:rsidRPr="00B72543">
              <w:rPr>
                <w:rStyle w:val="FontStyle29"/>
                <w:sz w:val="24"/>
                <w:szCs w:val="24"/>
                <w:highlight w:val="yellow"/>
              </w:rPr>
              <w:t>7</w:t>
            </w:r>
          </w:p>
        </w:tc>
        <w:tc>
          <w:tcPr>
            <w:tcW w:w="379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9"/>
              <w:widowControl/>
              <w:spacing w:line="324" w:lineRule="exact"/>
              <w:jc w:val="left"/>
              <w:rPr>
                <w:rStyle w:val="FontStyle29"/>
                <w:sz w:val="24"/>
                <w:szCs w:val="24"/>
              </w:rPr>
            </w:pPr>
            <w:r w:rsidRPr="00B72543">
              <w:rPr>
                <w:rStyle w:val="FontStyle29"/>
                <w:sz w:val="24"/>
                <w:szCs w:val="24"/>
              </w:rPr>
              <w:t>Культура и кинематография</w:t>
            </w:r>
          </w:p>
        </w:tc>
        <w:tc>
          <w:tcPr>
            <w:tcW w:w="1559"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3 327,8</w:t>
            </w:r>
          </w:p>
        </w:tc>
        <w:tc>
          <w:tcPr>
            <w:tcW w:w="1417"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3 860,0</w:t>
            </w:r>
          </w:p>
        </w:tc>
        <w:tc>
          <w:tcPr>
            <w:tcW w:w="1418"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2 367,0</w:t>
            </w:r>
          </w:p>
        </w:tc>
        <w:tc>
          <w:tcPr>
            <w:tcW w:w="992" w:type="dxa"/>
            <w:tcBorders>
              <w:top w:val="single" w:sz="6" w:space="0" w:color="auto"/>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61,3</w:t>
            </w:r>
          </w:p>
        </w:tc>
      </w:tr>
      <w:tr w:rsidR="00ED206F" w:rsidRPr="00B72543"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rPr>
                <w:rStyle w:val="FontStyle29"/>
                <w:sz w:val="24"/>
                <w:szCs w:val="24"/>
                <w:highlight w:val="yellow"/>
              </w:rPr>
            </w:pPr>
            <w:r w:rsidRPr="00B72543">
              <w:rPr>
                <w:rStyle w:val="FontStyle29"/>
                <w:sz w:val="24"/>
                <w:szCs w:val="24"/>
                <w:highlight w:val="yellow"/>
              </w:rPr>
              <w:t>8</w:t>
            </w:r>
          </w:p>
        </w:tc>
        <w:tc>
          <w:tcPr>
            <w:tcW w:w="3797" w:type="dxa"/>
            <w:tcBorders>
              <w:top w:val="single" w:sz="6" w:space="0" w:color="auto"/>
              <w:left w:val="single" w:sz="6" w:space="0" w:color="auto"/>
              <w:bottom w:val="nil"/>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Физическая  культура и</w:t>
            </w:r>
          </w:p>
        </w:tc>
        <w:tc>
          <w:tcPr>
            <w:tcW w:w="1559"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163,2</w:t>
            </w:r>
          </w:p>
        </w:tc>
        <w:tc>
          <w:tcPr>
            <w:tcW w:w="1417"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164,5</w:t>
            </w:r>
          </w:p>
        </w:tc>
        <w:tc>
          <w:tcPr>
            <w:tcW w:w="1418"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168,9</w:t>
            </w:r>
          </w:p>
        </w:tc>
        <w:tc>
          <w:tcPr>
            <w:tcW w:w="992" w:type="dxa"/>
            <w:tcBorders>
              <w:top w:val="single" w:sz="6" w:space="0" w:color="auto"/>
              <w:left w:val="single" w:sz="6" w:space="0" w:color="auto"/>
              <w:bottom w:val="nil"/>
              <w:right w:val="single" w:sz="6" w:space="0" w:color="auto"/>
            </w:tcBorders>
          </w:tcPr>
          <w:p w:rsidR="00ED206F" w:rsidRPr="00B72543" w:rsidRDefault="00ED206F" w:rsidP="00326977">
            <w:pPr>
              <w:pStyle w:val="Style7"/>
              <w:widowControl/>
              <w:jc w:val="center"/>
            </w:pPr>
            <w:r w:rsidRPr="00B72543">
              <w:t>102,7</w:t>
            </w:r>
          </w:p>
        </w:tc>
      </w:tr>
      <w:tr w:rsidR="00ED206F" w:rsidRPr="00B72543"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ED206F" w:rsidRPr="00B72543" w:rsidRDefault="00ED206F" w:rsidP="00326977">
            <w:pPr>
              <w:pStyle w:val="Style7"/>
              <w:widowControl/>
            </w:pPr>
          </w:p>
        </w:tc>
        <w:tc>
          <w:tcPr>
            <w:tcW w:w="379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спорт</w:t>
            </w:r>
          </w:p>
        </w:tc>
        <w:tc>
          <w:tcPr>
            <w:tcW w:w="1559"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1417"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1418" w:type="dxa"/>
            <w:tcBorders>
              <w:top w:val="nil"/>
              <w:left w:val="single" w:sz="6" w:space="0" w:color="auto"/>
              <w:bottom w:val="single" w:sz="6"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p>
        </w:tc>
        <w:tc>
          <w:tcPr>
            <w:tcW w:w="992" w:type="dxa"/>
            <w:tcBorders>
              <w:top w:val="nil"/>
              <w:left w:val="single" w:sz="6" w:space="0" w:color="auto"/>
              <w:bottom w:val="single" w:sz="6" w:space="0" w:color="auto"/>
              <w:right w:val="single" w:sz="6" w:space="0" w:color="auto"/>
            </w:tcBorders>
          </w:tcPr>
          <w:p w:rsidR="00ED206F" w:rsidRPr="00B72543" w:rsidRDefault="00ED206F" w:rsidP="00326977">
            <w:pPr>
              <w:pStyle w:val="Style7"/>
              <w:widowControl/>
              <w:jc w:val="center"/>
            </w:pPr>
          </w:p>
        </w:tc>
      </w:tr>
      <w:tr w:rsidR="00ED206F" w:rsidRPr="00B72543" w:rsidTr="00326977">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ED206F" w:rsidRPr="00B72543" w:rsidRDefault="00ED206F" w:rsidP="00326977">
            <w:pPr>
              <w:pStyle w:val="Style7"/>
              <w:widowControl/>
              <w:jc w:val="center"/>
            </w:pPr>
            <w:r w:rsidRPr="00B72543">
              <w:t>9</w:t>
            </w:r>
          </w:p>
        </w:tc>
        <w:tc>
          <w:tcPr>
            <w:tcW w:w="3797" w:type="dxa"/>
            <w:tcBorders>
              <w:top w:val="nil"/>
              <w:left w:val="single" w:sz="6" w:space="0" w:color="auto"/>
              <w:bottom w:val="single" w:sz="4" w:space="0" w:color="auto"/>
              <w:right w:val="single" w:sz="6" w:space="0" w:color="auto"/>
            </w:tcBorders>
          </w:tcPr>
          <w:p w:rsidR="00ED206F" w:rsidRPr="00B72543" w:rsidRDefault="00ED206F" w:rsidP="00326977">
            <w:pPr>
              <w:pStyle w:val="Style13"/>
              <w:widowControl/>
              <w:spacing w:line="240" w:lineRule="auto"/>
              <w:jc w:val="left"/>
              <w:rPr>
                <w:rStyle w:val="FontStyle29"/>
                <w:sz w:val="24"/>
                <w:szCs w:val="24"/>
              </w:rPr>
            </w:pPr>
            <w:r w:rsidRPr="00B72543">
              <w:rPr>
                <w:rStyle w:val="FontStyle29"/>
                <w:sz w:val="24"/>
                <w:szCs w:val="24"/>
              </w:rPr>
              <w:t>Обслуживание муниципального долга</w:t>
            </w:r>
          </w:p>
        </w:tc>
        <w:tc>
          <w:tcPr>
            <w:tcW w:w="1559" w:type="dxa"/>
            <w:tcBorders>
              <w:top w:val="nil"/>
              <w:left w:val="single" w:sz="6" w:space="0" w:color="auto"/>
              <w:bottom w:val="single" w:sz="4"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0,0</w:t>
            </w:r>
          </w:p>
          <w:p w:rsidR="00ED206F" w:rsidRPr="00B72543" w:rsidRDefault="00ED206F" w:rsidP="00326977">
            <w:pPr>
              <w:pStyle w:val="Style13"/>
              <w:widowControl/>
              <w:spacing w:line="240" w:lineRule="auto"/>
              <w:rPr>
                <w:rStyle w:val="FontStyle29"/>
                <w:sz w:val="24"/>
                <w:szCs w:val="24"/>
              </w:rPr>
            </w:pPr>
          </w:p>
        </w:tc>
        <w:tc>
          <w:tcPr>
            <w:tcW w:w="1417" w:type="dxa"/>
            <w:tcBorders>
              <w:top w:val="nil"/>
              <w:left w:val="single" w:sz="6" w:space="0" w:color="auto"/>
              <w:bottom w:val="single" w:sz="4"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0,2</w:t>
            </w:r>
          </w:p>
        </w:tc>
        <w:tc>
          <w:tcPr>
            <w:tcW w:w="1418" w:type="dxa"/>
            <w:tcBorders>
              <w:top w:val="nil"/>
              <w:left w:val="single" w:sz="6" w:space="0" w:color="auto"/>
              <w:bottom w:val="single" w:sz="4"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1,2</w:t>
            </w:r>
          </w:p>
        </w:tc>
        <w:tc>
          <w:tcPr>
            <w:tcW w:w="992" w:type="dxa"/>
            <w:tcBorders>
              <w:top w:val="nil"/>
              <w:left w:val="single" w:sz="6" w:space="0" w:color="auto"/>
              <w:bottom w:val="single" w:sz="4" w:space="0" w:color="auto"/>
              <w:right w:val="single" w:sz="6" w:space="0" w:color="auto"/>
            </w:tcBorders>
          </w:tcPr>
          <w:p w:rsidR="00ED206F" w:rsidRPr="00B72543" w:rsidRDefault="00ED206F" w:rsidP="00326977">
            <w:pPr>
              <w:pStyle w:val="Style13"/>
              <w:widowControl/>
              <w:spacing w:line="240" w:lineRule="auto"/>
              <w:rPr>
                <w:rStyle w:val="FontStyle29"/>
                <w:sz w:val="24"/>
                <w:szCs w:val="24"/>
              </w:rPr>
            </w:pPr>
            <w:r w:rsidRPr="00B72543">
              <w:rPr>
                <w:rStyle w:val="FontStyle29"/>
                <w:sz w:val="24"/>
                <w:szCs w:val="24"/>
              </w:rPr>
              <w:t>600,0</w:t>
            </w:r>
          </w:p>
        </w:tc>
      </w:tr>
    </w:tbl>
    <w:p w:rsidR="00ED206F" w:rsidRPr="00B72543" w:rsidRDefault="00ED206F" w:rsidP="00ED206F">
      <w:pPr>
        <w:pStyle w:val="Style1"/>
        <w:widowControl/>
        <w:spacing w:line="240" w:lineRule="exact"/>
      </w:pPr>
    </w:p>
    <w:p w:rsidR="00ED206F" w:rsidRPr="00B72543" w:rsidRDefault="00ED206F" w:rsidP="00ED206F">
      <w:pPr>
        <w:pStyle w:val="Style1"/>
        <w:widowControl/>
        <w:spacing w:line="317" w:lineRule="exact"/>
        <w:ind w:firstLine="713"/>
        <w:rPr>
          <w:rStyle w:val="FontStyle29"/>
          <w:sz w:val="24"/>
          <w:szCs w:val="24"/>
        </w:rPr>
      </w:pPr>
      <w:r w:rsidRPr="00B72543">
        <w:rPr>
          <w:rStyle w:val="FontStyle29"/>
          <w:sz w:val="24"/>
          <w:szCs w:val="24"/>
        </w:rPr>
        <w:t>В планируемом периоде 2026 года наибольший удельный вес в расходах бюджета поселения приходится:</w:t>
      </w:r>
    </w:p>
    <w:p w:rsidR="00ED206F" w:rsidRPr="00B72543" w:rsidRDefault="00ED206F" w:rsidP="00ED206F">
      <w:pPr>
        <w:pStyle w:val="Style1"/>
        <w:widowControl/>
        <w:spacing w:line="317" w:lineRule="exact"/>
        <w:ind w:firstLine="713"/>
        <w:rPr>
          <w:rStyle w:val="FontStyle29"/>
          <w:sz w:val="24"/>
          <w:szCs w:val="24"/>
        </w:rPr>
      </w:pPr>
      <w:r w:rsidRPr="00B72543">
        <w:t>- по отрасли «Жилищно-коммунальное хозяйство» - 48 321,1 тыс. руб. или 85,1% от всех расходов;</w:t>
      </w:r>
    </w:p>
    <w:p w:rsidR="00ED206F" w:rsidRPr="00B72543" w:rsidRDefault="00ED206F" w:rsidP="00ED206F">
      <w:pPr>
        <w:pStyle w:val="Style1"/>
        <w:widowControl/>
        <w:spacing w:line="317" w:lineRule="exact"/>
        <w:ind w:firstLine="713"/>
      </w:pPr>
      <w:r w:rsidRPr="00B72543">
        <w:rPr>
          <w:rStyle w:val="FontStyle29"/>
          <w:sz w:val="24"/>
          <w:szCs w:val="24"/>
        </w:rPr>
        <w:t xml:space="preserve">- на решение общегосударственных вопросов с учетом расходов на содержание органов местного самоуправления при финансовом обеспечении только на половину </w:t>
      </w:r>
      <w:r w:rsidRPr="00B72543">
        <w:t xml:space="preserve">– </w:t>
      </w:r>
      <w:r w:rsidRPr="00B72543">
        <w:rPr>
          <w:rStyle w:val="FontStyle29"/>
          <w:sz w:val="24"/>
          <w:szCs w:val="24"/>
        </w:rPr>
        <w:t>4 039,3</w:t>
      </w:r>
      <w:r w:rsidRPr="00B72543">
        <w:t xml:space="preserve"> тыс. руб. или 7,1 % от всех расходов бюджета;</w:t>
      </w:r>
    </w:p>
    <w:p w:rsidR="00ED206F" w:rsidRPr="00ED206F" w:rsidRDefault="00ED206F" w:rsidP="00ED206F">
      <w:pPr>
        <w:pStyle w:val="Style1"/>
        <w:widowControl/>
        <w:spacing w:line="317" w:lineRule="exact"/>
        <w:ind w:firstLine="713"/>
        <w:rPr>
          <w:rStyle w:val="FontStyle29"/>
          <w:sz w:val="24"/>
          <w:szCs w:val="24"/>
        </w:rPr>
      </w:pPr>
      <w:r w:rsidRPr="00B72543">
        <w:rPr>
          <w:rStyle w:val="FontStyle29"/>
          <w:sz w:val="24"/>
          <w:szCs w:val="24"/>
        </w:rPr>
        <w:t>- на содержание учреждений культуры и иные мероприятия по культуре при финансовом обеспечении только на треть – 2 367,0</w:t>
      </w:r>
      <w:r w:rsidRPr="00B72543">
        <w:t xml:space="preserve"> </w:t>
      </w:r>
      <w:r w:rsidRPr="00B72543">
        <w:rPr>
          <w:rStyle w:val="FontStyle29"/>
          <w:sz w:val="24"/>
          <w:szCs w:val="24"/>
        </w:rPr>
        <w:t>тыс. руб. или 4,2%</w:t>
      </w:r>
      <w:r w:rsidRPr="00B72543">
        <w:t xml:space="preserve"> от всех расходов бюджета;</w:t>
      </w:r>
    </w:p>
    <w:p w:rsidR="00ED206F" w:rsidRPr="00B72543" w:rsidRDefault="00ED206F" w:rsidP="00ED206F">
      <w:pPr>
        <w:pStyle w:val="Style1"/>
        <w:widowControl/>
        <w:spacing w:line="317" w:lineRule="exact"/>
        <w:ind w:firstLine="713"/>
        <w:rPr>
          <w:rStyle w:val="FontStyle29"/>
          <w:sz w:val="24"/>
          <w:szCs w:val="24"/>
        </w:rPr>
      </w:pPr>
      <w:r w:rsidRPr="00B72543">
        <w:t xml:space="preserve">- национальная экономика (с учетом дорожного фонда) - </w:t>
      </w:r>
      <w:r w:rsidRPr="00B72543">
        <w:rPr>
          <w:rStyle w:val="FontStyle29"/>
          <w:sz w:val="24"/>
          <w:szCs w:val="24"/>
        </w:rPr>
        <w:t xml:space="preserve">1 551,4 </w:t>
      </w:r>
      <w:r w:rsidRPr="00B72543">
        <w:t>тыс. руб. или 2,7 % от всех расходов бюджета;</w:t>
      </w:r>
    </w:p>
    <w:p w:rsidR="00ED206F" w:rsidRPr="00B72543" w:rsidRDefault="00ED206F" w:rsidP="00ED206F">
      <w:pPr>
        <w:pStyle w:val="Style1"/>
        <w:widowControl/>
        <w:spacing w:line="317" w:lineRule="exact"/>
        <w:ind w:firstLine="713"/>
      </w:pPr>
      <w:r w:rsidRPr="00B72543">
        <w:t>-на другие отрасли и мероприятия – 474,8 тыс. руб. или 0,9% от всех расходов.</w:t>
      </w:r>
    </w:p>
    <w:p w:rsidR="00ED206F" w:rsidRPr="00B72543" w:rsidRDefault="00ED206F" w:rsidP="00ED206F">
      <w:pPr>
        <w:pStyle w:val="Style1"/>
        <w:widowControl/>
        <w:spacing w:line="317" w:lineRule="exact"/>
        <w:ind w:firstLine="713"/>
        <w:rPr>
          <w:b/>
        </w:rPr>
      </w:pPr>
      <w:r w:rsidRPr="00B72543">
        <w:rPr>
          <w:b/>
        </w:rPr>
        <w:t>Доля расходов на решение социально значимых вопросов поселения с учетом жилищно-коммунального хозяйства и расходов дорожного фонда составляет 92,2% всех расходов бюджета (52 343,1 тыс. руб.), что говорит о социальной направленности бюджета.</w:t>
      </w:r>
    </w:p>
    <w:p w:rsidR="00ED206F" w:rsidRPr="00B72543" w:rsidRDefault="00ED206F" w:rsidP="00ED206F">
      <w:pPr>
        <w:widowControl/>
        <w:tabs>
          <w:tab w:val="left" w:pos="5103"/>
        </w:tabs>
        <w:spacing w:before="7" w:line="317" w:lineRule="exact"/>
        <w:ind w:firstLine="698"/>
        <w:jc w:val="both"/>
        <w:rPr>
          <w:b/>
          <w:u w:val="single"/>
        </w:rPr>
      </w:pPr>
      <w:proofErr w:type="gramStart"/>
      <w:r w:rsidRPr="00B72543">
        <w:rPr>
          <w:b/>
          <w:u w:val="single"/>
        </w:rPr>
        <w:t xml:space="preserve">Расходы на решение общегосударственных вопросов существенно уменьшились с </w:t>
      </w:r>
      <w:r w:rsidRPr="00B72543">
        <w:rPr>
          <w:rStyle w:val="FontStyle29"/>
          <w:b/>
          <w:sz w:val="24"/>
          <w:szCs w:val="24"/>
          <w:u w:val="single"/>
        </w:rPr>
        <w:t>8 008,1</w:t>
      </w:r>
      <w:r w:rsidRPr="00B72543">
        <w:rPr>
          <w:b/>
          <w:u w:val="single"/>
        </w:rPr>
        <w:t xml:space="preserve">тыс. руб. до </w:t>
      </w:r>
      <w:r w:rsidRPr="00B72543">
        <w:rPr>
          <w:rStyle w:val="FontStyle29"/>
          <w:b/>
          <w:sz w:val="24"/>
          <w:szCs w:val="24"/>
          <w:u w:val="single"/>
        </w:rPr>
        <w:t xml:space="preserve">4 039,3 тыс. руб. </w:t>
      </w:r>
      <w:r w:rsidRPr="00B72543">
        <w:rPr>
          <w:b/>
          <w:u w:val="single"/>
        </w:rPr>
        <w:t>– в 2 раза или на 3968,8 тыс. руб. По проекту бюджета Веселовского сельского поселения на 2026 год расходы на содержание органов местного самоуправления Веселовского сельского поселения определены в сумме 1 990,5 тыс. руб. и не превышают установленный в соответствии с пунктом 2 статьи</w:t>
      </w:r>
      <w:proofErr w:type="gramEnd"/>
      <w:r w:rsidRPr="00B72543">
        <w:rPr>
          <w:b/>
          <w:u w:val="single"/>
        </w:rPr>
        <w:t xml:space="preserve">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в сумме 5 915,0 тыс. руб., утвержденного Постановлением губернатора Краснодарского края от 05.09.2025 года №551, или 33,65% от норматива. Но необходимо здесь учесть, что планируемые расходы на управление на 2026 год составляют только (из суммы 4 473,0 тыс. руб.) 44,5% (на 2 482,5 тыс. руб. меньше) от ожидаемых аналогичных расходов по бюджету текущего года – при острой недостаточности собственных источников доходов.</w:t>
      </w:r>
    </w:p>
    <w:p w:rsidR="00ED206F" w:rsidRPr="00B72543" w:rsidRDefault="00ED206F" w:rsidP="00ED206F">
      <w:pPr>
        <w:pStyle w:val="Style1"/>
        <w:ind w:firstLine="691"/>
        <w:rPr>
          <w:b/>
          <w:u w:val="single"/>
        </w:rPr>
      </w:pPr>
      <w:r w:rsidRPr="00B72543">
        <w:rPr>
          <w:b/>
          <w:u w:val="single"/>
        </w:rPr>
        <w:t xml:space="preserve">Резервный фонд администрации Веселовского сельского поселения </w:t>
      </w:r>
      <w:proofErr w:type="gramStart"/>
      <w:r w:rsidRPr="00B72543">
        <w:rPr>
          <w:b/>
          <w:u w:val="single"/>
        </w:rPr>
        <w:t>согласно подпункта</w:t>
      </w:r>
      <w:proofErr w:type="gramEnd"/>
      <w:r w:rsidRPr="00B72543">
        <w:rPr>
          <w:b/>
          <w:u w:val="single"/>
        </w:rPr>
        <w:t xml:space="preserve"> 3 пункта 8 проекта Решения определен в сумме 10,0 тыс. рублей (аналогичен объему по бюджету 2025 года)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ED206F" w:rsidRPr="00B72543" w:rsidRDefault="00ED206F" w:rsidP="00ED206F">
      <w:pPr>
        <w:pStyle w:val="Style1"/>
        <w:ind w:firstLine="691"/>
      </w:pPr>
      <w:proofErr w:type="gramStart"/>
      <w:r w:rsidRPr="00B72543">
        <w:rPr>
          <w:b/>
        </w:rPr>
        <w:t>О</w:t>
      </w:r>
      <w:r w:rsidRPr="00B72543">
        <w:t xml:space="preserve">бщий объем муниципального дорожного фонда на 2026 год согласно подпункта </w:t>
      </w:r>
      <w:r w:rsidRPr="00B72543">
        <w:rPr>
          <w:b/>
          <w:u w:val="single"/>
        </w:rPr>
        <w:t xml:space="preserve">3 пункта 8 </w:t>
      </w:r>
      <w:r w:rsidRPr="00B72543">
        <w:t xml:space="preserve">проекта запланирован в размере 1 486,1 тыс. руб. и образован только доходами </w:t>
      </w:r>
      <w:r w:rsidRPr="00B72543">
        <w:lastRenderedPageBreak/>
        <w:t>поступления от уплаты акцизов (1 486,1 тыс. руб.) без целевых субсидий  краевого бюджета и иных собственных доходов и пока без учета остатков дорожного фонда прошлых лет.</w:t>
      </w:r>
      <w:proofErr w:type="gramEnd"/>
    </w:p>
    <w:p w:rsidR="00ED206F" w:rsidRPr="00B72543" w:rsidRDefault="00ED206F" w:rsidP="00ED206F">
      <w:pPr>
        <w:pStyle w:val="Style1"/>
        <w:widowControl/>
        <w:spacing w:line="317" w:lineRule="exact"/>
        <w:ind w:firstLine="713"/>
      </w:pPr>
      <w:proofErr w:type="gramStart"/>
      <w:r w:rsidRPr="00B72543">
        <w:t>Расходы на содержание учреждений культуры</w:t>
      </w:r>
      <w:r w:rsidRPr="00B72543">
        <w:rPr>
          <w:b/>
        </w:rPr>
        <w:t xml:space="preserve"> </w:t>
      </w:r>
      <w:r w:rsidRPr="00B72543">
        <w:t xml:space="preserve">за счет собственных источников местного бюджета - по одному из основных полномочий поселений - </w:t>
      </w:r>
      <w:r w:rsidRPr="00B72543">
        <w:rPr>
          <w:b/>
        </w:rPr>
        <w:t>снизились в сопоставимых условиях по сравнению с показателями бюджетных назначений по бюджету на 2026 год – с 3 860,0 тыс. руб. до 2 367,0 тыс. руб. или в 1,6 раза и в последующем должны быть пересмотрены в сторону увеличения для обеспечения выполнения муниципального задания.</w:t>
      </w:r>
      <w:proofErr w:type="gramEnd"/>
    </w:p>
    <w:p w:rsidR="00ED206F" w:rsidRPr="00B72543" w:rsidRDefault="00ED206F" w:rsidP="00ED206F">
      <w:pPr>
        <w:pStyle w:val="Style1"/>
        <w:widowControl/>
        <w:spacing w:line="317" w:lineRule="exact"/>
        <w:ind w:firstLine="691"/>
        <w:rPr>
          <w:b/>
          <w:u w:val="single"/>
        </w:rPr>
      </w:pPr>
      <w:r w:rsidRPr="00B72543">
        <w:rPr>
          <w:b/>
          <w:u w:val="single"/>
        </w:rPr>
        <w:t xml:space="preserve">В пояснительной записке к проекту бюджета на 2026 год </w:t>
      </w:r>
      <w:proofErr w:type="gramStart"/>
      <w:r w:rsidRPr="00B72543">
        <w:rPr>
          <w:b/>
          <w:u w:val="single"/>
        </w:rPr>
        <w:t>отражено</w:t>
      </w:r>
      <w:proofErr w:type="gramEnd"/>
      <w:r w:rsidRPr="00B72543">
        <w:rPr>
          <w:b/>
          <w:u w:val="single"/>
        </w:rPr>
        <w:t xml:space="preserve"> что расходы на фонд оплаты труда по МБУ «Веселовский сельский дом культуры» и МБУ «Веселовская поселенческая библиотека» не заложены при формировании бюджета по причине недостаточности доходных источников бюджета на 50,0%, то есть потребуются в ходе исполнения бюджета уже в течение 2025 года найти дополнительные источники финансирования в объеме не менее 2 367,0 тыс. руб.</w:t>
      </w:r>
    </w:p>
    <w:p w:rsidR="00ED206F" w:rsidRPr="00B72543" w:rsidRDefault="00ED206F" w:rsidP="00ED206F">
      <w:pPr>
        <w:pStyle w:val="Style1"/>
        <w:widowControl/>
        <w:spacing w:line="317" w:lineRule="exact"/>
        <w:ind w:firstLine="713"/>
      </w:pPr>
      <w:r w:rsidRPr="00B72543">
        <w:t>Не предусмотрены средства на 2026 год, как и бюджету 2025 года на реализацию муниципальных программ в области молодежной политики.</w:t>
      </w:r>
    </w:p>
    <w:p w:rsidR="00ED206F" w:rsidRPr="00B72543" w:rsidRDefault="00ED206F" w:rsidP="00ED206F">
      <w:pPr>
        <w:pStyle w:val="Style1"/>
        <w:widowControl/>
        <w:spacing w:line="317" w:lineRule="exact"/>
        <w:ind w:firstLine="713"/>
      </w:pPr>
      <w:r w:rsidRPr="00B72543">
        <w:t xml:space="preserve">По жилищно-коммунальному хозяйству - по одному из важнейших полномочий поселений - планируется в 2026 году финансирование по подразделу «Благоустройство» в сумме 48 216,1 тыс. руб. против 13 823,9 тыс. руб. по бюджету 2025 года, то есть с существенным увеличением - в 3,5 раза больше. Предусмотрено финансирование в </w:t>
      </w:r>
      <w:r w:rsidRPr="00B72543">
        <w:rPr>
          <w:rStyle w:val="FontStyle29"/>
          <w:sz w:val="24"/>
          <w:szCs w:val="24"/>
        </w:rPr>
        <w:t>объеме 47 689,1 тыс. руб., в том числе 45 304,6 тыс. руб. – благоустройство парка в хут. Веселый (за счет средств местного бюджета в сумме 2 384,5 тыс. руб.)</w:t>
      </w:r>
      <w:r w:rsidRPr="00B72543">
        <w:t>.</w:t>
      </w:r>
    </w:p>
    <w:p w:rsidR="00ED206F" w:rsidRPr="00B72543" w:rsidRDefault="00ED206F" w:rsidP="00ED206F">
      <w:pPr>
        <w:pStyle w:val="Style3"/>
        <w:ind w:firstLine="709"/>
        <w:jc w:val="both"/>
        <w:rPr>
          <w:rStyle w:val="FontStyle29"/>
          <w:sz w:val="24"/>
          <w:szCs w:val="24"/>
        </w:rPr>
      </w:pPr>
      <w:r w:rsidRPr="00B72543">
        <w:rPr>
          <w:b/>
        </w:rPr>
        <w:t xml:space="preserve">Финансирование расходов по коммунальному хозяйству планируется в общем объеме 48 321,1 тыс. руб., в том числе за счет собственных средств по мероприятиям муниципальным программам поддержки ЖКХ в сумме 100,0 тыс. руб., по энергосбережению – в сумме 5,0 тыс. руб. и </w:t>
      </w:r>
      <w:r w:rsidRPr="00B72543">
        <w:rPr>
          <w:rStyle w:val="FontStyle29"/>
          <w:sz w:val="24"/>
          <w:szCs w:val="24"/>
        </w:rPr>
        <w:t xml:space="preserve">по благоустройству парка в хут. </w:t>
      </w:r>
      <w:proofErr w:type="gramStart"/>
      <w:r w:rsidRPr="00B72543">
        <w:rPr>
          <w:rStyle w:val="FontStyle29"/>
          <w:sz w:val="24"/>
          <w:szCs w:val="24"/>
        </w:rPr>
        <w:t>Веселый</w:t>
      </w:r>
      <w:proofErr w:type="gramEnd"/>
      <w:r w:rsidRPr="00B72543">
        <w:rPr>
          <w:rStyle w:val="FontStyle29"/>
          <w:sz w:val="24"/>
          <w:szCs w:val="24"/>
        </w:rPr>
        <w:t xml:space="preserve"> в сумме 2 384,5 тыс. руб. к сумме 45 30,46 тыс. руб. субсидий из краевого бюджета.</w:t>
      </w:r>
    </w:p>
    <w:p w:rsidR="00ED206F" w:rsidRPr="00B72543" w:rsidRDefault="00ED206F" w:rsidP="00ED206F">
      <w:pPr>
        <w:pStyle w:val="Style3"/>
        <w:ind w:firstLine="709"/>
        <w:jc w:val="both"/>
        <w:rPr>
          <w:b/>
        </w:rPr>
      </w:pPr>
      <w:r w:rsidRPr="00B72543">
        <w:rPr>
          <w:b/>
        </w:rPr>
        <w:t>В 2026 году по местному бюджету предусмотрены объемы финансирования всего в размере 105,0 тыс. руб.</w:t>
      </w:r>
    </w:p>
    <w:p w:rsidR="00ED206F" w:rsidRPr="00B72543" w:rsidRDefault="00ED206F" w:rsidP="00ED206F">
      <w:pPr>
        <w:pStyle w:val="Style1"/>
        <w:widowControl/>
        <w:spacing w:line="317" w:lineRule="exact"/>
        <w:ind w:firstLine="713"/>
      </w:pPr>
      <w:r w:rsidRPr="00B72543">
        <w:t>По разделу «</w:t>
      </w:r>
      <w:r w:rsidRPr="00B72543">
        <w:rPr>
          <w:b/>
        </w:rPr>
        <w:t>Физическая культура и спорт»</w:t>
      </w:r>
      <w:r w:rsidRPr="00B72543">
        <w:t xml:space="preserve"> предусматривается финансирование в сумме 168,9 тыс. руб. на финансирование организации проведения спортивных мероприятий согласно муниципальной программе на уровне показателей 2025 года – 164,5 тыс. руб. по бюджету текущего года.</w:t>
      </w:r>
    </w:p>
    <w:p w:rsidR="00ED206F" w:rsidRPr="00B72543" w:rsidRDefault="00ED206F" w:rsidP="00ED206F">
      <w:pPr>
        <w:pStyle w:val="Style1"/>
        <w:widowControl/>
        <w:ind w:firstLine="713"/>
        <w:rPr>
          <w:b/>
          <w:u w:val="single"/>
        </w:rPr>
      </w:pPr>
      <w:r w:rsidRPr="00B72543">
        <w:t xml:space="preserve">Расходы на обслуживание муниципального долга на 2026 год составляют 1,2 тыс. руб. – и соответствуют данным Программы муниципальных внутренних заимствований. </w:t>
      </w:r>
      <w:r w:rsidRPr="00B72543">
        <w:rPr>
          <w:b/>
          <w:u w:val="single"/>
        </w:rPr>
        <w:t>Предельные объемы расходов на обслуживание муниципального долга в очередном финансовом году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D206F" w:rsidRPr="00B72543" w:rsidRDefault="00ED206F" w:rsidP="00ED206F">
      <w:pPr>
        <w:pStyle w:val="Style19"/>
        <w:widowControl/>
        <w:spacing w:line="317" w:lineRule="exact"/>
        <w:ind w:firstLine="706"/>
        <w:jc w:val="center"/>
        <w:rPr>
          <w:rStyle w:val="FontStyle29"/>
          <w:b/>
          <w:sz w:val="24"/>
          <w:szCs w:val="24"/>
        </w:rPr>
      </w:pPr>
      <w:r w:rsidRPr="00B72543">
        <w:rPr>
          <w:rStyle w:val="FontStyle29"/>
          <w:b/>
          <w:sz w:val="24"/>
          <w:szCs w:val="24"/>
        </w:rPr>
        <w:t>Дефицит (профицит) бюджета и источники финансирования дефицита (профицита) бюджета поселения</w:t>
      </w:r>
    </w:p>
    <w:p w:rsidR="00ED206F" w:rsidRPr="00B72543" w:rsidRDefault="00ED206F" w:rsidP="00ED206F">
      <w:pPr>
        <w:pStyle w:val="Style19"/>
        <w:widowControl/>
        <w:spacing w:before="41" w:line="317" w:lineRule="exact"/>
        <w:rPr>
          <w:rStyle w:val="FontStyle29"/>
          <w:b/>
          <w:sz w:val="24"/>
          <w:szCs w:val="24"/>
          <w:u w:val="single"/>
        </w:rPr>
      </w:pPr>
      <w:proofErr w:type="gramStart"/>
      <w:r w:rsidRPr="00B72543">
        <w:rPr>
          <w:rStyle w:val="FontStyle29"/>
          <w:sz w:val="24"/>
          <w:szCs w:val="24"/>
        </w:rPr>
        <w:t>Исполнение местного бюджета согласно проекта бюджета поселения планируется на 2026 год (как было и по проекту бюджета на 2025 год) с нулевым показателем.- 0,0 тыс. руб.</w:t>
      </w:r>
      <w:r w:rsidRPr="00B72543">
        <w:rPr>
          <w:b/>
          <w:u w:val="single"/>
        </w:rPr>
        <w:t xml:space="preserve"> и соответствует требованиям и ограничениям, установленными статьей 92.1.</w:t>
      </w:r>
      <w:proofErr w:type="gramEnd"/>
      <w:r w:rsidRPr="00B72543">
        <w:rPr>
          <w:b/>
          <w:u w:val="single"/>
        </w:rPr>
        <w:t xml:space="preserve"> </w:t>
      </w:r>
      <w:r w:rsidRPr="00B72543">
        <w:rPr>
          <w:b/>
          <w:u w:val="single"/>
        </w:rPr>
        <w:lastRenderedPageBreak/>
        <w:t>Бюджетного кодекса РФ с учетом действия положений Федерального закона от 09.04.2009 года № 58-ФЗ (в редакции Федерального закона от 30.09.2015 года № 273-ФЗ).</w:t>
      </w:r>
    </w:p>
    <w:p w:rsidR="00ED206F" w:rsidRPr="00B72543" w:rsidRDefault="00ED206F" w:rsidP="00ED206F">
      <w:pPr>
        <w:pStyle w:val="Style19"/>
        <w:widowControl/>
        <w:spacing w:before="41" w:line="317" w:lineRule="exact"/>
        <w:rPr>
          <w:rStyle w:val="FontStyle29"/>
          <w:sz w:val="24"/>
          <w:szCs w:val="24"/>
        </w:rPr>
      </w:pPr>
      <w:proofErr w:type="gramStart"/>
      <w:r w:rsidRPr="00B72543">
        <w:rPr>
          <w:rStyle w:val="FontStyle29"/>
          <w:sz w:val="24"/>
          <w:szCs w:val="24"/>
        </w:rPr>
        <w:t>Бюджет 2025 года ожидается завершить с дефицитом бюджета в объеме 3 040,6 тыс. руб. (по решению о бюджете по состоянию на 06 ноября 2025 года №41 в сумме 2 491,5 тыс. руб.) при плановом показателе дефицита в сумме 2 491,5 тыс. руб., в том числе с источниками финансирования - остатки средств бюджета поселения предыдущего года – 2 491,5 тыс. руб.</w:t>
      </w:r>
      <w:proofErr w:type="gramEnd"/>
    </w:p>
    <w:p w:rsidR="00ED206F" w:rsidRPr="00B72543" w:rsidRDefault="00ED206F" w:rsidP="00ED206F">
      <w:pPr>
        <w:pStyle w:val="Style19"/>
        <w:widowControl/>
        <w:spacing w:before="41" w:line="317" w:lineRule="exact"/>
      </w:pPr>
      <w:r w:rsidRPr="00B72543">
        <w:t xml:space="preserve">Федерального закона от 09.04.209 года № 58-ФЗ </w:t>
      </w:r>
      <w:r w:rsidRPr="00B72543">
        <w:rPr>
          <w:b/>
          <w:u w:val="single"/>
        </w:rPr>
        <w:t>(в редакции Федерального закона от 30.09.2015 года № 273-ФЗ)</w:t>
      </w:r>
      <w:r w:rsidRPr="00B72543">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ED206F" w:rsidRPr="00B72543" w:rsidRDefault="00ED206F" w:rsidP="00ED206F">
      <w:pPr>
        <w:pStyle w:val="Style19"/>
        <w:rPr>
          <w:b/>
        </w:rPr>
      </w:pPr>
      <w:proofErr w:type="gramStart"/>
      <w:r w:rsidRPr="00B72543">
        <w:t xml:space="preserve">С целью обеспечения сбалансированности бюджета поселения текущего и планового 2026 года, согласно Программ муниципальных внутренних заимствований Веселовского сельского поселения на 2025 и на 2026 год, </w:t>
      </w:r>
      <w:r w:rsidRPr="00B72543">
        <w:rPr>
          <w:b/>
        </w:rPr>
        <w:t>заимствование средств в форме кредитных ресурсов предусматривается: на 2025 год - получение кредитов в сумме 550,0 тыс. руб. и погашение в сумме 0,0 тыс. руб., и по проекту бюджета на 2026 год планируется получение кредитов в</w:t>
      </w:r>
      <w:proofErr w:type="gramEnd"/>
      <w:r w:rsidRPr="00B72543">
        <w:rPr>
          <w:b/>
        </w:rPr>
        <w:t xml:space="preserve"> сумме 550,0 тыс. руб. и погашение в сумме 550,0 тыс. руб.</w:t>
      </w:r>
    </w:p>
    <w:p w:rsidR="00ED206F" w:rsidRPr="00B72543" w:rsidRDefault="00ED206F" w:rsidP="00ED206F">
      <w:pPr>
        <w:pStyle w:val="Style19"/>
        <w:widowControl/>
        <w:spacing w:before="41" w:line="317" w:lineRule="exact"/>
      </w:pPr>
      <w:proofErr w:type="gramStart"/>
      <w:r w:rsidRPr="00B72543">
        <w:t xml:space="preserve">Предлагаемые к утверждению согласно подпункта 3 пункта 1 проекта бюджета </w:t>
      </w:r>
      <w:r w:rsidRPr="00B72543">
        <w:rPr>
          <w:b/>
          <w:u w:val="single"/>
        </w:rPr>
        <w:t xml:space="preserve">верхний предел муниципального внутреннего долга Веселовского сельского поселения </w:t>
      </w:r>
      <w:r w:rsidRPr="00B72543">
        <w:t xml:space="preserve">по состоянию на 01.01.2027 года – в сумме 550,0 тыс. рублей, в том числе </w:t>
      </w:r>
      <w:r w:rsidRPr="00B72543">
        <w:rPr>
          <w:b/>
          <w:u w:val="single"/>
        </w:rPr>
        <w:t>верхний предел долга по муниципальным гарантиям</w:t>
      </w:r>
      <w:r w:rsidRPr="00B72543">
        <w:t xml:space="preserve"> в сумме 0,0 тыс. рублей </w:t>
      </w:r>
      <w:r w:rsidRPr="00B72543">
        <w:rPr>
          <w:b/>
          <w:u w:val="single"/>
        </w:rPr>
        <w:t>соответствуют требованиям и ограничениям, установленным статьей 107 Бюджетного кодекса РФ</w:t>
      </w:r>
      <w:r w:rsidRPr="00B72543">
        <w:t xml:space="preserve"> с учетом действия положений Федерального закона от 09.04.2009</w:t>
      </w:r>
      <w:proofErr w:type="gramEnd"/>
      <w:r w:rsidRPr="00B72543">
        <w:t xml:space="preserve"> года № 58-ФЗ </w:t>
      </w:r>
      <w:r w:rsidRPr="00B72543">
        <w:rPr>
          <w:b/>
          <w:u w:val="single"/>
        </w:rPr>
        <w:t>(в редакции Федерального закона от 30.09.2015 года № 273-ФЗ).</w:t>
      </w:r>
    </w:p>
    <w:p w:rsidR="00ED206F" w:rsidRPr="00B72543" w:rsidRDefault="00ED206F" w:rsidP="00ED206F">
      <w:pPr>
        <w:pStyle w:val="Style19"/>
        <w:widowControl/>
        <w:spacing w:before="41" w:line="317" w:lineRule="exact"/>
        <w:rPr>
          <w:rStyle w:val="FontStyle28"/>
          <w:b w:val="0"/>
          <w:bCs w:val="0"/>
        </w:rPr>
      </w:pPr>
      <w:r w:rsidRPr="00B72543">
        <w:t>Проектом программы муниципальных гарантий Веселовского сельского поселения на 2026 год предоставление муниципальных гарантий не предусмотрено.</w:t>
      </w:r>
    </w:p>
    <w:p w:rsidR="00ED206F" w:rsidRPr="00B72543" w:rsidRDefault="00ED206F" w:rsidP="00ED206F">
      <w:pPr>
        <w:pStyle w:val="Style3"/>
        <w:widowControl/>
        <w:spacing w:before="120"/>
        <w:ind w:left="3528"/>
        <w:rPr>
          <w:rStyle w:val="FontStyle28"/>
        </w:rPr>
      </w:pPr>
      <w:r w:rsidRPr="00B72543">
        <w:rPr>
          <w:rStyle w:val="FontStyle28"/>
        </w:rPr>
        <w:t>Выводы и предложения</w:t>
      </w:r>
    </w:p>
    <w:p w:rsidR="00ED206F" w:rsidRPr="00B72543" w:rsidRDefault="00ED206F" w:rsidP="00ED206F">
      <w:pPr>
        <w:pStyle w:val="Style25"/>
        <w:widowControl/>
        <w:tabs>
          <w:tab w:val="left" w:pos="1022"/>
        </w:tabs>
        <w:spacing w:before="84" w:line="317" w:lineRule="exact"/>
        <w:ind w:firstLine="709"/>
        <w:rPr>
          <w:rStyle w:val="FontStyle29"/>
          <w:sz w:val="24"/>
          <w:szCs w:val="24"/>
        </w:rPr>
      </w:pPr>
      <w:r w:rsidRPr="00B72543">
        <w:rPr>
          <w:rStyle w:val="FontStyle29"/>
          <w:sz w:val="24"/>
          <w:szCs w:val="24"/>
        </w:rPr>
        <w:t>1.</w:t>
      </w:r>
      <w:r w:rsidRPr="00B72543">
        <w:rPr>
          <w:rStyle w:val="FontStyle29"/>
          <w:sz w:val="24"/>
          <w:szCs w:val="24"/>
        </w:rPr>
        <w:tab/>
      </w:r>
      <w:proofErr w:type="gramStart"/>
      <w:r w:rsidRPr="00B72543">
        <w:rPr>
          <w:rStyle w:val="FontStyle29"/>
          <w:sz w:val="24"/>
          <w:szCs w:val="24"/>
        </w:rPr>
        <w:t>Представленный в Контрольно-счетную палату муниципального образования Успенский район проект решения Совета Веселовского сельского поселения «О бюджете Веселовского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B72543">
        <w:rPr>
          <w:rStyle w:val="FontStyle29"/>
          <w:sz w:val="24"/>
          <w:szCs w:val="24"/>
        </w:rPr>
        <w:t xml:space="preserve"> самоуправления в Российской Федерации», Уставом Веселовского сельского поселения.</w:t>
      </w:r>
    </w:p>
    <w:p w:rsidR="00ED206F" w:rsidRPr="00B72543" w:rsidRDefault="00ED206F" w:rsidP="00ED206F">
      <w:pPr>
        <w:pStyle w:val="Style25"/>
        <w:widowControl/>
        <w:tabs>
          <w:tab w:val="left" w:pos="1202"/>
        </w:tabs>
        <w:spacing w:line="317" w:lineRule="exact"/>
        <w:ind w:firstLine="698"/>
        <w:rPr>
          <w:rStyle w:val="FontStyle29"/>
          <w:b/>
          <w:sz w:val="24"/>
          <w:szCs w:val="24"/>
        </w:rPr>
      </w:pPr>
      <w:r w:rsidRPr="00B72543">
        <w:rPr>
          <w:rStyle w:val="FontStyle29"/>
          <w:sz w:val="24"/>
          <w:szCs w:val="24"/>
        </w:rPr>
        <w:t>2.</w:t>
      </w:r>
      <w:r w:rsidRPr="00B72543">
        <w:rPr>
          <w:rStyle w:val="FontStyle29"/>
          <w:sz w:val="24"/>
          <w:szCs w:val="24"/>
        </w:rPr>
        <w:tab/>
        <w:t>Контрольно-счетная палата муниципального образования Успенский район с</w:t>
      </w:r>
      <w:r w:rsidRPr="00B72543">
        <w:rPr>
          <w:rStyle w:val="FontStyle29"/>
          <w:b/>
          <w:sz w:val="24"/>
          <w:szCs w:val="24"/>
        </w:rPr>
        <w:t xml:space="preserve">читает возможным, </w:t>
      </w:r>
      <w:r w:rsidRPr="00B72543">
        <w:rPr>
          <w:rStyle w:val="FontStyle29"/>
          <w:b/>
          <w:sz w:val="24"/>
          <w:szCs w:val="24"/>
          <w:u w:val="single"/>
        </w:rPr>
        <w:t>с учетом устранения несоответствий</w:t>
      </w:r>
      <w:r w:rsidRPr="00B72543">
        <w:rPr>
          <w:rStyle w:val="FontStyle29"/>
          <w:sz w:val="24"/>
          <w:szCs w:val="24"/>
        </w:rPr>
        <w:t xml:space="preserve"> </w:t>
      </w:r>
      <w:r w:rsidRPr="00B72543">
        <w:rPr>
          <w:rStyle w:val="FontStyle29"/>
          <w:b/>
          <w:sz w:val="24"/>
          <w:szCs w:val="24"/>
          <w:u w:val="single"/>
        </w:rPr>
        <w:t>и ошибок</w:t>
      </w:r>
      <w:r w:rsidRPr="00B72543">
        <w:rPr>
          <w:rStyle w:val="FontStyle29"/>
          <w:sz w:val="24"/>
          <w:szCs w:val="24"/>
        </w:rPr>
        <w:t>, отмеченных</w:t>
      </w:r>
      <w:proofErr w:type="gramStart"/>
      <w:r w:rsidRPr="00B72543">
        <w:rPr>
          <w:rStyle w:val="FontStyle29"/>
          <w:sz w:val="24"/>
          <w:szCs w:val="24"/>
        </w:rPr>
        <w:t xml:space="preserve"> К</w:t>
      </w:r>
      <w:proofErr w:type="gramEnd"/>
      <w:r w:rsidRPr="00B72543">
        <w:rPr>
          <w:rStyle w:val="FontStyle29"/>
          <w:sz w:val="24"/>
          <w:szCs w:val="24"/>
        </w:rPr>
        <w:t>онтрольно - счетной палатой в настоящем Заключении</w:t>
      </w:r>
      <w:r w:rsidRPr="00B72543">
        <w:rPr>
          <w:rStyle w:val="FontStyle29"/>
          <w:b/>
          <w:sz w:val="24"/>
          <w:szCs w:val="24"/>
        </w:rPr>
        <w:t>, проект решения Совета Веселовского сельского поселения «О бюджете Веселовского сельского поселения Успенского района на 2026 год» рассмотреть на сессии Совета Веселовского сельского поселения и утвердить.</w:t>
      </w:r>
    </w:p>
    <w:p w:rsidR="00ED206F" w:rsidRPr="00B72543" w:rsidRDefault="00ED206F" w:rsidP="00ED206F">
      <w:pPr>
        <w:pStyle w:val="Style25"/>
        <w:widowControl/>
        <w:spacing w:line="317" w:lineRule="exact"/>
        <w:ind w:firstLine="698"/>
        <w:rPr>
          <w:rStyle w:val="FontStyle29"/>
          <w:sz w:val="24"/>
          <w:szCs w:val="24"/>
        </w:rPr>
      </w:pPr>
      <w:r w:rsidRPr="00B72543">
        <w:rPr>
          <w:rStyle w:val="FontStyle29"/>
          <w:sz w:val="24"/>
          <w:szCs w:val="24"/>
        </w:rPr>
        <w:t>3. Рекомендовать Совету и администрации Веселовского сельского поселения учитывая важность исполнения полномочий поселения, носящих явный социальный характер:</w:t>
      </w:r>
    </w:p>
    <w:p w:rsidR="00ED206F" w:rsidRPr="00B72543" w:rsidRDefault="00ED206F" w:rsidP="00ED206F">
      <w:pPr>
        <w:pStyle w:val="Style25"/>
        <w:widowControl/>
        <w:spacing w:line="317" w:lineRule="exact"/>
        <w:ind w:firstLine="698"/>
        <w:rPr>
          <w:rStyle w:val="FontStyle29"/>
          <w:sz w:val="24"/>
          <w:szCs w:val="24"/>
        </w:rPr>
      </w:pPr>
      <w:r w:rsidRPr="00B72543">
        <w:rPr>
          <w:b/>
          <w:u w:val="single"/>
        </w:rPr>
        <w:lastRenderedPageBreak/>
        <w:t>- полнее использовать программный метод финансирования полномочий сельского поселения;</w:t>
      </w:r>
    </w:p>
    <w:p w:rsidR="00ED206F" w:rsidRPr="00B72543" w:rsidRDefault="00ED206F" w:rsidP="00ED206F">
      <w:pPr>
        <w:pStyle w:val="Style25"/>
        <w:rPr>
          <w:b/>
          <w:u w:val="single"/>
        </w:rPr>
      </w:pPr>
      <w:r w:rsidRPr="00B72543">
        <w:rPr>
          <w:rStyle w:val="FontStyle29"/>
          <w:sz w:val="24"/>
          <w:szCs w:val="24"/>
        </w:rPr>
        <w:t xml:space="preserve">- </w:t>
      </w:r>
      <w:r w:rsidRPr="00B72543">
        <w:rPr>
          <w:rStyle w:val="FontStyle29"/>
          <w:b/>
          <w:sz w:val="24"/>
          <w:szCs w:val="24"/>
          <w:u w:val="single"/>
        </w:rPr>
        <w:t>предусмотреть в бюджете Веселовского сельского поселения на 2025 год бюджетные ассигнования на финансирование исполнения социальных полномочий поселений с более широким использованием</w:t>
      </w:r>
      <w:r w:rsidRPr="00B72543">
        <w:rPr>
          <w:b/>
          <w:u w:val="single"/>
        </w:rPr>
        <w:t xml:space="preserve"> программного метода финансирования.</w:t>
      </w:r>
    </w:p>
    <w:p w:rsidR="00ED206F" w:rsidRPr="00B72543" w:rsidRDefault="00ED206F" w:rsidP="00ED206F">
      <w:pPr>
        <w:pStyle w:val="Style25"/>
        <w:rPr>
          <w:rStyle w:val="FontStyle29"/>
          <w:sz w:val="24"/>
          <w:szCs w:val="24"/>
        </w:rPr>
      </w:pPr>
      <w:r w:rsidRPr="00B72543">
        <w:t>4. Рекомендовать Совету и администрации Веселовского сельского поселения в условиях острого недостатка собственных средств на исполнение полномочий:</w:t>
      </w:r>
    </w:p>
    <w:p w:rsidR="00ED206F" w:rsidRPr="00B72543" w:rsidRDefault="00ED206F" w:rsidP="00ED206F">
      <w:pPr>
        <w:pStyle w:val="Style26"/>
        <w:widowControl/>
        <w:tabs>
          <w:tab w:val="left" w:pos="1058"/>
        </w:tabs>
        <w:spacing w:line="317" w:lineRule="exact"/>
        <w:rPr>
          <w:rStyle w:val="FontStyle29"/>
          <w:sz w:val="24"/>
          <w:szCs w:val="24"/>
          <w:u w:val="single"/>
        </w:rPr>
      </w:pPr>
      <w:proofErr w:type="gramStart"/>
      <w:r w:rsidRPr="00B72543">
        <w:rPr>
          <w:rStyle w:val="FontStyle29"/>
          <w:sz w:val="24"/>
          <w:szCs w:val="24"/>
        </w:rPr>
        <w:t xml:space="preserve">- </w:t>
      </w:r>
      <w:r w:rsidRPr="00B72543">
        <w:rPr>
          <w:rStyle w:val="FontStyle29"/>
          <w:sz w:val="24"/>
          <w:szCs w:val="24"/>
          <w:u w:val="single"/>
        </w:rPr>
        <w:t>обратить особое внимание состоянию планирования и составлению прогнозных показателей социально-экономического развития сельского поселения;</w:t>
      </w:r>
      <w:proofErr w:type="gramEnd"/>
    </w:p>
    <w:p w:rsidR="00ED206F" w:rsidRPr="00B72543" w:rsidRDefault="00ED206F" w:rsidP="00ED206F">
      <w:pPr>
        <w:pStyle w:val="Style26"/>
        <w:widowControl/>
        <w:tabs>
          <w:tab w:val="left" w:pos="1058"/>
        </w:tabs>
        <w:spacing w:line="240" w:lineRule="auto"/>
        <w:ind w:firstLine="697"/>
        <w:rPr>
          <w:rStyle w:val="FontStyle29"/>
          <w:b/>
          <w:sz w:val="24"/>
          <w:szCs w:val="24"/>
        </w:rPr>
      </w:pPr>
      <w:r w:rsidRPr="00B72543">
        <w:rPr>
          <w:rStyle w:val="FontStyle29"/>
          <w:sz w:val="24"/>
          <w:szCs w:val="24"/>
        </w:rPr>
        <w:t xml:space="preserve">- </w:t>
      </w:r>
      <w:r w:rsidRPr="00B72543">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 обеспечить финансирование выполнения муниципальных заданий и смет учреждений сельского поселения в полном объеме;</w:t>
      </w:r>
    </w:p>
    <w:p w:rsidR="00ED206F" w:rsidRPr="00B72543" w:rsidRDefault="00ED206F" w:rsidP="00ED206F">
      <w:pPr>
        <w:pStyle w:val="Style26"/>
        <w:widowControl/>
        <w:tabs>
          <w:tab w:val="left" w:pos="943"/>
        </w:tabs>
        <w:spacing w:line="317" w:lineRule="exact"/>
        <w:rPr>
          <w:rStyle w:val="FontStyle29"/>
          <w:b/>
          <w:sz w:val="24"/>
          <w:szCs w:val="24"/>
        </w:rPr>
      </w:pPr>
      <w:r w:rsidRPr="00B72543">
        <w:rPr>
          <w:rStyle w:val="FontStyle29"/>
          <w:b/>
          <w:sz w:val="24"/>
          <w:szCs w:val="24"/>
        </w:rPr>
        <w:t>-</w:t>
      </w:r>
      <w:r w:rsidRPr="00B72543">
        <w:rPr>
          <w:rStyle w:val="FontStyle29"/>
          <w:b/>
          <w:sz w:val="24"/>
          <w:szCs w:val="24"/>
        </w:rPr>
        <w:tab/>
        <w:t>оптимизировать сети и штаты муниципальных учреждений при условии сохранения качества и объемов муниципальных услуг;</w:t>
      </w:r>
    </w:p>
    <w:p w:rsidR="00ED206F" w:rsidRPr="00B72543" w:rsidRDefault="00ED206F" w:rsidP="00ED206F">
      <w:pPr>
        <w:pStyle w:val="Style26"/>
        <w:widowControl/>
        <w:tabs>
          <w:tab w:val="left" w:pos="943"/>
        </w:tabs>
        <w:spacing w:line="317" w:lineRule="exact"/>
        <w:rPr>
          <w:rStyle w:val="FontStyle29"/>
          <w:b/>
          <w:sz w:val="24"/>
          <w:szCs w:val="24"/>
        </w:rPr>
      </w:pPr>
      <w:r w:rsidRPr="00B72543">
        <w:rPr>
          <w:b/>
          <w:u w:val="single"/>
        </w:rPr>
        <w:t>- обеспечить выполнение муниципального задания муниципальными учреждениями культуры соответствующими объемами финансовых ресурсов из бюджета Веселовского сельского поселения;</w:t>
      </w:r>
    </w:p>
    <w:p w:rsidR="00ED206F" w:rsidRPr="00B72543" w:rsidRDefault="00ED206F" w:rsidP="00ED206F">
      <w:pPr>
        <w:pStyle w:val="Style25"/>
        <w:ind w:firstLine="709"/>
        <w:rPr>
          <w:rStyle w:val="FontStyle29"/>
          <w:sz w:val="24"/>
          <w:szCs w:val="24"/>
        </w:rPr>
      </w:pPr>
      <w:r w:rsidRPr="00B72543">
        <w:rPr>
          <w:rStyle w:val="FontStyle29"/>
          <w:sz w:val="24"/>
          <w:szCs w:val="24"/>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r w:rsidRPr="00B72543">
        <w:t xml:space="preserve"> </w:t>
      </w:r>
      <w:proofErr w:type="gramStart"/>
      <w:r w:rsidRPr="00B72543">
        <w:t xml:space="preserve">полнее использовать имеющиеся резервы по увеличению поступления доходов в бюджет и </w:t>
      </w:r>
      <w:r w:rsidRPr="00B72543">
        <w:rPr>
          <w:b/>
        </w:rPr>
        <w:t xml:space="preserve">рассмотреть в последующем возможность вовлечение в финансовый оборот </w:t>
      </w:r>
      <w:r w:rsidRPr="00B72543">
        <w:rPr>
          <w:b/>
          <w:u w:val="single"/>
        </w:rPr>
        <w:t>резервов по налоговым доходам, в том числе за счет сокращения задолженности</w:t>
      </w:r>
      <w:r w:rsidRPr="00B72543">
        <w:rPr>
          <w:b/>
        </w:rPr>
        <w:t>, а также</w:t>
      </w:r>
      <w:r w:rsidRPr="00B72543">
        <w:rPr>
          <w:rStyle w:val="FontStyle29"/>
          <w:b/>
          <w:sz w:val="24"/>
          <w:szCs w:val="24"/>
        </w:rPr>
        <w:t xml:space="preserve"> вовлечение в формирование доходной части бюджета поселения </w:t>
      </w:r>
      <w:r w:rsidRPr="00B72543">
        <w:rPr>
          <w:b/>
        </w:rPr>
        <w:t>неналоговые доходы в части доходов от компенсации затрат, реализации имущества и штрафные санкции;</w:t>
      </w:r>
      <w:proofErr w:type="gramEnd"/>
    </w:p>
    <w:p w:rsidR="00ED206F" w:rsidRPr="00B72543" w:rsidRDefault="00ED206F" w:rsidP="00ED206F">
      <w:pPr>
        <w:pStyle w:val="Style25"/>
        <w:widowControl/>
        <w:spacing w:line="317" w:lineRule="exact"/>
        <w:ind w:firstLine="698"/>
        <w:rPr>
          <w:rStyle w:val="FontStyle29"/>
          <w:b/>
          <w:sz w:val="24"/>
          <w:szCs w:val="24"/>
        </w:rPr>
      </w:pPr>
      <w:r w:rsidRPr="00B72543">
        <w:rPr>
          <w:b/>
          <w:u w:val="single"/>
        </w:rPr>
        <w:t>- обеспечить в последующем по бюджету на 2025 год восстановление в полном объеме ранее заимствованных средств дорожного фонда 2014-2024 годов - в сумме 6 075,6 тыс. руб. и возможных остатков дорожного фонда 2025 года и отразить их по бюджету Веселовского сельского поселения на 2026 год и использовать по целевому назначению дорожных фондов.</w:t>
      </w:r>
    </w:p>
    <w:p w:rsidR="00ED206F" w:rsidRPr="00B72543" w:rsidRDefault="00ED206F" w:rsidP="00ED206F">
      <w:pPr>
        <w:pStyle w:val="Style25"/>
        <w:widowControl/>
        <w:spacing w:line="317" w:lineRule="exact"/>
        <w:ind w:firstLine="0"/>
        <w:rPr>
          <w:rStyle w:val="FontStyle29"/>
          <w:sz w:val="24"/>
          <w:szCs w:val="24"/>
        </w:rPr>
      </w:pPr>
    </w:p>
    <w:p w:rsidR="00ED206F" w:rsidRPr="00B72543" w:rsidRDefault="00ED206F" w:rsidP="00ED206F">
      <w:pPr>
        <w:widowControl/>
        <w:rPr>
          <w:rStyle w:val="FontStyle29"/>
          <w:sz w:val="24"/>
          <w:szCs w:val="24"/>
        </w:rPr>
      </w:pPr>
    </w:p>
    <w:p w:rsidR="00D57840" w:rsidRDefault="00ED206F" w:rsidP="00ED206F">
      <w:pPr>
        <w:widowControl/>
        <w:rPr>
          <w:rStyle w:val="FontStyle29"/>
          <w:sz w:val="24"/>
          <w:szCs w:val="24"/>
        </w:rPr>
      </w:pPr>
      <w:r w:rsidRPr="00B72543">
        <w:rPr>
          <w:rStyle w:val="FontStyle29"/>
          <w:sz w:val="24"/>
          <w:szCs w:val="24"/>
        </w:rPr>
        <w:t>12 декабря 2025 года</w:t>
      </w:r>
    </w:p>
    <w:p w:rsidR="00ED206F" w:rsidRDefault="00ED206F" w:rsidP="00ED206F">
      <w:pPr>
        <w:widowControl/>
        <w:rPr>
          <w:rStyle w:val="FontStyle29"/>
          <w:sz w:val="24"/>
          <w:szCs w:val="24"/>
        </w:rPr>
      </w:pPr>
    </w:p>
    <w:p w:rsidR="00ED206F" w:rsidRPr="00D52D5D" w:rsidRDefault="00ED206F" w:rsidP="00ED206F">
      <w:pPr>
        <w:pStyle w:val="Style3"/>
        <w:widowControl/>
        <w:spacing w:before="58"/>
        <w:ind w:firstLine="709"/>
        <w:jc w:val="center"/>
        <w:rPr>
          <w:rStyle w:val="FontStyle28"/>
          <w:sz w:val="25"/>
          <w:szCs w:val="25"/>
        </w:rPr>
      </w:pPr>
      <w:r w:rsidRPr="00D52D5D">
        <w:rPr>
          <w:rStyle w:val="FontStyle28"/>
          <w:sz w:val="25"/>
          <w:szCs w:val="25"/>
        </w:rPr>
        <w:t>Заключение</w:t>
      </w:r>
    </w:p>
    <w:p w:rsidR="00ED206F" w:rsidRPr="00D52D5D" w:rsidRDefault="00ED206F" w:rsidP="00ED206F">
      <w:pPr>
        <w:pStyle w:val="Style2"/>
        <w:widowControl/>
        <w:spacing w:line="240" w:lineRule="auto"/>
        <w:ind w:firstLine="709"/>
        <w:rPr>
          <w:rStyle w:val="FontStyle28"/>
          <w:sz w:val="25"/>
          <w:szCs w:val="25"/>
        </w:rPr>
      </w:pPr>
      <w:r w:rsidRPr="00D52D5D">
        <w:rPr>
          <w:rStyle w:val="FontStyle28"/>
          <w:sz w:val="25"/>
          <w:szCs w:val="25"/>
        </w:rPr>
        <w:t>Контрольно-счетной палаты муниципального образования Успенский район по проекту решения Совета Вольненского сельского поселения Успенского района «О бюджете Вольненского сельского поселения Успенского района на 2026 год»</w:t>
      </w:r>
    </w:p>
    <w:p w:rsidR="00ED206F" w:rsidRPr="00D52D5D" w:rsidRDefault="00ED206F" w:rsidP="00ED206F">
      <w:pPr>
        <w:pStyle w:val="Style1"/>
        <w:widowControl/>
        <w:spacing w:line="240" w:lineRule="auto"/>
        <w:ind w:firstLine="709"/>
        <w:rPr>
          <w:sz w:val="25"/>
          <w:szCs w:val="25"/>
        </w:rPr>
      </w:pP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ED206F" w:rsidRPr="00D52D5D" w:rsidRDefault="00ED206F" w:rsidP="00ED206F">
      <w:pPr>
        <w:pStyle w:val="Style1"/>
        <w:spacing w:line="240" w:lineRule="auto"/>
        <w:ind w:firstLine="709"/>
        <w:rPr>
          <w:rStyle w:val="FontStyle29"/>
          <w:sz w:val="25"/>
          <w:szCs w:val="25"/>
        </w:rPr>
      </w:pPr>
      <w:proofErr w:type="gramStart"/>
      <w:r w:rsidRPr="00D52D5D">
        <w:rPr>
          <w:bCs/>
          <w:sz w:val="25"/>
          <w:szCs w:val="25"/>
        </w:rPr>
        <w:lastRenderedPageBreak/>
        <w:t>Проект бюджета Вольненского сельского поселения Успенского района на 2026 год совместно с документами и материалами, установленными статьей 184.2 Бюджетного кодекса РФ, представлены в Совет Вольненского сельского поселения Успенского района в сроки, утвержденные статьей 185 Бюджетного кодекса РФ – до 15 ноября 2025 года - письмо главы Вольненского сельского поселения Успенского района от 07.11.2025 года №</w:t>
      </w:r>
      <w:r w:rsidRPr="00D52D5D">
        <w:rPr>
          <w:bCs/>
          <w:sz w:val="25"/>
          <w:szCs w:val="25"/>
          <w:lang w:val="en-US"/>
        </w:rPr>
        <w:t> </w:t>
      </w:r>
      <w:r w:rsidRPr="00D52D5D">
        <w:rPr>
          <w:bCs/>
          <w:sz w:val="25"/>
          <w:szCs w:val="25"/>
        </w:rPr>
        <w:t>02-22/1310.</w:t>
      </w:r>
      <w:proofErr w:type="gramEnd"/>
      <w:r w:rsidRPr="00D52D5D">
        <w:rPr>
          <w:bCs/>
          <w:sz w:val="25"/>
          <w:szCs w:val="25"/>
        </w:rPr>
        <w:t xml:space="preserve"> </w:t>
      </w:r>
      <w:r w:rsidRPr="00D52D5D">
        <w:rPr>
          <w:b/>
          <w:bCs/>
          <w:sz w:val="25"/>
          <w:szCs w:val="25"/>
        </w:rPr>
        <w:t>В Контрольно-счетную палату материалы проекта бюджета Вольненского сельского поселения Успенского района на 2026 год переданы 14.11.2025 г., своевременно (письмо от 07.11.2025 г. №</w:t>
      </w:r>
      <w:r w:rsidRPr="00D52D5D">
        <w:rPr>
          <w:b/>
          <w:bCs/>
          <w:sz w:val="25"/>
          <w:szCs w:val="25"/>
          <w:lang w:val="en-US"/>
        </w:rPr>
        <w:t> </w:t>
      </w:r>
      <w:r w:rsidRPr="00D52D5D">
        <w:rPr>
          <w:b/>
          <w:bCs/>
          <w:sz w:val="25"/>
          <w:szCs w:val="25"/>
        </w:rPr>
        <w:t xml:space="preserve">02-22/1307, </w:t>
      </w:r>
      <w:proofErr w:type="spellStart"/>
      <w:r w:rsidRPr="00D52D5D">
        <w:rPr>
          <w:b/>
          <w:bCs/>
          <w:sz w:val="25"/>
          <w:szCs w:val="25"/>
        </w:rPr>
        <w:t>вх</w:t>
      </w:r>
      <w:proofErr w:type="spellEnd"/>
      <w:r w:rsidRPr="00D52D5D">
        <w:rPr>
          <w:b/>
          <w:bCs/>
          <w:sz w:val="25"/>
          <w:szCs w:val="25"/>
        </w:rPr>
        <w:t>.</w:t>
      </w:r>
      <w:r w:rsidRPr="00D52D5D">
        <w:rPr>
          <w:b/>
          <w:bCs/>
          <w:sz w:val="25"/>
          <w:szCs w:val="25"/>
          <w:lang w:val="en-US"/>
        </w:rPr>
        <w:t> </w:t>
      </w:r>
      <w:r w:rsidRPr="00D52D5D">
        <w:rPr>
          <w:b/>
          <w:bCs/>
          <w:sz w:val="25"/>
          <w:szCs w:val="25"/>
        </w:rPr>
        <w:t>№</w:t>
      </w:r>
      <w:r w:rsidRPr="00D52D5D">
        <w:rPr>
          <w:b/>
          <w:bCs/>
          <w:sz w:val="25"/>
          <w:szCs w:val="25"/>
          <w:lang w:val="en-US"/>
        </w:rPr>
        <w:t> </w:t>
      </w:r>
      <w:r w:rsidRPr="00D52D5D">
        <w:rPr>
          <w:b/>
          <w:bCs/>
          <w:sz w:val="25"/>
          <w:szCs w:val="25"/>
        </w:rPr>
        <w:t>214 от 14.11.2025 г.).</w:t>
      </w:r>
    </w:p>
    <w:p w:rsidR="00ED206F" w:rsidRPr="00D52D5D" w:rsidRDefault="00ED206F" w:rsidP="00ED206F">
      <w:pPr>
        <w:pStyle w:val="Style1"/>
        <w:widowControl/>
        <w:spacing w:before="7" w:line="240" w:lineRule="auto"/>
        <w:ind w:firstLine="709"/>
        <w:rPr>
          <w:rStyle w:val="FontStyle29"/>
          <w:b/>
          <w:sz w:val="25"/>
          <w:szCs w:val="25"/>
        </w:rPr>
      </w:pPr>
      <w:r w:rsidRPr="00D52D5D">
        <w:rPr>
          <w:rStyle w:val="FontStyle29"/>
          <w:b/>
          <w:sz w:val="25"/>
          <w:szCs w:val="25"/>
        </w:rPr>
        <w:t xml:space="preserve">Проектом решения «О бюджете </w:t>
      </w:r>
      <w:r w:rsidRPr="00D52D5D">
        <w:rPr>
          <w:b/>
          <w:bCs/>
          <w:sz w:val="25"/>
          <w:szCs w:val="25"/>
        </w:rPr>
        <w:t>Вольненского сельского поселения Успенского района на 2026 год</w:t>
      </w:r>
      <w:r w:rsidRPr="00D52D5D">
        <w:rPr>
          <w:rStyle w:val="FontStyle29"/>
          <w:b/>
          <w:sz w:val="25"/>
          <w:szCs w:val="25"/>
        </w:rPr>
        <w:t>» предлагается утвердить:</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1.</w:t>
      </w:r>
      <w:r w:rsidRPr="00D52D5D">
        <w:rPr>
          <w:rStyle w:val="FontStyle29"/>
          <w:sz w:val="25"/>
          <w:szCs w:val="25"/>
          <w:lang w:val="en-US"/>
        </w:rPr>
        <w:t> </w:t>
      </w:r>
      <w:proofErr w:type="gramStart"/>
      <w:r w:rsidRPr="00D52D5D">
        <w:rPr>
          <w:rStyle w:val="FontStyle29"/>
          <w:sz w:val="25"/>
          <w:szCs w:val="25"/>
        </w:rPr>
        <w:t xml:space="preserve">Общий </w:t>
      </w:r>
      <w:r w:rsidRPr="00D52D5D">
        <w:rPr>
          <w:rStyle w:val="FontStyle29"/>
          <w:b/>
          <w:sz w:val="25"/>
          <w:szCs w:val="25"/>
        </w:rPr>
        <w:t>объем доходов бюджета</w:t>
      </w:r>
      <w:r w:rsidRPr="00D52D5D">
        <w:rPr>
          <w:rStyle w:val="FontStyle29"/>
          <w:sz w:val="25"/>
          <w:szCs w:val="25"/>
        </w:rPr>
        <w:t xml:space="preserve"> Вольненского сельского поселения </w:t>
      </w:r>
      <w:r w:rsidRPr="00D52D5D">
        <w:rPr>
          <w:sz w:val="25"/>
          <w:szCs w:val="25"/>
        </w:rPr>
        <w:t xml:space="preserve">(далее бюджет поселения) </w:t>
      </w:r>
      <w:r w:rsidRPr="00D52D5D">
        <w:rPr>
          <w:rStyle w:val="FontStyle29"/>
          <w:b/>
          <w:sz w:val="25"/>
          <w:szCs w:val="25"/>
        </w:rPr>
        <w:t>на 2026 год</w:t>
      </w:r>
      <w:r w:rsidRPr="00D52D5D">
        <w:rPr>
          <w:rStyle w:val="FontStyle29"/>
          <w:sz w:val="25"/>
          <w:szCs w:val="25"/>
        </w:rPr>
        <w:t xml:space="preserve"> </w:t>
      </w:r>
      <w:r w:rsidRPr="00D52D5D">
        <w:rPr>
          <w:rStyle w:val="FontStyle29"/>
          <w:b/>
          <w:sz w:val="25"/>
          <w:szCs w:val="25"/>
        </w:rPr>
        <w:t>в сумме 35 420,0 тыс. руб</w:t>
      </w:r>
      <w:r w:rsidRPr="00D52D5D">
        <w:rPr>
          <w:rStyle w:val="FontStyle29"/>
          <w:sz w:val="25"/>
          <w:szCs w:val="25"/>
        </w:rPr>
        <w:t xml:space="preserve">., что на 3 244,6 тыс. руб. или </w:t>
      </w:r>
      <w:r w:rsidRPr="00D52D5D">
        <w:rPr>
          <w:rStyle w:val="FontStyle29"/>
          <w:b/>
          <w:sz w:val="25"/>
          <w:szCs w:val="25"/>
        </w:rPr>
        <w:t>на 8,4 % меньше ожидаемых доходов</w:t>
      </w:r>
      <w:r w:rsidRPr="00D52D5D">
        <w:rPr>
          <w:rStyle w:val="FontStyle29"/>
          <w:sz w:val="25"/>
          <w:szCs w:val="25"/>
        </w:rPr>
        <w:t xml:space="preserve"> за 2025 год (которые определены в размере 38 664,6 тыс. руб.), первоначальный бюджет на 2025 год по доходам рассматривался в объеме 35 440,3 тыс. руб.).</w:t>
      </w:r>
      <w:proofErr w:type="gramEnd"/>
    </w:p>
    <w:p w:rsidR="00ED206F" w:rsidRPr="00D52D5D" w:rsidRDefault="00ED206F" w:rsidP="00ED206F">
      <w:pPr>
        <w:pStyle w:val="Style1"/>
        <w:spacing w:line="240" w:lineRule="auto"/>
        <w:ind w:firstLine="709"/>
        <w:rPr>
          <w:b/>
          <w:sz w:val="25"/>
          <w:szCs w:val="25"/>
          <w:u w:val="single"/>
        </w:rPr>
      </w:pPr>
      <w:proofErr w:type="gramStart"/>
      <w:r w:rsidRPr="00D52D5D">
        <w:rPr>
          <w:b/>
          <w:sz w:val="25"/>
          <w:szCs w:val="25"/>
        </w:rPr>
        <w:t xml:space="preserve">Оценка показателей ожидаемого исполнения бюджета Вольненского сельского поселения за 2025 год определена на уровне исполнения плановых показателей утвержденного бюджета на 2025 год в соответствии с решением Совета </w:t>
      </w:r>
      <w:r w:rsidRPr="00D52D5D">
        <w:rPr>
          <w:rStyle w:val="FontStyle29"/>
          <w:b/>
          <w:sz w:val="25"/>
          <w:szCs w:val="25"/>
        </w:rPr>
        <w:t xml:space="preserve">от 10 декабря 2024 года № 25 (в редакции решения Совета по состоянию на 01.11.2025 г. - № 61 от 23.10.2025 г.) </w:t>
      </w:r>
      <w:r w:rsidRPr="00D52D5D">
        <w:rPr>
          <w:sz w:val="25"/>
          <w:szCs w:val="25"/>
        </w:rPr>
        <w:t xml:space="preserve">«О бюджете Вольненского сельского поселения Успенского района на 2025 год» </w:t>
      </w:r>
      <w:r w:rsidRPr="00D52D5D">
        <w:rPr>
          <w:b/>
          <w:sz w:val="25"/>
          <w:szCs w:val="25"/>
        </w:rPr>
        <w:t>– по доходам при плане</w:t>
      </w:r>
      <w:proofErr w:type="gramEnd"/>
      <w:r w:rsidRPr="00D52D5D">
        <w:rPr>
          <w:b/>
          <w:sz w:val="25"/>
          <w:szCs w:val="25"/>
        </w:rPr>
        <w:t xml:space="preserve"> </w:t>
      </w:r>
      <w:proofErr w:type="gramStart"/>
      <w:r w:rsidRPr="00D52D5D">
        <w:rPr>
          <w:b/>
          <w:sz w:val="25"/>
          <w:szCs w:val="25"/>
        </w:rPr>
        <w:t xml:space="preserve">38 661,6 тыс. руб., ожидаемое исполнение 38 664,6 тыс. руб.; по расходам соответственно при плановом показателе 40 902,1 тыс. руб. ожидаемое исполнение в сумме 40 906,1 тыс. руб.; с дефицитом соответственно в размере по плану 2 240,5 тыс. руб. </w:t>
      </w:r>
      <w:r w:rsidRPr="00D52D5D">
        <w:rPr>
          <w:b/>
          <w:sz w:val="25"/>
          <w:szCs w:val="25"/>
          <w:u w:val="single"/>
        </w:rPr>
        <w:t>и ожидаемый дефицит в сумме 2 241,5 тыс. руб. с источником остатки средств бюджетов предыдущего года в сумме 1 240,5 тыс</w:t>
      </w:r>
      <w:proofErr w:type="gramEnd"/>
      <w:r w:rsidRPr="00D52D5D">
        <w:rPr>
          <w:b/>
          <w:sz w:val="25"/>
          <w:szCs w:val="25"/>
          <w:u w:val="single"/>
        </w:rPr>
        <w:t>. руб.</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2. </w:t>
      </w:r>
      <w:proofErr w:type="gramStart"/>
      <w:r w:rsidRPr="00D52D5D">
        <w:rPr>
          <w:rStyle w:val="FontStyle29"/>
          <w:sz w:val="25"/>
          <w:szCs w:val="25"/>
        </w:rPr>
        <w:t xml:space="preserve">Общий </w:t>
      </w:r>
      <w:r w:rsidRPr="00D52D5D">
        <w:rPr>
          <w:rStyle w:val="FontStyle29"/>
          <w:b/>
          <w:sz w:val="25"/>
          <w:szCs w:val="25"/>
        </w:rPr>
        <w:t>объем расходов бюджета</w:t>
      </w:r>
      <w:r w:rsidRPr="00D52D5D">
        <w:rPr>
          <w:rStyle w:val="FontStyle29"/>
          <w:sz w:val="25"/>
          <w:szCs w:val="25"/>
        </w:rPr>
        <w:t xml:space="preserve"> поселения </w:t>
      </w:r>
      <w:r w:rsidRPr="00D52D5D">
        <w:rPr>
          <w:rStyle w:val="FontStyle29"/>
          <w:b/>
          <w:sz w:val="25"/>
          <w:szCs w:val="25"/>
        </w:rPr>
        <w:t>на 2026 год в</w:t>
      </w:r>
      <w:r w:rsidRPr="00D52D5D">
        <w:rPr>
          <w:rStyle w:val="FontStyle29"/>
          <w:sz w:val="25"/>
          <w:szCs w:val="25"/>
        </w:rPr>
        <w:t xml:space="preserve"> </w:t>
      </w:r>
      <w:r w:rsidRPr="00D52D5D">
        <w:rPr>
          <w:rStyle w:val="FontStyle29"/>
          <w:b/>
          <w:sz w:val="25"/>
          <w:szCs w:val="25"/>
        </w:rPr>
        <w:t>сумме 35 420,0 тыс</w:t>
      </w:r>
      <w:r w:rsidRPr="00D52D5D">
        <w:rPr>
          <w:rStyle w:val="FontStyle29"/>
          <w:sz w:val="25"/>
          <w:szCs w:val="25"/>
        </w:rPr>
        <w:t xml:space="preserve">. рублей, что на 5 486,1 тыс. рублей или </w:t>
      </w:r>
      <w:r w:rsidRPr="00D52D5D">
        <w:rPr>
          <w:rStyle w:val="FontStyle29"/>
          <w:b/>
          <w:sz w:val="25"/>
          <w:szCs w:val="25"/>
        </w:rPr>
        <w:t>на 13,4 % меньше</w:t>
      </w:r>
      <w:r w:rsidRPr="00D52D5D">
        <w:rPr>
          <w:rStyle w:val="FontStyle29"/>
          <w:sz w:val="25"/>
          <w:szCs w:val="25"/>
        </w:rPr>
        <w:t xml:space="preserve"> ожидаемых расходов за 2025 год (которые определены в размере 40 906,1 тыс. руб., первоначальный бюджет на 2025 год рассматривался по расходам в объеме 35 440,3 тыс. руб.).</w:t>
      </w:r>
      <w:proofErr w:type="gramEnd"/>
    </w:p>
    <w:p w:rsidR="00ED206F" w:rsidRPr="00D52D5D" w:rsidRDefault="00ED206F" w:rsidP="00ED206F">
      <w:pPr>
        <w:pStyle w:val="Style5"/>
        <w:widowControl/>
        <w:numPr>
          <w:ilvl w:val="0"/>
          <w:numId w:val="1"/>
        </w:numPr>
        <w:tabs>
          <w:tab w:val="left" w:pos="1073"/>
        </w:tabs>
        <w:spacing w:line="240" w:lineRule="auto"/>
        <w:ind w:firstLine="709"/>
        <w:jc w:val="both"/>
        <w:rPr>
          <w:rStyle w:val="FontStyle29"/>
          <w:sz w:val="25"/>
          <w:szCs w:val="25"/>
        </w:rPr>
      </w:pPr>
      <w:r w:rsidRPr="00D52D5D">
        <w:rPr>
          <w:rStyle w:val="FontStyle29"/>
          <w:sz w:val="25"/>
          <w:szCs w:val="25"/>
        </w:rPr>
        <w:t>Резервный фонд администрации Вольненского сельского поселения на 2026 год определен в сумме 10,0 тыс. руб., по бюджету 2025 года в размере 40,0;</w:t>
      </w:r>
    </w:p>
    <w:p w:rsidR="00ED206F" w:rsidRPr="00D52D5D" w:rsidRDefault="00ED206F" w:rsidP="00ED206F">
      <w:pPr>
        <w:pStyle w:val="Style5"/>
        <w:widowControl/>
        <w:numPr>
          <w:ilvl w:val="0"/>
          <w:numId w:val="1"/>
        </w:numPr>
        <w:tabs>
          <w:tab w:val="left" w:pos="1073"/>
        </w:tabs>
        <w:spacing w:line="240" w:lineRule="auto"/>
        <w:ind w:firstLine="709"/>
        <w:jc w:val="both"/>
        <w:rPr>
          <w:rStyle w:val="FontStyle29"/>
          <w:sz w:val="25"/>
          <w:szCs w:val="25"/>
        </w:rPr>
      </w:pPr>
      <w:r w:rsidRPr="00D52D5D">
        <w:rPr>
          <w:rStyle w:val="FontStyle29"/>
          <w:sz w:val="25"/>
          <w:szCs w:val="25"/>
        </w:rPr>
        <w:t>Верхний предел муниципального внутреннего долга Вольненского сельского поселения по состоянию на 01.01.2027 года в сумме 0,0 тыс. рублей, (подпункт 3 пункта 1 текстовой части проекта бюджета указано ошибочно – «на 1 января 2026 года»);</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5. Верхний предел долга по муниципальным гарантиям поселения на 01.01.2027 года - 0,0 тыс. рублей;</w:t>
      </w:r>
    </w:p>
    <w:p w:rsidR="00ED206F" w:rsidRPr="00D52D5D" w:rsidRDefault="00ED206F" w:rsidP="00ED206F">
      <w:pPr>
        <w:pStyle w:val="Style5"/>
        <w:widowControl/>
        <w:tabs>
          <w:tab w:val="left" w:pos="1073"/>
        </w:tabs>
        <w:spacing w:line="240" w:lineRule="auto"/>
        <w:ind w:firstLine="709"/>
        <w:jc w:val="both"/>
        <w:rPr>
          <w:rStyle w:val="FontStyle29"/>
          <w:sz w:val="25"/>
          <w:szCs w:val="25"/>
        </w:rPr>
      </w:pPr>
      <w:r w:rsidRPr="00D52D5D">
        <w:rPr>
          <w:rStyle w:val="FontStyle29"/>
          <w:sz w:val="25"/>
          <w:szCs w:val="25"/>
        </w:rPr>
        <w:t>6. </w:t>
      </w:r>
      <w:r w:rsidRPr="00D52D5D">
        <w:rPr>
          <w:rStyle w:val="FontStyle29"/>
          <w:b/>
          <w:sz w:val="25"/>
          <w:szCs w:val="25"/>
        </w:rPr>
        <w:t>Планируется дефицит/профицит бюджета поселения на 2026 год в сумме 0,0 тыс. руб.,</w:t>
      </w:r>
      <w:r w:rsidRPr="00D52D5D">
        <w:rPr>
          <w:rStyle w:val="FontStyle29"/>
          <w:sz w:val="25"/>
          <w:szCs w:val="25"/>
        </w:rPr>
        <w:t xml:space="preserve"> при ожидаемом исполнении бюджета 2025 года с дефицитом в сумме 2 241,5 тыс. руб. (при плановом дефиците в сумме 2 240,5 тыс. руб.), первоначальный бюджет на 2025 год рассматривался с дефицитом/профицитом в сумме 0,0 тыс. руб.</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w:t>
      </w:r>
      <w:proofErr w:type="spellStart"/>
      <w:r w:rsidRPr="00D52D5D">
        <w:rPr>
          <w:rStyle w:val="FontStyle29"/>
          <w:sz w:val="25"/>
          <w:szCs w:val="25"/>
        </w:rPr>
        <w:t>софинансирования</w:t>
      </w:r>
      <w:proofErr w:type="spellEnd"/>
      <w:r w:rsidRPr="00D52D5D">
        <w:rPr>
          <w:rStyle w:val="FontStyle29"/>
          <w:sz w:val="25"/>
          <w:szCs w:val="25"/>
        </w:rPr>
        <w:t xml:space="preserve"> на реализацию краевых программ в 2026 году и мобилизации дополнительных собственных доходов в бюджет поселения.</w:t>
      </w:r>
    </w:p>
    <w:p w:rsidR="00ED206F" w:rsidRPr="00D52D5D" w:rsidRDefault="00ED206F" w:rsidP="00ED206F">
      <w:pPr>
        <w:pStyle w:val="Style1"/>
        <w:widowControl/>
        <w:spacing w:line="240" w:lineRule="auto"/>
        <w:ind w:firstLine="709"/>
        <w:rPr>
          <w:b/>
          <w:sz w:val="25"/>
          <w:szCs w:val="25"/>
        </w:rPr>
      </w:pPr>
      <w:r w:rsidRPr="00D52D5D">
        <w:rPr>
          <w:rStyle w:val="FontStyle29"/>
          <w:b/>
          <w:sz w:val="25"/>
          <w:szCs w:val="25"/>
        </w:rPr>
        <w:t>При рассмотрении проекта р</w:t>
      </w:r>
      <w:r w:rsidRPr="00D52D5D">
        <w:rPr>
          <w:b/>
          <w:sz w:val="25"/>
          <w:szCs w:val="25"/>
        </w:rPr>
        <w:t xml:space="preserve">ешения «О бюджете </w:t>
      </w:r>
      <w:r w:rsidRPr="00D52D5D">
        <w:rPr>
          <w:b/>
          <w:bCs/>
          <w:sz w:val="25"/>
          <w:szCs w:val="25"/>
        </w:rPr>
        <w:t>Вольненского сельского поселения Успенского района на 2026 год</w:t>
      </w:r>
      <w:r w:rsidRPr="00D52D5D">
        <w:rPr>
          <w:b/>
          <w:sz w:val="25"/>
          <w:szCs w:val="25"/>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ED206F" w:rsidRPr="00D52D5D" w:rsidRDefault="00ED206F" w:rsidP="00ED206F">
      <w:pPr>
        <w:pStyle w:val="Style1"/>
        <w:widowControl/>
        <w:spacing w:line="240" w:lineRule="auto"/>
        <w:ind w:firstLine="709"/>
        <w:rPr>
          <w:b/>
          <w:sz w:val="25"/>
          <w:szCs w:val="25"/>
        </w:rPr>
      </w:pPr>
      <w:proofErr w:type="gramStart"/>
      <w:r w:rsidRPr="00D52D5D">
        <w:rPr>
          <w:sz w:val="25"/>
          <w:szCs w:val="25"/>
        </w:rPr>
        <w:lastRenderedPageBreak/>
        <w:t xml:space="preserve">- </w:t>
      </w:r>
      <w:r w:rsidRPr="00D52D5D">
        <w:rPr>
          <w:b/>
          <w:sz w:val="25"/>
          <w:szCs w:val="25"/>
        </w:rPr>
        <w:t xml:space="preserve">в проекте бюджета </w:t>
      </w:r>
      <w:r w:rsidRPr="00D52D5D">
        <w:rPr>
          <w:b/>
          <w:bCs/>
          <w:sz w:val="25"/>
          <w:szCs w:val="25"/>
        </w:rPr>
        <w:t>Вольненского сельского поселения Успенского района</w:t>
      </w:r>
      <w:r w:rsidRPr="00D52D5D">
        <w:rPr>
          <w:b/>
          <w:sz w:val="25"/>
          <w:szCs w:val="25"/>
        </w:rPr>
        <w:t xml:space="preserve"> на 2026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2026 год предусматривается по 9 муниципальным программам (по проекту и по бюджету 2025 года было по 12 программам) в</w:t>
      </w:r>
      <w:proofErr w:type="gramEnd"/>
      <w:r w:rsidRPr="00D52D5D">
        <w:rPr>
          <w:b/>
          <w:sz w:val="25"/>
          <w:szCs w:val="25"/>
        </w:rPr>
        <w:t xml:space="preserve"> </w:t>
      </w:r>
      <w:proofErr w:type="gramStart"/>
      <w:r w:rsidRPr="00D52D5D">
        <w:rPr>
          <w:b/>
          <w:sz w:val="25"/>
          <w:szCs w:val="25"/>
        </w:rPr>
        <w:t>объеме</w:t>
      </w:r>
      <w:proofErr w:type="gramEnd"/>
      <w:r w:rsidRPr="00D52D5D">
        <w:rPr>
          <w:b/>
          <w:sz w:val="25"/>
          <w:szCs w:val="25"/>
        </w:rPr>
        <w:t xml:space="preserve"> 9 222,1 тыс. руб. (в 2025 году в сумме 11 648,6 тыс. руб. по проекту бюджета на 2025 год и в сумме 15 257,1 тыс. руб. по уточненному бюджету) или 26,0 % (против 33,8 % в 2025 году и 37,3 % по уточненному бюджету) от всех расходов бюджета. При этом такую программу как «Обеспечение деятельности органов местного самоуправления Вольненского сельского поселения на 2026 год» занимающую 86,3 % (с объемом 7 962,3 тыс. руб.) от объема всех программ маловероятно назвать экономически эффективной.</w:t>
      </w:r>
    </w:p>
    <w:p w:rsidR="00ED206F" w:rsidRPr="00D52D5D" w:rsidRDefault="00ED206F" w:rsidP="00ED206F">
      <w:pPr>
        <w:pStyle w:val="Style1"/>
        <w:widowControl/>
        <w:spacing w:line="240" w:lineRule="auto"/>
        <w:ind w:firstLine="709"/>
        <w:rPr>
          <w:sz w:val="25"/>
          <w:szCs w:val="25"/>
        </w:rPr>
      </w:pPr>
      <w:proofErr w:type="gramStart"/>
      <w:r w:rsidRPr="00D52D5D">
        <w:rPr>
          <w:sz w:val="25"/>
          <w:szCs w:val="25"/>
        </w:rPr>
        <w:t>К обеспечению программно-целевого планирования и исполнения бюджета в целях повышения эффективности и прозрачности управления финансами нацеливают положения раздела «Основные задачи бюджетной политики на 2026 год» «Основных направлений бюджетной и налоговой политики Вольненского сельского поселения Успенского района на 2026 год», утвержденного постановлением администрации Вольненского сельского поселения от 29 октября 2025 года № 181.</w:t>
      </w:r>
      <w:proofErr w:type="gramEnd"/>
    </w:p>
    <w:p w:rsidR="00ED206F" w:rsidRPr="00D52D5D" w:rsidRDefault="00ED206F" w:rsidP="00ED206F">
      <w:pPr>
        <w:pStyle w:val="Style1"/>
        <w:widowControl/>
        <w:spacing w:line="240" w:lineRule="auto"/>
        <w:ind w:firstLine="709"/>
        <w:rPr>
          <w:sz w:val="25"/>
          <w:szCs w:val="25"/>
        </w:rPr>
      </w:pPr>
      <w:proofErr w:type="gramStart"/>
      <w:r w:rsidRPr="00D52D5D">
        <w:rPr>
          <w:sz w:val="25"/>
          <w:szCs w:val="25"/>
        </w:rPr>
        <w:t>- Оценка ожидаемого исполнения бюджета Вольненского сельского поселения в 2025 году фактически повторяет все показатели по утвержденному бюджету на 2025 год в соответствии с решением Совета от 23.10.2025 года № 61, то есть не может считаться ожидаемым исполнением, так поступление НДФЛ уже по состоянию на 01 декабря 2025 года составила в сумме 5 281,2 тыс. руб. при годовом плане в сумме 5</w:t>
      </w:r>
      <w:proofErr w:type="gramEnd"/>
      <w:r w:rsidRPr="00D52D5D">
        <w:rPr>
          <w:sz w:val="25"/>
          <w:szCs w:val="25"/>
        </w:rPr>
        <w:t> 427,0 тыс. руб. или с выполнением на 97,3 % и явно будет перевыполнен в пределах не менее 400,0 тыс. руб.</w:t>
      </w:r>
    </w:p>
    <w:p w:rsidR="00ED206F" w:rsidRPr="00D52D5D" w:rsidRDefault="00ED206F" w:rsidP="00ED206F">
      <w:pPr>
        <w:pStyle w:val="Style1"/>
        <w:widowControl/>
        <w:spacing w:line="240" w:lineRule="auto"/>
        <w:ind w:firstLine="709"/>
        <w:rPr>
          <w:sz w:val="25"/>
          <w:szCs w:val="25"/>
        </w:rPr>
      </w:pPr>
      <w:r w:rsidRPr="00D52D5D">
        <w:rPr>
          <w:sz w:val="25"/>
          <w:szCs w:val="25"/>
        </w:rPr>
        <w:t>В самом документе допущена техническая ошибка – по строке</w:t>
      </w:r>
      <w:proofErr w:type="gramStart"/>
      <w:r w:rsidRPr="00D52D5D">
        <w:rPr>
          <w:sz w:val="25"/>
          <w:szCs w:val="25"/>
        </w:rPr>
        <w:t xml:space="preserve"> В</w:t>
      </w:r>
      <w:proofErr w:type="gramEnd"/>
      <w:r w:rsidRPr="00D52D5D">
        <w:rPr>
          <w:sz w:val="25"/>
          <w:szCs w:val="25"/>
        </w:rPr>
        <w:t>сего расходов отражен показатель в сумме 40 906,1 тыс. руб., который ошибочен и должен быть, исходя из суммированной суммы по строкам расходов, в сумме 40 954,1 тыс. руб.</w:t>
      </w:r>
    </w:p>
    <w:p w:rsidR="00ED206F" w:rsidRPr="00D52D5D" w:rsidRDefault="00ED206F" w:rsidP="00ED206F">
      <w:pPr>
        <w:pStyle w:val="Style1"/>
        <w:widowControl/>
        <w:spacing w:line="317" w:lineRule="exact"/>
        <w:ind w:firstLine="706"/>
        <w:rPr>
          <w:b/>
          <w:sz w:val="25"/>
          <w:szCs w:val="25"/>
        </w:rPr>
      </w:pPr>
      <w:r w:rsidRPr="00D52D5D">
        <w:rPr>
          <w:b/>
          <w:sz w:val="25"/>
          <w:szCs w:val="25"/>
          <w:u w:val="single"/>
        </w:rPr>
        <w:t xml:space="preserve">- паспорта муниципальных программ к материалам проекта бюджета на 2026 год приложены. </w:t>
      </w:r>
      <w:r w:rsidRPr="00D52D5D">
        <w:rPr>
          <w:sz w:val="25"/>
          <w:szCs w:val="25"/>
        </w:rPr>
        <w:t xml:space="preserve">Однако наименования отдельных муниципальных программ в приложениях к проекту бюджета на 2026 год и в паспортах муниципальных программ </w:t>
      </w:r>
      <w:r w:rsidRPr="00D52D5D">
        <w:rPr>
          <w:b/>
          <w:sz w:val="25"/>
          <w:szCs w:val="25"/>
          <w:u w:val="single"/>
        </w:rPr>
        <w:t>не идентичны:</w:t>
      </w:r>
    </w:p>
    <w:p w:rsidR="00ED206F" w:rsidRPr="00D52D5D" w:rsidRDefault="00ED206F" w:rsidP="00ED206F">
      <w:pPr>
        <w:pStyle w:val="Style1"/>
        <w:widowControl/>
        <w:spacing w:line="317" w:lineRule="exact"/>
        <w:ind w:firstLine="706"/>
        <w:rPr>
          <w:b/>
          <w:sz w:val="25"/>
          <w:szCs w:val="25"/>
        </w:rPr>
      </w:pPr>
      <w:proofErr w:type="gramStart"/>
      <w:r w:rsidRPr="00D52D5D">
        <w:rPr>
          <w:b/>
          <w:sz w:val="25"/>
          <w:szCs w:val="25"/>
        </w:rPr>
        <w:t>- в приложении № 4 и приложении № 5 проекта под кодом бюджетной классификации – 3Б 0 00 00000 указана муниципальная программа «Антикризисные меры в жилищно-коммунальном хозяйстве» Вольненского сельского поселения Успенского района на 2026 год с объемом финансирования 350,0 тыс. руб., а в приложении № 12 проекта под данным кодом указаны две муниципальные программы – муниципальная программа «Газификация населенных пунктов» и муниципальная программа «Антикризисные меры в</w:t>
      </w:r>
      <w:proofErr w:type="gramEnd"/>
      <w:r w:rsidRPr="00D52D5D">
        <w:rPr>
          <w:b/>
          <w:sz w:val="25"/>
          <w:szCs w:val="25"/>
        </w:rPr>
        <w:t xml:space="preserve"> жилищно-коммунальном </w:t>
      </w:r>
      <w:proofErr w:type="gramStart"/>
      <w:r w:rsidRPr="00D52D5D">
        <w:rPr>
          <w:b/>
          <w:sz w:val="25"/>
          <w:szCs w:val="25"/>
        </w:rPr>
        <w:t>хозяйстве</w:t>
      </w:r>
      <w:proofErr w:type="gramEnd"/>
      <w:r w:rsidRPr="00D52D5D">
        <w:rPr>
          <w:b/>
          <w:sz w:val="25"/>
          <w:szCs w:val="25"/>
        </w:rPr>
        <w:t>» Вольненского сельского поселения Успенского района на 2026 год с объемом финансирования 350,0 тыс. руб.;</w:t>
      </w:r>
    </w:p>
    <w:p w:rsidR="00ED206F" w:rsidRPr="00D52D5D" w:rsidRDefault="00ED206F" w:rsidP="00ED206F">
      <w:pPr>
        <w:pStyle w:val="Style1"/>
        <w:widowControl/>
        <w:spacing w:line="317" w:lineRule="exact"/>
        <w:ind w:firstLine="706"/>
        <w:rPr>
          <w:b/>
          <w:sz w:val="25"/>
          <w:szCs w:val="25"/>
        </w:rPr>
      </w:pPr>
      <w:r w:rsidRPr="00D52D5D">
        <w:rPr>
          <w:b/>
          <w:sz w:val="25"/>
          <w:szCs w:val="25"/>
        </w:rPr>
        <w:t>- в приложениях № 4, № 5 и № 12 наименование муниципальной программы «Осуществление деятельности по обращению с животными без владельцев, обитающими на территории поселения» в Вольненском сельском поселении Успенского района на 2026 год не соответствует наименованию данной программы указанном в паспорте данной муниципальной программы;</w:t>
      </w:r>
    </w:p>
    <w:p w:rsidR="00ED206F" w:rsidRPr="00D52D5D" w:rsidRDefault="00ED206F" w:rsidP="00ED206F">
      <w:pPr>
        <w:pStyle w:val="Style1"/>
        <w:widowControl/>
        <w:spacing w:line="317" w:lineRule="exact"/>
        <w:ind w:firstLine="706"/>
        <w:rPr>
          <w:b/>
          <w:sz w:val="25"/>
          <w:szCs w:val="25"/>
        </w:rPr>
      </w:pPr>
      <w:proofErr w:type="gramStart"/>
      <w:r w:rsidRPr="00D52D5D">
        <w:rPr>
          <w:b/>
          <w:sz w:val="25"/>
          <w:szCs w:val="25"/>
        </w:rPr>
        <w:t xml:space="preserve">- в приложениях № 4, № 5 и № 12 наименование муниципальной программы «Развитие благоустройства населенных пунктов» Вольненского сельского </w:t>
      </w:r>
      <w:r w:rsidRPr="00D52D5D">
        <w:rPr>
          <w:b/>
          <w:sz w:val="25"/>
          <w:szCs w:val="25"/>
        </w:rPr>
        <w:lastRenderedPageBreak/>
        <w:t>поселения Успенского района на 2026 год не соответствует наименованию данной программы указанном в паспорте данной муниципальной программы;</w:t>
      </w:r>
      <w:proofErr w:type="gramEnd"/>
    </w:p>
    <w:p w:rsidR="00ED206F" w:rsidRPr="00D52D5D" w:rsidRDefault="00ED206F" w:rsidP="00ED206F">
      <w:pPr>
        <w:pStyle w:val="Style1"/>
        <w:widowControl/>
        <w:spacing w:line="240" w:lineRule="auto"/>
        <w:ind w:firstLine="709"/>
        <w:rPr>
          <w:b/>
          <w:sz w:val="25"/>
          <w:szCs w:val="25"/>
        </w:rPr>
      </w:pPr>
      <w:r w:rsidRPr="00D52D5D">
        <w:rPr>
          <w:b/>
          <w:sz w:val="25"/>
          <w:szCs w:val="25"/>
        </w:rPr>
        <w:t>- в приложениях № 4, № 5 и № 12 наименование муниципальной программы «Развитие культуры» в Вольненском сельском поселении Успенского района на 2026 год не соответствует наименованию данной программы указанном в паспорте данной муниципальной программы;</w:t>
      </w:r>
    </w:p>
    <w:p w:rsidR="00ED206F" w:rsidRPr="00D52D5D" w:rsidRDefault="00ED206F" w:rsidP="00ED206F">
      <w:pPr>
        <w:pStyle w:val="Style1"/>
        <w:widowControl/>
        <w:spacing w:line="240" w:lineRule="auto"/>
        <w:ind w:firstLine="709"/>
        <w:rPr>
          <w:b/>
          <w:sz w:val="25"/>
          <w:szCs w:val="25"/>
        </w:rPr>
      </w:pPr>
      <w:r w:rsidRPr="00D52D5D">
        <w:rPr>
          <w:b/>
          <w:sz w:val="25"/>
          <w:szCs w:val="25"/>
        </w:rPr>
        <w:t>- в приложениях № 4, № 5 и № 12 наименование муниципальной программы «Поддержка сельских клубных учреждений» в Вольненском сельском поселении Успенского района на 2026 год не соответствует наименованию данной программы указанном в паспорте данной муниципальной программы;</w:t>
      </w:r>
    </w:p>
    <w:p w:rsidR="00ED206F" w:rsidRPr="00D52D5D" w:rsidRDefault="00ED206F" w:rsidP="00ED206F">
      <w:pPr>
        <w:pStyle w:val="Style1"/>
        <w:widowControl/>
        <w:spacing w:line="240" w:lineRule="auto"/>
        <w:ind w:firstLine="709"/>
        <w:rPr>
          <w:b/>
          <w:sz w:val="25"/>
          <w:szCs w:val="25"/>
        </w:rPr>
      </w:pPr>
      <w:proofErr w:type="gramStart"/>
      <w:r w:rsidRPr="00D52D5D">
        <w:rPr>
          <w:b/>
          <w:sz w:val="25"/>
          <w:szCs w:val="25"/>
        </w:rPr>
        <w:t>- в пункте 6 паспортов двух муниципальных программ «Развитие культуры» Вольненского сельского поселения Успенского района на 2026 год и «Поддержка сельских клубных учреждений» Вольненского сельского поселения Успенского района» на 2026 год и плановый период 2027-2028 годов» ошибочно указаны критерии оценки реализации данных программ, заключающиеся в количестве оснащенных населенных пунктов сельского поселения первичными средствами пожаротушения.</w:t>
      </w:r>
      <w:proofErr w:type="gramEnd"/>
    </w:p>
    <w:p w:rsidR="00ED206F" w:rsidRPr="00D52D5D" w:rsidRDefault="00ED206F" w:rsidP="00ED206F">
      <w:pPr>
        <w:pStyle w:val="Style1"/>
        <w:widowControl/>
        <w:spacing w:line="240" w:lineRule="auto"/>
        <w:ind w:firstLine="709"/>
        <w:rPr>
          <w:b/>
          <w:sz w:val="25"/>
          <w:szCs w:val="25"/>
        </w:rPr>
      </w:pPr>
      <w:proofErr w:type="gramStart"/>
      <w:r w:rsidRPr="00D52D5D">
        <w:rPr>
          <w:sz w:val="25"/>
          <w:szCs w:val="25"/>
        </w:rPr>
        <w:t>- </w:t>
      </w:r>
      <w:r w:rsidRPr="00D52D5D">
        <w:rPr>
          <w:b/>
          <w:sz w:val="25"/>
          <w:szCs w:val="25"/>
        </w:rPr>
        <w:t>пояснительная записка к проекту бюджета не обосновывает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единый сельскохозяйственный налог, земельный налог и налог на имущество); не отражает полноту обеспечения финансирования отдельных мероприятий и муниципальных учреждений – составлена формально и в целом неинформативна.</w:t>
      </w:r>
      <w:proofErr w:type="gramEnd"/>
    </w:p>
    <w:p w:rsidR="00ED206F" w:rsidRPr="00D52D5D" w:rsidRDefault="00ED206F" w:rsidP="00ED206F">
      <w:pPr>
        <w:pStyle w:val="Style1"/>
        <w:widowControl/>
        <w:spacing w:line="240" w:lineRule="auto"/>
        <w:ind w:firstLine="709"/>
        <w:rPr>
          <w:b/>
          <w:sz w:val="25"/>
          <w:szCs w:val="25"/>
          <w:u w:val="single"/>
        </w:rPr>
      </w:pPr>
      <w:r w:rsidRPr="00D52D5D">
        <w:rPr>
          <w:rStyle w:val="FontStyle29"/>
          <w:b/>
          <w:sz w:val="25"/>
          <w:szCs w:val="25"/>
          <w:u w:val="single"/>
        </w:rPr>
        <w:t>При рассмотрении непосредственно проекта р</w:t>
      </w:r>
      <w:r w:rsidRPr="00D52D5D">
        <w:rPr>
          <w:b/>
          <w:sz w:val="25"/>
          <w:szCs w:val="25"/>
          <w:u w:val="single"/>
        </w:rPr>
        <w:t xml:space="preserve">ешения «О бюджете </w:t>
      </w:r>
      <w:r w:rsidRPr="00D52D5D">
        <w:rPr>
          <w:b/>
          <w:bCs/>
          <w:sz w:val="25"/>
          <w:szCs w:val="25"/>
          <w:u w:val="single"/>
        </w:rPr>
        <w:t>Вольненского сельского поселения Успенского района на 2026 год</w:t>
      </w:r>
      <w:r w:rsidRPr="00D52D5D">
        <w:rPr>
          <w:b/>
          <w:sz w:val="25"/>
          <w:szCs w:val="25"/>
          <w:u w:val="single"/>
        </w:rPr>
        <w:t>» установлены следующие несоответствия и ошибки:</w:t>
      </w:r>
    </w:p>
    <w:p w:rsidR="00ED206F" w:rsidRPr="00D52D5D" w:rsidRDefault="00ED206F" w:rsidP="00ED206F">
      <w:pPr>
        <w:pStyle w:val="Style1"/>
        <w:widowControl/>
        <w:spacing w:line="240" w:lineRule="auto"/>
        <w:ind w:firstLine="709"/>
        <w:rPr>
          <w:b/>
          <w:sz w:val="25"/>
          <w:szCs w:val="25"/>
          <w:u w:val="single"/>
        </w:rPr>
      </w:pPr>
      <w:r w:rsidRPr="00D52D5D">
        <w:rPr>
          <w:b/>
          <w:sz w:val="25"/>
          <w:szCs w:val="25"/>
          <w:u w:val="single"/>
        </w:rPr>
        <w:t xml:space="preserve">- подпунктом 3 пункта 1 текстовой части проекта неверно указан отчетный период - на 1 января 2026 года, следует </w:t>
      </w:r>
      <w:proofErr w:type="gramStart"/>
      <w:r w:rsidRPr="00D52D5D">
        <w:rPr>
          <w:b/>
          <w:sz w:val="25"/>
          <w:szCs w:val="25"/>
          <w:u w:val="single"/>
        </w:rPr>
        <w:t>согласно требований</w:t>
      </w:r>
      <w:proofErr w:type="gramEnd"/>
      <w:r w:rsidRPr="00D52D5D">
        <w:rPr>
          <w:b/>
          <w:sz w:val="25"/>
          <w:szCs w:val="25"/>
          <w:u w:val="single"/>
        </w:rPr>
        <w:t xml:space="preserve"> статьи 184.2 Бюджетного кодекса – на 01 января 2027 года;</w:t>
      </w:r>
    </w:p>
    <w:p w:rsidR="00ED206F" w:rsidRPr="00D52D5D" w:rsidRDefault="00ED206F" w:rsidP="00ED206F">
      <w:pPr>
        <w:pStyle w:val="Style1"/>
        <w:widowControl/>
        <w:spacing w:line="240" w:lineRule="auto"/>
        <w:ind w:firstLine="709"/>
        <w:rPr>
          <w:b/>
          <w:sz w:val="25"/>
          <w:szCs w:val="25"/>
        </w:rPr>
      </w:pPr>
      <w:proofErr w:type="gramStart"/>
      <w:r w:rsidRPr="00D52D5D">
        <w:rPr>
          <w:b/>
          <w:sz w:val="25"/>
          <w:szCs w:val="25"/>
        </w:rPr>
        <w:t>- проектом бюджета на 2026 год предусмотрены межбюджетные трансферты по передаваемым полномочиям муниципальному району по четырем направлениям на общую сумму 840,2 тыс. руб. (приложение №11 проекта) – однако решения Совета Вольненского сельского поселения либо их проекты к материалам не приложены и с показателями уже утвержденного бюджета муниципального образования Успенский район на 2026 год не согласованы (решение Совета от 11 декабря 2025 года</w:t>
      </w:r>
      <w:proofErr w:type="gramEnd"/>
      <w:r w:rsidRPr="00D52D5D">
        <w:rPr>
          <w:b/>
          <w:sz w:val="25"/>
          <w:szCs w:val="25"/>
        </w:rPr>
        <w:t xml:space="preserve"> № 75);</w:t>
      </w:r>
    </w:p>
    <w:p w:rsidR="00ED206F" w:rsidRPr="00D52D5D" w:rsidRDefault="00ED206F" w:rsidP="00ED206F">
      <w:pPr>
        <w:pStyle w:val="Style1"/>
        <w:widowControl/>
        <w:spacing w:line="240" w:lineRule="auto"/>
        <w:ind w:firstLine="709"/>
        <w:rPr>
          <w:rStyle w:val="FontStyle29"/>
          <w:sz w:val="25"/>
          <w:szCs w:val="25"/>
        </w:rPr>
      </w:pPr>
      <w:proofErr w:type="gramStart"/>
      <w:r w:rsidRPr="00D52D5D">
        <w:rPr>
          <w:rStyle w:val="FontStyle29"/>
          <w:sz w:val="25"/>
          <w:szCs w:val="25"/>
        </w:rPr>
        <w:t>По двум видам налогов ожидается уменьшение поступлений в бюджет - по налогу на имущество физических лиц поступление в 2026 году планируется в сумме 2 200,0 тыс. руб. против 2 650,0 тыс. руб. по ожидаемым данным исполнения бюджета за 2025 год – то есть снижение на 17,0  %.и по земельному налогу поступление в 2026 году планируется в сумме 1 568,0 тыс. руб. против</w:t>
      </w:r>
      <w:proofErr w:type="gramEnd"/>
      <w:r w:rsidRPr="00D52D5D">
        <w:rPr>
          <w:rStyle w:val="FontStyle29"/>
          <w:sz w:val="25"/>
          <w:szCs w:val="25"/>
        </w:rPr>
        <w:t xml:space="preserve"> 1 601,0 тыс. руб. по ожидаемым данным исполнения бюджета за 2025 год – то есть снижение на 2,1 %.</w:t>
      </w:r>
    </w:p>
    <w:p w:rsidR="00ED206F" w:rsidRPr="00D52D5D" w:rsidRDefault="00ED206F" w:rsidP="00ED206F">
      <w:pPr>
        <w:pStyle w:val="Style1"/>
        <w:widowControl/>
        <w:spacing w:line="240" w:lineRule="auto"/>
        <w:ind w:firstLine="709"/>
        <w:rPr>
          <w:rStyle w:val="FontStyle29"/>
          <w:b/>
          <w:sz w:val="25"/>
          <w:szCs w:val="25"/>
          <w:u w:val="single"/>
        </w:rPr>
      </w:pPr>
      <w:r w:rsidRPr="00D52D5D">
        <w:rPr>
          <w:rStyle w:val="FontStyle29"/>
          <w:sz w:val="25"/>
          <w:szCs w:val="25"/>
        </w:rPr>
        <w:t>Однако такое резкое снижение поступлений в 2026 году данных видов налогов</w:t>
      </w:r>
      <w:r w:rsidRPr="00D52D5D">
        <w:rPr>
          <w:rStyle w:val="FontStyle29"/>
          <w:b/>
          <w:sz w:val="25"/>
          <w:szCs w:val="25"/>
          <w:u w:val="single"/>
        </w:rPr>
        <w:t xml:space="preserve"> не обосновываются в пояснительной записке к проекту бюджета на 2026 год.</w:t>
      </w:r>
    </w:p>
    <w:p w:rsidR="00ED206F" w:rsidRPr="00D52D5D" w:rsidRDefault="00ED206F" w:rsidP="00ED206F">
      <w:pPr>
        <w:pStyle w:val="Style1"/>
        <w:widowControl/>
        <w:spacing w:line="240" w:lineRule="auto"/>
        <w:ind w:firstLine="709"/>
        <w:rPr>
          <w:sz w:val="25"/>
          <w:szCs w:val="25"/>
        </w:rPr>
      </w:pPr>
      <w:r w:rsidRPr="00D52D5D">
        <w:rPr>
          <w:rStyle w:val="FontStyle29"/>
          <w:sz w:val="25"/>
          <w:szCs w:val="25"/>
        </w:rPr>
        <w:t xml:space="preserve">Поступление </w:t>
      </w:r>
      <w:r w:rsidRPr="00D52D5D">
        <w:rPr>
          <w:sz w:val="25"/>
          <w:szCs w:val="25"/>
        </w:rPr>
        <w:t xml:space="preserve">налога на доходы физических лиц в 2026 году </w:t>
      </w:r>
      <w:r w:rsidRPr="00D52D5D">
        <w:rPr>
          <w:b/>
          <w:sz w:val="25"/>
          <w:szCs w:val="25"/>
        </w:rPr>
        <w:t xml:space="preserve">предусматривается с ростом - на 3,0 % </w:t>
      </w:r>
      <w:r w:rsidRPr="00D52D5D">
        <w:rPr>
          <w:sz w:val="25"/>
          <w:szCs w:val="25"/>
        </w:rPr>
        <w:t>(плюс 158,0,0 тыс. руб. – с 5 269,0 тыс. руб. до 5 427,0 тыс. руб.).</w:t>
      </w:r>
    </w:p>
    <w:p w:rsidR="00ED206F" w:rsidRPr="00D52D5D" w:rsidRDefault="00ED206F" w:rsidP="00ED206F">
      <w:pPr>
        <w:pStyle w:val="Style1"/>
        <w:widowControl/>
        <w:tabs>
          <w:tab w:val="left" w:pos="2127"/>
        </w:tabs>
        <w:spacing w:line="240" w:lineRule="auto"/>
        <w:ind w:firstLine="709"/>
        <w:rPr>
          <w:rStyle w:val="FontStyle29"/>
          <w:b/>
          <w:sz w:val="25"/>
          <w:szCs w:val="25"/>
          <w:u w:val="single"/>
        </w:rPr>
      </w:pPr>
      <w:proofErr w:type="gramStart"/>
      <w:r w:rsidRPr="00D52D5D">
        <w:rPr>
          <w:rStyle w:val="FontStyle29"/>
          <w:b/>
          <w:sz w:val="25"/>
          <w:szCs w:val="25"/>
        </w:rPr>
        <w:t xml:space="preserve">Темпы поступления основного вида налоговых поступлений </w:t>
      </w:r>
      <w:r w:rsidRPr="00D52D5D">
        <w:rPr>
          <w:b/>
          <w:sz w:val="25"/>
          <w:szCs w:val="25"/>
        </w:rPr>
        <w:t>(по основному виду налоговых доходов – занимает 35,7 % от всех налоговых поступлений)</w:t>
      </w:r>
      <w:r w:rsidRPr="00D52D5D">
        <w:rPr>
          <w:rStyle w:val="FontStyle29"/>
          <w:b/>
          <w:sz w:val="25"/>
          <w:szCs w:val="25"/>
        </w:rPr>
        <w:t xml:space="preserve"> – налога на доходы физических лиц </w:t>
      </w:r>
      <w:r w:rsidRPr="00D52D5D">
        <w:rPr>
          <w:b/>
          <w:sz w:val="25"/>
          <w:szCs w:val="25"/>
        </w:rPr>
        <w:t xml:space="preserve">с ростом на 3,0% - </w:t>
      </w:r>
      <w:r w:rsidRPr="00D52D5D">
        <w:rPr>
          <w:rStyle w:val="FontStyle29"/>
          <w:b/>
          <w:sz w:val="25"/>
          <w:szCs w:val="25"/>
          <w:u w:val="single"/>
        </w:rPr>
        <w:t xml:space="preserve">не обосновываются в </w:t>
      </w:r>
      <w:r w:rsidRPr="00D52D5D">
        <w:rPr>
          <w:rStyle w:val="FontStyle29"/>
          <w:b/>
          <w:sz w:val="25"/>
          <w:szCs w:val="25"/>
          <w:u w:val="single"/>
        </w:rPr>
        <w:lastRenderedPageBreak/>
        <w:t>пояснительной записке к проекту бюджета на 2026 год и не подтверждаются показателями Прогноза социально-экономического развития Вольненского сельского поселения на 2026 год и плановый период 2027 и 2028 годов – фонд оплаты труда</w:t>
      </w:r>
      <w:proofErr w:type="gramEnd"/>
      <w:r w:rsidRPr="00D52D5D">
        <w:rPr>
          <w:rStyle w:val="FontStyle29"/>
          <w:b/>
          <w:sz w:val="25"/>
          <w:szCs w:val="25"/>
          <w:u w:val="single"/>
        </w:rPr>
        <w:t xml:space="preserve"> </w:t>
      </w:r>
      <w:proofErr w:type="gramStart"/>
      <w:r w:rsidRPr="00D52D5D">
        <w:rPr>
          <w:rStyle w:val="FontStyle29"/>
          <w:b/>
          <w:sz w:val="25"/>
          <w:szCs w:val="25"/>
          <w:u w:val="single"/>
        </w:rPr>
        <w:t>в</w:t>
      </w:r>
      <w:proofErr w:type="gramEnd"/>
      <w:r w:rsidRPr="00D52D5D">
        <w:rPr>
          <w:rStyle w:val="FontStyle29"/>
          <w:b/>
          <w:sz w:val="25"/>
          <w:szCs w:val="25"/>
          <w:u w:val="single"/>
        </w:rPr>
        <w:t xml:space="preserve"> </w:t>
      </w:r>
      <w:proofErr w:type="gramStart"/>
      <w:r w:rsidRPr="00D52D5D">
        <w:rPr>
          <w:rStyle w:val="FontStyle29"/>
          <w:b/>
          <w:sz w:val="25"/>
          <w:szCs w:val="25"/>
          <w:u w:val="single"/>
        </w:rPr>
        <w:t>года</w:t>
      </w:r>
      <w:proofErr w:type="gramEnd"/>
      <w:r w:rsidRPr="00D52D5D">
        <w:rPr>
          <w:rStyle w:val="FontStyle29"/>
          <w:b/>
          <w:sz w:val="25"/>
          <w:szCs w:val="25"/>
          <w:u w:val="single"/>
        </w:rPr>
        <w:t xml:space="preserve"> – в сумме 285 589,69 тыс. руб. по ожидаемым показателям за 2025 год, с незначительным ростом на 2026 год в сумме 286 615,33 тыс. руб.;</w:t>
      </w:r>
    </w:p>
    <w:p w:rsidR="00ED206F" w:rsidRPr="00D52D5D" w:rsidRDefault="00ED206F" w:rsidP="00ED206F">
      <w:pPr>
        <w:pStyle w:val="Style1"/>
        <w:widowControl/>
        <w:spacing w:line="317" w:lineRule="exact"/>
        <w:ind w:firstLine="706"/>
        <w:rPr>
          <w:b/>
          <w:sz w:val="25"/>
          <w:szCs w:val="25"/>
          <w:u w:val="single"/>
        </w:rPr>
      </w:pPr>
      <w:r w:rsidRPr="00D52D5D">
        <w:rPr>
          <w:b/>
          <w:sz w:val="25"/>
          <w:szCs w:val="25"/>
          <w:u w:val="single"/>
        </w:rPr>
        <w:t>- в комплекте документов к проекту предоставлен Реестр источников доходов местного бюджета Вольненского сельского поселения, абсолютно не отвечающий требованиям бюджетного законодательства:</w:t>
      </w:r>
    </w:p>
    <w:p w:rsidR="00ED206F" w:rsidRPr="00D52D5D" w:rsidRDefault="00ED206F" w:rsidP="00ED206F">
      <w:pPr>
        <w:pStyle w:val="Style1"/>
        <w:widowControl/>
        <w:spacing w:line="317" w:lineRule="exact"/>
        <w:ind w:firstLine="706"/>
        <w:rPr>
          <w:b/>
          <w:sz w:val="25"/>
          <w:szCs w:val="25"/>
          <w:u w:val="single"/>
        </w:rPr>
      </w:pPr>
      <w:r w:rsidRPr="00D52D5D">
        <w:rPr>
          <w:b/>
          <w:sz w:val="25"/>
          <w:szCs w:val="25"/>
          <w:u w:val="single"/>
        </w:rPr>
        <w:t xml:space="preserve">неверно указаны периоды: показатели прогноза доходов в 2024 году…, показатели кассовых поступлений </w:t>
      </w:r>
      <w:proofErr w:type="gramStart"/>
      <w:r w:rsidRPr="00D52D5D">
        <w:rPr>
          <w:b/>
          <w:sz w:val="25"/>
          <w:szCs w:val="25"/>
          <w:u w:val="single"/>
        </w:rPr>
        <w:t>на</w:t>
      </w:r>
      <w:proofErr w:type="gramEnd"/>
      <w:r w:rsidRPr="00D52D5D">
        <w:rPr>
          <w:b/>
          <w:sz w:val="25"/>
          <w:szCs w:val="25"/>
          <w:u w:val="single"/>
        </w:rPr>
        <w:t xml:space="preserve"> </w:t>
      </w:r>
      <w:proofErr w:type="gramStart"/>
      <w:r w:rsidRPr="00D52D5D">
        <w:rPr>
          <w:b/>
          <w:sz w:val="25"/>
          <w:szCs w:val="25"/>
          <w:u w:val="single"/>
        </w:rPr>
        <w:t>в</w:t>
      </w:r>
      <w:proofErr w:type="gramEnd"/>
      <w:r w:rsidRPr="00D52D5D">
        <w:rPr>
          <w:b/>
          <w:sz w:val="25"/>
          <w:szCs w:val="25"/>
          <w:u w:val="single"/>
        </w:rPr>
        <w:t xml:space="preserve"> текущем финансовом году (по состоянию на 01.10.2024 г.)…, оценка исполнения 2024 года, показатели прогноза доходов бюджета на 2025 год – следовало указать 2025 года и 2026 года соответственно;</w:t>
      </w:r>
    </w:p>
    <w:p w:rsidR="00ED206F" w:rsidRPr="00D52D5D" w:rsidRDefault="00ED206F" w:rsidP="00ED206F">
      <w:pPr>
        <w:pStyle w:val="Style1"/>
        <w:widowControl/>
        <w:spacing w:line="317" w:lineRule="exact"/>
        <w:ind w:firstLine="706"/>
        <w:rPr>
          <w:b/>
          <w:sz w:val="25"/>
          <w:szCs w:val="25"/>
          <w:u w:val="single"/>
        </w:rPr>
      </w:pPr>
      <w:proofErr w:type="gramStart"/>
      <w:r w:rsidRPr="00D52D5D">
        <w:rPr>
          <w:rStyle w:val="FontStyle28"/>
          <w:bCs w:val="0"/>
          <w:sz w:val="25"/>
          <w:szCs w:val="25"/>
          <w:u w:val="single"/>
        </w:rPr>
        <w:t xml:space="preserve">показатели прогноза доходов в 2025 году в соответствии с решением о местном бюджете - указано в сумме 39 661,6 тыс. руб., </w:t>
      </w:r>
      <w:r w:rsidRPr="00D52D5D">
        <w:rPr>
          <w:b/>
          <w:sz w:val="25"/>
          <w:szCs w:val="25"/>
        </w:rPr>
        <w:t xml:space="preserve">в соответствии с решением Совета </w:t>
      </w:r>
      <w:r w:rsidRPr="00D52D5D">
        <w:rPr>
          <w:rStyle w:val="FontStyle29"/>
          <w:b/>
          <w:sz w:val="25"/>
          <w:szCs w:val="25"/>
        </w:rPr>
        <w:t xml:space="preserve">от 10 декабря 2024 года № 25 (в редакции решения Совета от 23.10.2025 г. № 61) </w:t>
      </w:r>
      <w:r w:rsidRPr="00D52D5D">
        <w:rPr>
          <w:sz w:val="25"/>
          <w:szCs w:val="25"/>
        </w:rPr>
        <w:t>«О бюджете Вольненского сельского поселения Успенского района на 2025 год»</w:t>
      </w:r>
      <w:r w:rsidRPr="00D52D5D">
        <w:rPr>
          <w:rStyle w:val="FontStyle28"/>
          <w:bCs w:val="0"/>
          <w:sz w:val="25"/>
          <w:szCs w:val="25"/>
          <w:u w:val="single"/>
        </w:rPr>
        <w:t xml:space="preserve"> – в сумме 38 661,6 тыс. руб., оценка исполнения 2025 года - указано</w:t>
      </w:r>
      <w:proofErr w:type="gramEnd"/>
      <w:r w:rsidRPr="00D52D5D">
        <w:rPr>
          <w:rStyle w:val="FontStyle28"/>
          <w:bCs w:val="0"/>
          <w:sz w:val="25"/>
          <w:szCs w:val="25"/>
          <w:u w:val="single"/>
        </w:rPr>
        <w:t xml:space="preserve"> в сумме 40 141,6 тыс. руб., по отчету об исполнении бюджета Форма 0503117 по состоянию на 01.10.2025 год</w:t>
      </w:r>
      <w:proofErr w:type="gramStart"/>
      <w:r w:rsidRPr="00D52D5D">
        <w:rPr>
          <w:rStyle w:val="FontStyle28"/>
          <w:bCs w:val="0"/>
          <w:sz w:val="25"/>
          <w:szCs w:val="25"/>
          <w:u w:val="single"/>
        </w:rPr>
        <w:t>а–</w:t>
      </w:r>
      <w:proofErr w:type="gramEnd"/>
      <w:r w:rsidRPr="00D52D5D">
        <w:rPr>
          <w:rStyle w:val="FontStyle28"/>
          <w:bCs w:val="0"/>
          <w:sz w:val="25"/>
          <w:szCs w:val="25"/>
          <w:u w:val="single"/>
        </w:rPr>
        <w:t xml:space="preserve"> в сумме 26 712,6 тыс. руб.</w:t>
      </w:r>
      <w:r w:rsidRPr="00D52D5D">
        <w:rPr>
          <w:b/>
          <w:sz w:val="25"/>
          <w:szCs w:val="25"/>
          <w:u w:val="single"/>
        </w:rPr>
        <w:t>;</w:t>
      </w:r>
    </w:p>
    <w:p w:rsidR="00ED206F" w:rsidRPr="00D52D5D" w:rsidRDefault="00ED206F" w:rsidP="00ED206F">
      <w:pPr>
        <w:pStyle w:val="Style1"/>
        <w:widowControl/>
        <w:spacing w:line="317" w:lineRule="exact"/>
        <w:ind w:firstLine="706"/>
        <w:rPr>
          <w:b/>
          <w:sz w:val="25"/>
          <w:szCs w:val="25"/>
          <w:u w:val="single"/>
        </w:rPr>
      </w:pPr>
      <w:proofErr w:type="gramStart"/>
      <w:r w:rsidRPr="00D52D5D">
        <w:rPr>
          <w:b/>
          <w:sz w:val="25"/>
          <w:szCs w:val="25"/>
          <w:u w:val="single"/>
        </w:rPr>
        <w:t>- в приложении № 1 к проекту решения о бюджете на 2026 год допущена арифметическая ошибка – в строке 2 00 00000 00 0000 000 Безвозмездные поступления указано в сумме 20 410,0 тыс. руб., тогда как сумма строк безвозмездных поступлений составляет 19 652,1 тыс. руб., в соответствии с приложением № 2 к проекту решения о бюджете сумма безвозмездных поступлений также составляет 19 652,1 тыс</w:t>
      </w:r>
      <w:proofErr w:type="gramEnd"/>
      <w:r w:rsidRPr="00D52D5D">
        <w:rPr>
          <w:b/>
          <w:sz w:val="25"/>
          <w:szCs w:val="25"/>
          <w:u w:val="single"/>
        </w:rPr>
        <w:t>. руб.</w:t>
      </w:r>
    </w:p>
    <w:p w:rsidR="00ED206F" w:rsidRPr="00D52D5D" w:rsidRDefault="00ED206F" w:rsidP="00ED206F">
      <w:pPr>
        <w:pStyle w:val="Style1"/>
        <w:widowControl/>
        <w:spacing w:line="240" w:lineRule="auto"/>
        <w:ind w:firstLine="709"/>
        <w:rPr>
          <w:b/>
          <w:sz w:val="25"/>
          <w:szCs w:val="25"/>
        </w:rPr>
      </w:pPr>
      <w:r w:rsidRPr="00D52D5D">
        <w:rPr>
          <w:sz w:val="25"/>
          <w:szCs w:val="25"/>
        </w:rPr>
        <w:t xml:space="preserve">- с целью обеспечения сбалансированности бюджета поселения текущего 2025 года и следующего 2026 года, согласно Программ муниципальных заимствований Вольненского сельского поселения на 2025 и на 2026 годы, </w:t>
      </w:r>
      <w:r w:rsidRPr="00D52D5D">
        <w:rPr>
          <w:b/>
          <w:sz w:val="25"/>
          <w:szCs w:val="25"/>
        </w:rPr>
        <w:t>заимствование сре</w:t>
      </w:r>
      <w:proofErr w:type="gramStart"/>
      <w:r w:rsidRPr="00D52D5D">
        <w:rPr>
          <w:b/>
          <w:sz w:val="25"/>
          <w:szCs w:val="25"/>
        </w:rPr>
        <w:t>дств в ф</w:t>
      </w:r>
      <w:proofErr w:type="gramEnd"/>
      <w:r w:rsidRPr="00D52D5D">
        <w:rPr>
          <w:b/>
          <w:sz w:val="25"/>
          <w:szCs w:val="25"/>
        </w:rPr>
        <w:t>орме кредитных ресурсов предусматривается в 2025 году:</w:t>
      </w:r>
    </w:p>
    <w:p w:rsidR="00ED206F" w:rsidRPr="00D52D5D" w:rsidRDefault="00ED206F" w:rsidP="00ED206F">
      <w:pPr>
        <w:pStyle w:val="Style19"/>
        <w:widowControl/>
        <w:spacing w:before="41" w:line="240" w:lineRule="auto"/>
        <w:ind w:firstLine="709"/>
        <w:rPr>
          <w:b/>
          <w:sz w:val="25"/>
          <w:szCs w:val="25"/>
        </w:rPr>
      </w:pPr>
      <w:r w:rsidRPr="00D52D5D">
        <w:rPr>
          <w:b/>
          <w:sz w:val="25"/>
          <w:szCs w:val="25"/>
        </w:rPr>
        <w:t>по бюджету на 2025 год по состоянию на 01 ноября 2025 года предусмотрено привлечение бюджетного кредита в сумме 1 000,0 тыс. руб. без погашения в текущем году, также предусмотрен источник финансирования дефицита – остатки средств бюджета 2024 года в сумме 1 240,5 тыс. руб.</w:t>
      </w:r>
    </w:p>
    <w:p w:rsidR="00ED206F" w:rsidRPr="00D52D5D" w:rsidRDefault="00ED206F" w:rsidP="00ED206F">
      <w:pPr>
        <w:pStyle w:val="Style19"/>
        <w:widowControl/>
        <w:spacing w:before="41" w:line="240" w:lineRule="auto"/>
        <w:ind w:firstLine="709"/>
        <w:rPr>
          <w:b/>
          <w:sz w:val="25"/>
          <w:szCs w:val="25"/>
        </w:rPr>
      </w:pPr>
      <w:r w:rsidRPr="00D52D5D">
        <w:rPr>
          <w:b/>
          <w:sz w:val="25"/>
          <w:szCs w:val="25"/>
        </w:rPr>
        <w:t>по Оценке ожидаемого исполнения бюджета в 2025 году определен дефицит исполнения в сумме 2 241,5 тыс. руб.;</w:t>
      </w:r>
    </w:p>
    <w:p w:rsidR="00ED206F" w:rsidRPr="00D52D5D" w:rsidRDefault="00ED206F" w:rsidP="00ED206F">
      <w:pPr>
        <w:pStyle w:val="Style19"/>
        <w:widowControl/>
        <w:spacing w:before="41" w:line="240" w:lineRule="auto"/>
        <w:ind w:firstLine="709"/>
        <w:rPr>
          <w:sz w:val="25"/>
          <w:szCs w:val="25"/>
        </w:rPr>
      </w:pPr>
      <w:r w:rsidRPr="00D52D5D">
        <w:rPr>
          <w:b/>
          <w:sz w:val="25"/>
          <w:szCs w:val="25"/>
        </w:rPr>
        <w:t xml:space="preserve">по программе муниципальных внутренних заимствований Вольненского сельского поселения на 2026 год не планируется привлечения, соответственно и погашение любых видов кредитов. </w:t>
      </w:r>
      <w:proofErr w:type="gramStart"/>
      <w:r w:rsidRPr="00D52D5D">
        <w:rPr>
          <w:rStyle w:val="FontStyle29"/>
          <w:sz w:val="25"/>
          <w:szCs w:val="25"/>
        </w:rPr>
        <w:t xml:space="preserve">Тем самым отсутствует взаимная увязка показателей </w:t>
      </w:r>
      <w:r w:rsidRPr="00D52D5D">
        <w:rPr>
          <w:sz w:val="25"/>
          <w:szCs w:val="25"/>
        </w:rPr>
        <w:t>Программы муниципальных внутренних заимствований Вольненского сельского поселения на 2026 год и ожидаемым ее исполнением за 2025 год (в 2025 году предусмотрено привлечение бюджетного кредита в сумме 1 000,0 тыс. руб., без погашения в текущем году, в 2026 году не предусмотрено ни привлечение, ни погашение бюджетных кредитов).</w:t>
      </w:r>
      <w:proofErr w:type="gramEnd"/>
    </w:p>
    <w:p w:rsidR="00ED206F" w:rsidRPr="00D52D5D" w:rsidRDefault="00ED206F" w:rsidP="00ED206F">
      <w:pPr>
        <w:pStyle w:val="Style3"/>
        <w:widowControl/>
        <w:spacing w:before="100" w:beforeAutospacing="1" w:after="100" w:afterAutospacing="1"/>
        <w:ind w:firstLine="709"/>
        <w:jc w:val="center"/>
        <w:rPr>
          <w:rStyle w:val="FontStyle28"/>
          <w:sz w:val="25"/>
          <w:szCs w:val="25"/>
        </w:rPr>
      </w:pPr>
      <w:r w:rsidRPr="00D52D5D">
        <w:rPr>
          <w:rStyle w:val="FontStyle28"/>
          <w:sz w:val="25"/>
          <w:szCs w:val="25"/>
        </w:rPr>
        <w:t>Доходы бюджета</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Согласно показателям проекта решения Совета </w:t>
      </w:r>
      <w:r w:rsidRPr="00D52D5D">
        <w:rPr>
          <w:sz w:val="25"/>
          <w:szCs w:val="25"/>
        </w:rPr>
        <w:t xml:space="preserve">«О бюджете </w:t>
      </w:r>
      <w:r w:rsidRPr="00D52D5D">
        <w:rPr>
          <w:bCs/>
          <w:sz w:val="25"/>
          <w:szCs w:val="25"/>
        </w:rPr>
        <w:t>Вольненского сельского поселения Успенского района на 2026 год</w:t>
      </w:r>
      <w:r w:rsidRPr="00D52D5D">
        <w:rPr>
          <w:sz w:val="25"/>
          <w:szCs w:val="25"/>
        </w:rPr>
        <w:t xml:space="preserve">» </w:t>
      </w:r>
      <w:r w:rsidRPr="00D52D5D">
        <w:rPr>
          <w:rStyle w:val="FontStyle29"/>
          <w:b/>
          <w:sz w:val="25"/>
          <w:szCs w:val="25"/>
        </w:rPr>
        <w:t>доходы бюджета</w:t>
      </w:r>
      <w:r w:rsidRPr="00D52D5D">
        <w:rPr>
          <w:rStyle w:val="FontStyle29"/>
          <w:sz w:val="25"/>
          <w:szCs w:val="25"/>
        </w:rPr>
        <w:t xml:space="preserve"> составят </w:t>
      </w:r>
      <w:r w:rsidRPr="00D52D5D">
        <w:rPr>
          <w:rStyle w:val="FontStyle29"/>
          <w:b/>
          <w:sz w:val="25"/>
          <w:szCs w:val="25"/>
        </w:rPr>
        <w:t xml:space="preserve">35 420,0 </w:t>
      </w:r>
      <w:r w:rsidRPr="00D52D5D">
        <w:rPr>
          <w:rStyle w:val="FontStyle29"/>
          <w:b/>
          <w:sz w:val="25"/>
          <w:szCs w:val="25"/>
        </w:rPr>
        <w:lastRenderedPageBreak/>
        <w:t>тыс. руб. против ожидаемого показателя за 2025 год в сумме 38 664,6 тыс. руб.</w:t>
      </w:r>
      <w:r w:rsidRPr="00D52D5D">
        <w:rPr>
          <w:rStyle w:val="FontStyle29"/>
          <w:sz w:val="25"/>
          <w:szCs w:val="25"/>
        </w:rPr>
        <w:t xml:space="preserve"> (первоначальный бюджет на 2025 год рассматривался в объеме 35 440,3 тыс. руб.).</w:t>
      </w:r>
    </w:p>
    <w:p w:rsidR="00ED206F" w:rsidRPr="00D52D5D" w:rsidRDefault="00ED206F" w:rsidP="00ED206F">
      <w:pPr>
        <w:pStyle w:val="Style1"/>
        <w:widowControl/>
        <w:spacing w:line="240" w:lineRule="auto"/>
        <w:ind w:firstLine="709"/>
        <w:rPr>
          <w:rStyle w:val="FontStyle29"/>
          <w:sz w:val="25"/>
          <w:szCs w:val="25"/>
        </w:rPr>
      </w:pPr>
      <w:proofErr w:type="gramStart"/>
      <w:r w:rsidRPr="00D52D5D">
        <w:rPr>
          <w:rStyle w:val="FontStyle29"/>
          <w:sz w:val="25"/>
          <w:szCs w:val="25"/>
        </w:rPr>
        <w:t>Доходы бюджета поселения в 2026 году в соответствии со статьей 41 Бюджетного Кодекса Российской Федерации сформированы за счет поступления в бюджет налоговых доходов – 15 195,9 тыс. руб. или 42,9 % от общей суммы доходов бюджета против 14 948,3 тыс. руб. или 38,7 % по ожидаемому исполнению за 2025 год, неналоговых доходов – 572,0</w:t>
      </w:r>
      <w:r w:rsidRPr="00D52D5D">
        <w:rPr>
          <w:sz w:val="25"/>
          <w:szCs w:val="25"/>
        </w:rPr>
        <w:t xml:space="preserve"> тыс. руб. или 1,6 % от общей суммы доходов бюджета против</w:t>
      </w:r>
      <w:proofErr w:type="gramEnd"/>
      <w:r w:rsidRPr="00D52D5D">
        <w:rPr>
          <w:sz w:val="25"/>
          <w:szCs w:val="25"/>
        </w:rPr>
        <w:t xml:space="preserve"> 1 431,3 тыс. руб. или 3,7 % по ожидаемому исполнению за 2025 год </w:t>
      </w:r>
      <w:r w:rsidRPr="00D52D5D">
        <w:rPr>
          <w:rStyle w:val="FontStyle29"/>
          <w:sz w:val="25"/>
          <w:szCs w:val="25"/>
        </w:rPr>
        <w:t>и безвозмездных поступлений из других бюджетов – 19</w:t>
      </w:r>
      <w:r w:rsidRPr="00D52D5D">
        <w:rPr>
          <w:rStyle w:val="FontStyle28"/>
          <w:sz w:val="25"/>
          <w:szCs w:val="25"/>
        </w:rPr>
        <w:t> </w:t>
      </w:r>
      <w:r w:rsidRPr="00D52D5D">
        <w:rPr>
          <w:rStyle w:val="FontStyle28"/>
          <w:b w:val="0"/>
          <w:sz w:val="25"/>
          <w:szCs w:val="25"/>
        </w:rPr>
        <w:t>652,1</w:t>
      </w:r>
      <w:r w:rsidRPr="00D52D5D">
        <w:rPr>
          <w:rStyle w:val="FontStyle28"/>
          <w:sz w:val="25"/>
          <w:szCs w:val="25"/>
        </w:rPr>
        <w:t xml:space="preserve"> </w:t>
      </w:r>
      <w:r w:rsidRPr="00D52D5D">
        <w:rPr>
          <w:sz w:val="25"/>
          <w:szCs w:val="25"/>
        </w:rPr>
        <w:t>тыс. руб. или 55,5 % от общей суммы доходов бюджета против 22 285,0 тыс. руб. или 57,6 % по ожидаемому исполнению за 2025 год.</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Структура доходов бюджета поселения выглядит следующим образом:</w:t>
      </w:r>
    </w:p>
    <w:p w:rsidR="00ED206F" w:rsidRPr="00D52D5D" w:rsidRDefault="00ED206F" w:rsidP="00ED206F">
      <w:pPr>
        <w:pStyle w:val="Style1"/>
        <w:widowControl/>
        <w:spacing w:line="240" w:lineRule="auto"/>
        <w:ind w:firstLine="709"/>
        <w:rPr>
          <w:rStyle w:val="FontStyle29"/>
          <w:b/>
          <w:sz w:val="25"/>
          <w:szCs w:val="25"/>
          <w:u w:val="single"/>
        </w:rPr>
      </w:pPr>
      <w:r w:rsidRPr="00D52D5D">
        <w:rPr>
          <w:rStyle w:val="FontStyle29"/>
          <w:sz w:val="25"/>
          <w:szCs w:val="25"/>
        </w:rPr>
        <w:t xml:space="preserve">- </w:t>
      </w:r>
      <w:r w:rsidRPr="00D52D5D">
        <w:rPr>
          <w:rStyle w:val="FontStyle29"/>
          <w:b/>
          <w:sz w:val="25"/>
          <w:szCs w:val="25"/>
          <w:u w:val="single"/>
        </w:rPr>
        <w:t>собственные доходы</w:t>
      </w:r>
      <w:r w:rsidRPr="00D52D5D">
        <w:rPr>
          <w:rStyle w:val="FontStyle29"/>
          <w:sz w:val="25"/>
          <w:szCs w:val="25"/>
        </w:rPr>
        <w:t xml:space="preserve"> – 15 767,9 тыс. руб. или </w:t>
      </w:r>
      <w:r w:rsidRPr="00D52D5D">
        <w:rPr>
          <w:rStyle w:val="FontStyle29"/>
          <w:b/>
          <w:sz w:val="25"/>
          <w:szCs w:val="25"/>
          <w:u w:val="single"/>
        </w:rPr>
        <w:t>44,5 % всех доходов</w:t>
      </w:r>
      <w:r w:rsidRPr="00D52D5D">
        <w:rPr>
          <w:rStyle w:val="FontStyle29"/>
          <w:sz w:val="25"/>
          <w:szCs w:val="25"/>
        </w:rPr>
        <w:t xml:space="preserve"> (по ожидаемым показателям 2025 года - 15 689,6 тыс. руб. или 40,6 % всех доходов), с ростом к показателям текущего года на 78,3 тыс. руб. или на 0,5 % больше.</w:t>
      </w:r>
    </w:p>
    <w:p w:rsidR="00ED206F" w:rsidRPr="00D52D5D" w:rsidRDefault="00ED206F" w:rsidP="00ED206F">
      <w:pPr>
        <w:pStyle w:val="Style1"/>
        <w:widowControl/>
        <w:spacing w:line="240" w:lineRule="auto"/>
        <w:ind w:firstLine="709"/>
        <w:rPr>
          <w:b/>
          <w:bCs/>
          <w:sz w:val="25"/>
          <w:szCs w:val="25"/>
        </w:rPr>
      </w:pPr>
      <w:r w:rsidRPr="00D52D5D">
        <w:rPr>
          <w:rStyle w:val="FontStyle29"/>
          <w:sz w:val="25"/>
          <w:szCs w:val="25"/>
        </w:rPr>
        <w:t xml:space="preserve">- </w:t>
      </w:r>
      <w:r w:rsidRPr="00D52D5D">
        <w:rPr>
          <w:rStyle w:val="FontStyle29"/>
          <w:b/>
          <w:sz w:val="25"/>
          <w:szCs w:val="25"/>
          <w:u w:val="single"/>
        </w:rPr>
        <w:t>безвозмездные поступления из других бюджетов</w:t>
      </w:r>
      <w:r w:rsidRPr="00D52D5D">
        <w:rPr>
          <w:rStyle w:val="FontStyle29"/>
          <w:sz w:val="25"/>
          <w:szCs w:val="25"/>
        </w:rPr>
        <w:t xml:space="preserve"> – </w:t>
      </w:r>
      <w:r w:rsidRPr="00D52D5D">
        <w:rPr>
          <w:rStyle w:val="FontStyle29"/>
          <w:b/>
          <w:sz w:val="25"/>
          <w:szCs w:val="25"/>
        </w:rPr>
        <w:t>19</w:t>
      </w:r>
      <w:r w:rsidRPr="00D52D5D">
        <w:rPr>
          <w:rStyle w:val="FontStyle28"/>
          <w:b w:val="0"/>
          <w:sz w:val="25"/>
          <w:szCs w:val="25"/>
        </w:rPr>
        <w:t> </w:t>
      </w:r>
      <w:r w:rsidRPr="00D52D5D">
        <w:rPr>
          <w:rStyle w:val="FontStyle28"/>
          <w:sz w:val="25"/>
          <w:szCs w:val="25"/>
        </w:rPr>
        <w:t xml:space="preserve">652,1 </w:t>
      </w:r>
      <w:r w:rsidRPr="00D52D5D">
        <w:rPr>
          <w:rStyle w:val="FontStyle29"/>
          <w:sz w:val="25"/>
          <w:szCs w:val="25"/>
        </w:rPr>
        <w:t xml:space="preserve">тыс. руб. или </w:t>
      </w:r>
      <w:r w:rsidRPr="00D52D5D">
        <w:rPr>
          <w:rStyle w:val="FontStyle29"/>
          <w:b/>
          <w:sz w:val="25"/>
          <w:szCs w:val="25"/>
          <w:u w:val="single"/>
        </w:rPr>
        <w:t>55,5 % всех доходов</w:t>
      </w:r>
      <w:r w:rsidRPr="00D52D5D">
        <w:rPr>
          <w:rStyle w:val="FontStyle29"/>
          <w:sz w:val="25"/>
          <w:szCs w:val="25"/>
        </w:rPr>
        <w:t xml:space="preserve"> (</w:t>
      </w:r>
      <w:r w:rsidRPr="00D52D5D">
        <w:rPr>
          <w:sz w:val="25"/>
          <w:szCs w:val="25"/>
        </w:rPr>
        <w:t>по ожидаемым показателям 2025 года - 20 975,0 тыс. руб. или 59,4 % всех доходов), со снижением к показателям текущего года на 1 322,9 тыс. руб. или на 6,3 % меньше.</w:t>
      </w:r>
    </w:p>
    <w:p w:rsidR="00ED206F" w:rsidRPr="00D52D5D" w:rsidRDefault="00ED206F" w:rsidP="00ED206F">
      <w:pPr>
        <w:pStyle w:val="Style1"/>
        <w:widowControl/>
        <w:spacing w:line="240" w:lineRule="auto"/>
        <w:ind w:firstLine="709"/>
        <w:rPr>
          <w:rStyle w:val="FontStyle29"/>
          <w:sz w:val="25"/>
          <w:szCs w:val="25"/>
        </w:rPr>
      </w:pPr>
      <w:proofErr w:type="gramStart"/>
      <w:r w:rsidRPr="00D52D5D">
        <w:rPr>
          <w:sz w:val="25"/>
          <w:szCs w:val="25"/>
        </w:rPr>
        <w:t xml:space="preserve">Анализ структуры доходов бюджета Вольненского сельского поселения показывает, что на 2026 год </w:t>
      </w:r>
      <w:r w:rsidRPr="00D52D5D">
        <w:rPr>
          <w:b/>
          <w:sz w:val="25"/>
          <w:szCs w:val="25"/>
        </w:rPr>
        <w:t>планируемый объем доходов</w:t>
      </w:r>
      <w:r w:rsidRPr="00D52D5D">
        <w:rPr>
          <w:sz w:val="25"/>
          <w:szCs w:val="25"/>
        </w:rPr>
        <w:t xml:space="preserve"> (с учетом дотаций) в сопоставимых условиях, направляемых </w:t>
      </w:r>
      <w:r w:rsidRPr="00D52D5D">
        <w:rPr>
          <w:b/>
          <w:sz w:val="25"/>
          <w:szCs w:val="25"/>
        </w:rPr>
        <w:t>на исполнение полномочий поселения</w:t>
      </w:r>
      <w:r w:rsidRPr="00D52D5D">
        <w:rPr>
          <w:sz w:val="25"/>
          <w:szCs w:val="25"/>
        </w:rPr>
        <w:t xml:space="preserve"> по сравнению с ожидаемыми показателями за 2025 год </w:t>
      </w:r>
      <w:r w:rsidRPr="00D52D5D">
        <w:rPr>
          <w:b/>
          <w:sz w:val="25"/>
          <w:szCs w:val="25"/>
        </w:rPr>
        <w:t>уменьшился - с 38 664,6 тыс. руб. до 35 420,0 тыс. руб., то есть на 3 244,6 тыс. руб. или на 8,4 %,</w:t>
      </w:r>
      <w:r w:rsidRPr="00D52D5D">
        <w:rPr>
          <w:sz w:val="25"/>
          <w:szCs w:val="25"/>
        </w:rPr>
        <w:t xml:space="preserve"> в том числе за счет</w:t>
      </w:r>
      <w:proofErr w:type="gramEnd"/>
      <w:r w:rsidRPr="00D52D5D">
        <w:rPr>
          <w:sz w:val="25"/>
          <w:szCs w:val="25"/>
        </w:rPr>
        <w:t xml:space="preserve"> отсутствия поступления сумм субсидий на </w:t>
      </w:r>
      <w:r w:rsidRPr="00D52D5D">
        <w:rPr>
          <w:rStyle w:val="FontStyle29"/>
          <w:sz w:val="25"/>
          <w:szCs w:val="25"/>
        </w:rPr>
        <w:t xml:space="preserve">2 606,6 тыс. руб., прочих безвозмездных поступлений в сумме 690,0 тыс. руб., при увеличении </w:t>
      </w:r>
      <w:r w:rsidRPr="00D52D5D">
        <w:rPr>
          <w:sz w:val="25"/>
          <w:szCs w:val="25"/>
        </w:rPr>
        <w:t>налоговых и неналоговых доходов – на 0,5 % или на 78,3 тыс. руб. (с 15 689,6 тыс. руб. до 15 767,9 тыс. руб.).</w:t>
      </w:r>
    </w:p>
    <w:p w:rsidR="00ED206F" w:rsidRPr="00D52D5D" w:rsidRDefault="00ED206F" w:rsidP="00ED206F">
      <w:pPr>
        <w:pStyle w:val="Style1"/>
        <w:widowControl/>
        <w:spacing w:before="100" w:beforeAutospacing="1" w:line="240" w:lineRule="auto"/>
        <w:ind w:firstLine="709"/>
        <w:rPr>
          <w:rStyle w:val="FontStyle29"/>
          <w:sz w:val="25"/>
          <w:szCs w:val="25"/>
        </w:rPr>
      </w:pPr>
      <w:r w:rsidRPr="00D52D5D">
        <w:rPr>
          <w:rStyle w:val="FontStyle29"/>
          <w:sz w:val="25"/>
          <w:szCs w:val="25"/>
        </w:rPr>
        <w:t>Динамика и структура налоговых доходов приведена в следующей таблице:</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r>
      <w:r w:rsidRPr="00D52D5D">
        <w:rPr>
          <w:rStyle w:val="FontStyle29"/>
          <w:sz w:val="25"/>
          <w:szCs w:val="25"/>
        </w:rPr>
        <w:tab/>
        <w:t xml:space="preserve">                 (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1646"/>
        <w:gridCol w:w="1517"/>
        <w:gridCol w:w="1537"/>
        <w:gridCol w:w="1349"/>
      </w:tblGrid>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Наименование доходов</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Исполнено за 2024 год</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Ожидаемое исполнение 2025 года</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Проект на 2026 год</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 xml:space="preserve">2026 год к 2025 г., </w:t>
            </w:r>
            <w:proofErr w:type="gramStart"/>
            <w:r w:rsidRPr="00D52D5D">
              <w:rPr>
                <w:rStyle w:val="FontStyle29"/>
                <w:sz w:val="25"/>
                <w:szCs w:val="25"/>
              </w:rPr>
              <w:t>в</w:t>
            </w:r>
            <w:proofErr w:type="gramEnd"/>
            <w:r w:rsidRPr="00D52D5D">
              <w:rPr>
                <w:rStyle w:val="FontStyle29"/>
                <w:sz w:val="25"/>
                <w:szCs w:val="25"/>
              </w:rPr>
              <w:t xml:space="preserve"> %</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Всего налоговых доходов,</w:t>
            </w:r>
          </w:p>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в том числе:</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15 782,3</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14 948,3</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15 195,9</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101,7</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Налог на доходы физических лиц</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6 334,9</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5 269,0</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5 427,0</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103,0</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sz w:val="25"/>
                <w:szCs w:val="25"/>
              </w:rPr>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4 203,4</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4 451,3</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4 942,9</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111,0</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Единый сельскохозяйственный налог</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960,2</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977,0</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1 058,0</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108,3</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 xml:space="preserve">Налог на имущество физических </w:t>
            </w:r>
            <w:r w:rsidRPr="00D52D5D">
              <w:rPr>
                <w:rStyle w:val="FontStyle29"/>
                <w:sz w:val="25"/>
                <w:szCs w:val="25"/>
              </w:rPr>
              <w:lastRenderedPageBreak/>
              <w:t>лиц</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lastRenderedPageBreak/>
              <w:t>2 634,6</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2 650,0</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2 200,0</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83,0</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lastRenderedPageBreak/>
              <w:t>Земельный налог</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1 649,2</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1 601,0</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1 568,0</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97,9</w:t>
            </w:r>
          </w:p>
        </w:tc>
      </w:tr>
      <w:tr w:rsidR="00ED206F" w:rsidRPr="00D52D5D" w:rsidTr="00326977">
        <w:tc>
          <w:tcPr>
            <w:tcW w:w="3837"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sz w:val="25"/>
                <w:szCs w:val="25"/>
              </w:rPr>
              <w:t>Задолженность и перерасчеты</w:t>
            </w:r>
          </w:p>
        </w:tc>
        <w:tc>
          <w:tcPr>
            <w:tcW w:w="1653" w:type="dxa"/>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0,0</w:t>
            </w:r>
          </w:p>
        </w:tc>
        <w:tc>
          <w:tcPr>
            <w:tcW w:w="151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0,0</w:t>
            </w:r>
          </w:p>
        </w:tc>
        <w:tc>
          <w:tcPr>
            <w:tcW w:w="1549"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0,0</w:t>
            </w:r>
          </w:p>
        </w:tc>
        <w:tc>
          <w:tcPr>
            <w:tcW w:w="1358" w:type="dxa"/>
            <w:shd w:val="clear" w:color="auto" w:fill="auto"/>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х</w:t>
            </w:r>
          </w:p>
        </w:tc>
      </w:tr>
    </w:tbl>
    <w:p w:rsidR="00ED206F" w:rsidRPr="00D52D5D" w:rsidRDefault="00ED206F" w:rsidP="00ED206F">
      <w:pPr>
        <w:pStyle w:val="Style1"/>
        <w:widowControl/>
        <w:spacing w:before="48" w:line="240" w:lineRule="auto"/>
        <w:ind w:firstLine="709"/>
        <w:rPr>
          <w:rStyle w:val="FontStyle29"/>
          <w:b/>
          <w:sz w:val="25"/>
          <w:szCs w:val="25"/>
        </w:rPr>
      </w:pPr>
      <w:r w:rsidRPr="00D52D5D">
        <w:rPr>
          <w:rStyle w:val="FontStyle29"/>
          <w:sz w:val="25"/>
          <w:szCs w:val="25"/>
        </w:rPr>
        <w:t xml:space="preserve">Анализ доходной части бюджета показывает, что общая сумма налоговых доходов бюджета поселения 2026 года </w:t>
      </w:r>
      <w:r w:rsidRPr="00D52D5D">
        <w:rPr>
          <w:rStyle w:val="FontStyle29"/>
          <w:b/>
          <w:sz w:val="25"/>
          <w:szCs w:val="25"/>
        </w:rPr>
        <w:t>предусматривается с</w:t>
      </w:r>
      <w:r w:rsidRPr="00D52D5D">
        <w:rPr>
          <w:rStyle w:val="FontStyle29"/>
          <w:sz w:val="25"/>
          <w:szCs w:val="25"/>
        </w:rPr>
        <w:t xml:space="preserve"> незначительным </w:t>
      </w:r>
      <w:r w:rsidRPr="00D52D5D">
        <w:rPr>
          <w:rStyle w:val="FontStyle29"/>
          <w:b/>
          <w:sz w:val="25"/>
          <w:szCs w:val="25"/>
        </w:rPr>
        <w:t>ростом к ожидаемым бюджетным поступлениям за 2025 год – на 247,6 тыс. руб. или на 1,7 %.</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При этом следует отметить положительную динамику роста в планируемом периоде по трем из пяти видов налоговых поступлений.</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Планируется рост поступлений по следующим доходам:</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налог на доходы физических лиц – на 3,0 % или плюс 158,0 тыс. руб.;</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доходы от уплаты акцизов - на 11,0 % или плюс 491,6 тыс. руб.;</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по единому сельскохозяйственному налогу – на 8,3 % или на 81,0 тыс. руб. - поступление данного налога по основному плательщику (ЗАО «Марьинское») нестабильное.</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По двум видам налогов ожидается уменьшение поступлений в бюджет:</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налогу на имущество – на 17,0 % или минус 450,0 тыс. руб. (с 2 650,0 тыс. руб. по ожидаемому прогнозу 2025 года до 2 200,0 тыс. руб. по проекту бюджета на 2026 год);</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по земельному налогу поступление в 2026 году планируется в сумме 1 568,0 тыс. руб. против 1 601,0 тыс. руб. по ожидаемым данным исполнения бюджета за 2025 год – то есть со значительным снижением на 33,0 тыс. руб. или на 2,1 %.</w:t>
      </w:r>
    </w:p>
    <w:p w:rsidR="00ED206F" w:rsidRPr="00D52D5D" w:rsidRDefault="00ED206F" w:rsidP="00ED206F">
      <w:pPr>
        <w:pStyle w:val="Style1"/>
        <w:widowControl/>
        <w:spacing w:line="240" w:lineRule="auto"/>
        <w:ind w:firstLine="709"/>
        <w:rPr>
          <w:rStyle w:val="FontStyle29"/>
          <w:b/>
          <w:sz w:val="25"/>
          <w:szCs w:val="25"/>
          <w:u w:val="single"/>
        </w:rPr>
      </w:pPr>
      <w:r w:rsidRPr="00D52D5D">
        <w:rPr>
          <w:rStyle w:val="FontStyle29"/>
          <w:sz w:val="25"/>
          <w:szCs w:val="25"/>
        </w:rPr>
        <w:t>Однако такое снижение и увеличение поступлений в 2026 году данных видов налогов</w:t>
      </w:r>
      <w:r w:rsidRPr="00D52D5D">
        <w:rPr>
          <w:rStyle w:val="FontStyle29"/>
          <w:b/>
          <w:sz w:val="25"/>
          <w:szCs w:val="25"/>
          <w:u w:val="single"/>
        </w:rPr>
        <w:t xml:space="preserve"> не обосновываются в пояснительной записке к проекту бюджета на 2026 год.</w:t>
      </w:r>
    </w:p>
    <w:p w:rsidR="00ED206F" w:rsidRPr="00D52D5D" w:rsidRDefault="00ED206F" w:rsidP="00ED206F">
      <w:pPr>
        <w:pStyle w:val="Style1"/>
        <w:widowControl/>
        <w:tabs>
          <w:tab w:val="left" w:pos="2127"/>
        </w:tabs>
        <w:spacing w:line="240" w:lineRule="auto"/>
        <w:ind w:firstLine="709"/>
        <w:rPr>
          <w:rStyle w:val="FontStyle29"/>
          <w:b/>
          <w:sz w:val="25"/>
          <w:szCs w:val="25"/>
          <w:u w:val="single"/>
        </w:rPr>
      </w:pPr>
      <w:proofErr w:type="gramStart"/>
      <w:r w:rsidRPr="00D52D5D">
        <w:rPr>
          <w:rStyle w:val="FontStyle29"/>
          <w:b/>
          <w:sz w:val="25"/>
          <w:szCs w:val="25"/>
        </w:rPr>
        <w:t xml:space="preserve">Темпы поступления основного вида налоговых поступлений </w:t>
      </w:r>
      <w:r w:rsidRPr="00D52D5D">
        <w:rPr>
          <w:b/>
          <w:sz w:val="25"/>
          <w:szCs w:val="25"/>
        </w:rPr>
        <w:t>(по основному виду налоговых доходов – занимает 35,7 % от всех налоговых поступлений)</w:t>
      </w:r>
      <w:r w:rsidRPr="00D52D5D">
        <w:rPr>
          <w:rStyle w:val="FontStyle29"/>
          <w:b/>
          <w:sz w:val="25"/>
          <w:szCs w:val="25"/>
        </w:rPr>
        <w:t xml:space="preserve"> – налога на доходы физических лиц </w:t>
      </w:r>
      <w:r w:rsidRPr="00D52D5D">
        <w:rPr>
          <w:b/>
          <w:sz w:val="25"/>
          <w:szCs w:val="25"/>
        </w:rPr>
        <w:t xml:space="preserve">с ростом на 3,0% - </w:t>
      </w:r>
      <w:r w:rsidRPr="00D52D5D">
        <w:rPr>
          <w:rStyle w:val="FontStyle29"/>
          <w:b/>
          <w:sz w:val="25"/>
          <w:szCs w:val="25"/>
          <w:u w:val="single"/>
        </w:rPr>
        <w:t>не обосновываются в пояснительной записке к проекту бюджета на 2026 год и не подтверждаются показателями Прогноза социально-экономического развития Вольненского сельского поселения на 2026 год и плановый период 2027 и 2028 годов – фонд оплаты труда</w:t>
      </w:r>
      <w:proofErr w:type="gramEnd"/>
      <w:r w:rsidRPr="00D52D5D">
        <w:rPr>
          <w:rStyle w:val="FontStyle29"/>
          <w:b/>
          <w:sz w:val="25"/>
          <w:szCs w:val="25"/>
          <w:u w:val="single"/>
        </w:rPr>
        <w:t xml:space="preserve"> </w:t>
      </w:r>
      <w:proofErr w:type="gramStart"/>
      <w:r w:rsidRPr="00D52D5D">
        <w:rPr>
          <w:rStyle w:val="FontStyle29"/>
          <w:b/>
          <w:sz w:val="25"/>
          <w:szCs w:val="25"/>
          <w:u w:val="single"/>
        </w:rPr>
        <w:t>в</w:t>
      </w:r>
      <w:proofErr w:type="gramEnd"/>
      <w:r w:rsidRPr="00D52D5D">
        <w:rPr>
          <w:rStyle w:val="FontStyle29"/>
          <w:b/>
          <w:sz w:val="25"/>
          <w:szCs w:val="25"/>
          <w:u w:val="single"/>
        </w:rPr>
        <w:t xml:space="preserve"> </w:t>
      </w:r>
      <w:proofErr w:type="gramStart"/>
      <w:r w:rsidRPr="00D52D5D">
        <w:rPr>
          <w:rStyle w:val="FontStyle29"/>
          <w:b/>
          <w:sz w:val="25"/>
          <w:szCs w:val="25"/>
          <w:u w:val="single"/>
        </w:rPr>
        <w:t>года</w:t>
      </w:r>
      <w:proofErr w:type="gramEnd"/>
      <w:r w:rsidRPr="00D52D5D">
        <w:rPr>
          <w:rStyle w:val="FontStyle29"/>
          <w:b/>
          <w:sz w:val="25"/>
          <w:szCs w:val="25"/>
          <w:u w:val="single"/>
        </w:rPr>
        <w:t xml:space="preserve"> – в сумме 285 589,69 тыс. руб. по ожидаемым показателям за 2025 год, с незначительным ростом на 2026 год в сумме 286 615,33 тыс. руб.</w:t>
      </w:r>
    </w:p>
    <w:p w:rsidR="00ED206F" w:rsidRPr="00D52D5D" w:rsidRDefault="00ED206F" w:rsidP="00ED206F">
      <w:pPr>
        <w:pStyle w:val="Style3"/>
        <w:widowControl/>
        <w:spacing w:before="182"/>
        <w:ind w:firstLine="709"/>
        <w:jc w:val="center"/>
        <w:rPr>
          <w:b/>
          <w:bCs/>
          <w:sz w:val="25"/>
          <w:szCs w:val="25"/>
        </w:rPr>
      </w:pPr>
      <w:r w:rsidRPr="00D52D5D">
        <w:rPr>
          <w:rStyle w:val="FontStyle28"/>
          <w:sz w:val="25"/>
          <w:szCs w:val="25"/>
        </w:rPr>
        <w:t>Неналоговые доходы и прочие безвозмездные поступления</w:t>
      </w:r>
    </w:p>
    <w:p w:rsidR="00ED206F" w:rsidRPr="00D52D5D" w:rsidRDefault="00ED206F" w:rsidP="00ED206F">
      <w:pPr>
        <w:pStyle w:val="Style1"/>
        <w:widowControl/>
        <w:spacing w:before="84" w:line="240" w:lineRule="auto"/>
        <w:ind w:firstLine="709"/>
        <w:rPr>
          <w:sz w:val="25"/>
          <w:szCs w:val="25"/>
        </w:rPr>
      </w:pPr>
      <w:proofErr w:type="gramStart"/>
      <w:r w:rsidRPr="00D52D5D">
        <w:rPr>
          <w:rStyle w:val="FontStyle29"/>
          <w:sz w:val="25"/>
          <w:szCs w:val="25"/>
        </w:rPr>
        <w:t xml:space="preserve">Неналоговые доходы бюджета поселения в 2026 году, как и по бюджету 2025 года, в соответствии со статьей 57 Бюджетного Кодекса Российской Федерации, предусмотрены в проекте за счет поступлений в бюджет доходов </w:t>
      </w:r>
      <w:r w:rsidRPr="00D52D5D">
        <w:rPr>
          <w:sz w:val="25"/>
          <w:szCs w:val="25"/>
        </w:rPr>
        <w:t>от сдачи в аренду имущества, находящегося в муниципальной собственности поселения в сумме 554,0 тыс. руб. и прочие доходы от компенсации затрат бюджетов поселений в сумме 18,0 тыс. руб.</w:t>
      </w:r>
      <w:proofErr w:type="gramEnd"/>
    </w:p>
    <w:p w:rsidR="00ED206F" w:rsidRPr="00D52D5D" w:rsidRDefault="00ED206F" w:rsidP="00ED206F">
      <w:pPr>
        <w:pStyle w:val="Style1"/>
        <w:widowControl/>
        <w:spacing w:before="84" w:line="240" w:lineRule="auto"/>
        <w:ind w:firstLine="709"/>
        <w:rPr>
          <w:rStyle w:val="FontStyle29"/>
          <w:sz w:val="25"/>
          <w:szCs w:val="25"/>
        </w:rPr>
      </w:pPr>
      <w:r w:rsidRPr="00D52D5D">
        <w:rPr>
          <w:sz w:val="25"/>
          <w:szCs w:val="25"/>
        </w:rPr>
        <w:t>Прочие безвозмездные поступления по бюджету 2026 года не запланированы (по бюджету 2025 года запланированы в сумме 690,0 тыс. руб. при ожидаемом показателе поступления в сумме 690,0 тыс. руб., при фактическом поступлении по состоянию на 01.11.2025 года в сумме 68,0 тыс. руб., что ставит под сомнение исполнение утвержденных бюджетных назначений).</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Динамика неналоговых доходов районного бюджета </w:t>
      </w:r>
      <w:proofErr w:type="gramStart"/>
      <w:r w:rsidRPr="00D52D5D">
        <w:rPr>
          <w:rStyle w:val="FontStyle29"/>
          <w:sz w:val="25"/>
          <w:szCs w:val="25"/>
        </w:rPr>
        <w:t>согласно проекта</w:t>
      </w:r>
      <w:proofErr w:type="gramEnd"/>
      <w:r w:rsidRPr="00D52D5D">
        <w:rPr>
          <w:rStyle w:val="FontStyle29"/>
          <w:sz w:val="25"/>
          <w:szCs w:val="25"/>
        </w:rPr>
        <w:t xml:space="preserve"> бюджета по данному разделу приведена в следующей таблице.</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                                                                                                                               (</w:t>
      </w:r>
      <w:proofErr w:type="spellStart"/>
      <w:r w:rsidRPr="00D52D5D">
        <w:rPr>
          <w:rStyle w:val="FontStyle29"/>
          <w:sz w:val="25"/>
          <w:szCs w:val="25"/>
        </w:rPr>
        <w:t>тыс</w:t>
      </w:r>
      <w:proofErr w:type="gramStart"/>
      <w:r w:rsidRPr="00D52D5D">
        <w:rPr>
          <w:rStyle w:val="FontStyle29"/>
          <w:sz w:val="25"/>
          <w:szCs w:val="25"/>
        </w:rPr>
        <w:t>.р</w:t>
      </w:r>
      <w:proofErr w:type="gramEnd"/>
      <w:r w:rsidRPr="00D52D5D">
        <w:rPr>
          <w:rStyle w:val="FontStyle29"/>
          <w:sz w:val="25"/>
          <w:szCs w:val="25"/>
        </w:rPr>
        <w:t>уб</w:t>
      </w:r>
      <w:proofErr w:type="spellEnd"/>
      <w:r w:rsidRPr="00D52D5D">
        <w:rPr>
          <w:rStyle w:val="FontStyle29"/>
          <w:sz w:val="25"/>
          <w:szCs w:val="25"/>
        </w:rPr>
        <w:t>.)</w:t>
      </w:r>
    </w:p>
    <w:tbl>
      <w:tblPr>
        <w:tblW w:w="9639" w:type="dxa"/>
        <w:tblInd w:w="40" w:type="dxa"/>
        <w:tblLayout w:type="fixed"/>
        <w:tblCellMar>
          <w:left w:w="40" w:type="dxa"/>
          <w:right w:w="40" w:type="dxa"/>
        </w:tblCellMar>
        <w:tblLook w:val="0000" w:firstRow="0" w:lastRow="0" w:firstColumn="0" w:lastColumn="0" w:noHBand="0" w:noVBand="0"/>
      </w:tblPr>
      <w:tblGrid>
        <w:gridCol w:w="3686"/>
        <w:gridCol w:w="1417"/>
        <w:gridCol w:w="1560"/>
        <w:gridCol w:w="1417"/>
        <w:gridCol w:w="1559"/>
      </w:tblGrid>
      <w:tr w:rsidR="00ED206F" w:rsidRPr="00D52D5D" w:rsidTr="00326977">
        <w:tblPrEx>
          <w:tblCellMar>
            <w:top w:w="0" w:type="dxa"/>
            <w:bottom w:w="0" w:type="dxa"/>
          </w:tblCellMar>
        </w:tblPrEx>
        <w:trPr>
          <w:trHeight w:val="1047"/>
        </w:trPr>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lastRenderedPageBreak/>
              <w:t>Наименование неналоговых доходов</w:t>
            </w:r>
          </w:p>
          <w:p w:rsidR="00ED206F" w:rsidRPr="00D52D5D" w:rsidRDefault="00ED206F" w:rsidP="00326977">
            <w:pPr>
              <w:pStyle w:val="Style1"/>
              <w:widowControl/>
              <w:spacing w:line="240" w:lineRule="auto"/>
              <w:ind w:firstLine="709"/>
              <w:jc w:val="center"/>
              <w:rPr>
                <w:rStyle w:val="FontStyle29"/>
                <w:sz w:val="25"/>
                <w:szCs w:val="25"/>
              </w:rPr>
            </w:pP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Исполнено за 2024 год</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Ожидаемое исполнение 2025 года</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
              <w:widowControl/>
              <w:spacing w:line="240" w:lineRule="auto"/>
              <w:ind w:firstLine="0"/>
              <w:rPr>
                <w:rStyle w:val="FontStyle29"/>
                <w:sz w:val="25"/>
                <w:szCs w:val="25"/>
              </w:rPr>
            </w:pPr>
            <w:r w:rsidRPr="00D52D5D">
              <w:rPr>
                <w:rStyle w:val="FontStyle29"/>
                <w:sz w:val="25"/>
                <w:szCs w:val="25"/>
              </w:rPr>
              <w:t>Проект на 2026 год</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
              <w:widowControl/>
              <w:spacing w:line="240" w:lineRule="auto"/>
              <w:ind w:firstLine="0"/>
              <w:rPr>
                <w:rStyle w:val="FontStyle29"/>
                <w:sz w:val="25"/>
                <w:szCs w:val="25"/>
              </w:rPr>
            </w:pPr>
            <w:r w:rsidRPr="00D52D5D">
              <w:rPr>
                <w:sz w:val="25"/>
                <w:szCs w:val="25"/>
              </w:rPr>
              <w:t xml:space="preserve">2026 год к 2025 г., </w:t>
            </w:r>
            <w:proofErr w:type="gramStart"/>
            <w:r w:rsidRPr="00D52D5D">
              <w:rPr>
                <w:sz w:val="25"/>
                <w:szCs w:val="25"/>
              </w:rPr>
              <w:t>в</w:t>
            </w:r>
            <w:proofErr w:type="gramEnd"/>
            <w:r w:rsidRPr="00D52D5D">
              <w:rPr>
                <w:sz w:val="25"/>
                <w:szCs w:val="25"/>
              </w:rPr>
              <w:t xml:space="preserve"> %</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right="669"/>
              <w:rPr>
                <w:rStyle w:val="FontStyle29"/>
                <w:sz w:val="25"/>
                <w:szCs w:val="25"/>
              </w:rPr>
            </w:pPr>
            <w:r w:rsidRPr="00D52D5D">
              <w:rPr>
                <w:rStyle w:val="FontStyle29"/>
                <w:sz w:val="25"/>
                <w:szCs w:val="25"/>
              </w:rPr>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588,7</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741,3</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572,0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77,2</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right="2786"/>
              <w:rPr>
                <w:rStyle w:val="FontStyle29"/>
                <w:sz w:val="25"/>
                <w:szCs w:val="25"/>
              </w:rPr>
            </w:pPr>
            <w:r w:rsidRPr="00D52D5D">
              <w:rPr>
                <w:rStyle w:val="FontStyle29"/>
                <w:sz w:val="25"/>
                <w:szCs w:val="25"/>
              </w:rPr>
              <w:t>в том числе:</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left="14"/>
              <w:rPr>
                <w:rStyle w:val="FontStyle29"/>
                <w:sz w:val="25"/>
                <w:szCs w:val="25"/>
              </w:rPr>
            </w:pPr>
            <w:r w:rsidRPr="00D52D5D">
              <w:rPr>
                <w:rStyle w:val="FontStyle29"/>
                <w:sz w:val="25"/>
                <w:szCs w:val="25"/>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539,7</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573,0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554,0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96,7</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left="14"/>
              <w:rPr>
                <w:rStyle w:val="FontStyle29"/>
                <w:sz w:val="25"/>
                <w:szCs w:val="25"/>
              </w:rPr>
            </w:pPr>
            <w:r w:rsidRPr="00D52D5D">
              <w:rPr>
                <w:sz w:val="25"/>
                <w:szCs w:val="25"/>
              </w:rPr>
              <w:t>Прочие поступления от использования имущества</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left="14"/>
              <w:rPr>
                <w:rStyle w:val="FontStyle29"/>
                <w:sz w:val="25"/>
                <w:szCs w:val="25"/>
              </w:rPr>
            </w:pPr>
            <w:r w:rsidRPr="00D52D5D">
              <w:rPr>
                <w:rStyle w:val="FontStyle29"/>
                <w:sz w:val="25"/>
                <w:szCs w:val="25"/>
              </w:rPr>
              <w:t>Прочие доходы от компенсации затрат бюджетов поселений</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25,5</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18,0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18,0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100,0</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Штрафы</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17,4</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22,0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left="14"/>
              <w:rPr>
                <w:rStyle w:val="FontStyle29"/>
                <w:sz w:val="25"/>
                <w:szCs w:val="25"/>
              </w:rPr>
            </w:pPr>
            <w:r w:rsidRPr="00D52D5D">
              <w:rPr>
                <w:rStyle w:val="FontStyle29"/>
                <w:sz w:val="25"/>
                <w:szCs w:val="25"/>
              </w:rPr>
              <w:t>Доходы от продажи имущества</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124,8</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left="14"/>
              <w:rPr>
                <w:rStyle w:val="FontStyle29"/>
                <w:sz w:val="25"/>
                <w:szCs w:val="25"/>
              </w:rPr>
            </w:pPr>
            <w:r w:rsidRPr="00D52D5D">
              <w:rPr>
                <w:rStyle w:val="FontStyle29"/>
                <w:sz w:val="25"/>
                <w:szCs w:val="25"/>
              </w:rPr>
              <w:t>Иные доходы</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6,1</w:t>
            </w:r>
          </w:p>
        </w:tc>
        <w:tc>
          <w:tcPr>
            <w:tcW w:w="1560"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3,5</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bl>
    <w:p w:rsidR="00ED206F" w:rsidRPr="00D52D5D" w:rsidRDefault="00ED206F" w:rsidP="00ED206F">
      <w:pPr>
        <w:pStyle w:val="Style1"/>
        <w:widowControl/>
        <w:spacing w:line="240" w:lineRule="auto"/>
        <w:ind w:firstLine="709"/>
        <w:rPr>
          <w:sz w:val="25"/>
          <w:szCs w:val="25"/>
        </w:rPr>
      </w:pPr>
    </w:p>
    <w:p w:rsidR="00ED206F" w:rsidRPr="00D52D5D" w:rsidRDefault="00ED206F" w:rsidP="00ED206F">
      <w:pPr>
        <w:pStyle w:val="Style1"/>
        <w:widowControl/>
        <w:spacing w:before="70" w:line="240" w:lineRule="auto"/>
        <w:ind w:firstLine="709"/>
        <w:rPr>
          <w:sz w:val="25"/>
          <w:szCs w:val="25"/>
        </w:rPr>
      </w:pPr>
      <w:r w:rsidRPr="00D52D5D">
        <w:rPr>
          <w:rStyle w:val="FontStyle29"/>
          <w:sz w:val="25"/>
          <w:szCs w:val="25"/>
        </w:rPr>
        <w:t xml:space="preserve">Анализ показывает, что планируемые неналоговые доходы бюджета поселения (имеющих постоянный характер - доходы </w:t>
      </w:r>
      <w:r w:rsidRPr="00D52D5D">
        <w:rPr>
          <w:sz w:val="25"/>
          <w:szCs w:val="25"/>
        </w:rPr>
        <w:t>от сдачи в аренду имущества</w:t>
      </w:r>
      <w:r w:rsidRPr="00D52D5D">
        <w:rPr>
          <w:rStyle w:val="FontStyle29"/>
          <w:sz w:val="25"/>
          <w:szCs w:val="25"/>
        </w:rPr>
        <w:t xml:space="preserve">) на 2026 год планируются ниже уровня ожидаемых доходов 2025 года. </w:t>
      </w:r>
      <w:r w:rsidRPr="00D52D5D">
        <w:rPr>
          <w:rStyle w:val="FontStyle29"/>
          <w:b/>
          <w:sz w:val="25"/>
          <w:szCs w:val="25"/>
        </w:rPr>
        <w:t xml:space="preserve">Остаются не вовлеченными в формирование доходной части бюджета при подготовке проекта бюджета Вольненского сельского поселения </w:t>
      </w:r>
      <w:r w:rsidRPr="00D52D5D">
        <w:rPr>
          <w:b/>
          <w:sz w:val="25"/>
          <w:szCs w:val="25"/>
        </w:rPr>
        <w:t xml:space="preserve">неналоговые доходы в части доходов от реализации имущества, что свидетельствуют о недостаточной работе администрации сельского поселения в части администрирования поступления </w:t>
      </w:r>
      <w:r w:rsidRPr="00D52D5D">
        <w:rPr>
          <w:b/>
          <w:sz w:val="25"/>
          <w:szCs w:val="25"/>
          <w:u w:val="single"/>
        </w:rPr>
        <w:t>этих видов доходов бюджета</w:t>
      </w:r>
      <w:r w:rsidRPr="00D52D5D">
        <w:rPr>
          <w:b/>
          <w:sz w:val="25"/>
          <w:szCs w:val="25"/>
        </w:rPr>
        <w:t xml:space="preserve">, на что необходимо обратить внимание. Увеличение поступлений по неналоговым доходам должно в последующем стать </w:t>
      </w:r>
      <w:r w:rsidRPr="00D52D5D">
        <w:rPr>
          <w:b/>
          <w:sz w:val="25"/>
          <w:szCs w:val="25"/>
          <w:u w:val="single"/>
        </w:rPr>
        <w:t>резервом доходов бюджета</w:t>
      </w:r>
      <w:r w:rsidRPr="00D52D5D">
        <w:rPr>
          <w:b/>
          <w:sz w:val="25"/>
          <w:szCs w:val="25"/>
        </w:rPr>
        <w:t xml:space="preserve"> </w:t>
      </w:r>
      <w:r w:rsidRPr="00D52D5D">
        <w:rPr>
          <w:rStyle w:val="FontStyle29"/>
          <w:b/>
          <w:sz w:val="25"/>
          <w:szCs w:val="25"/>
        </w:rPr>
        <w:t>Вольненского</w:t>
      </w:r>
      <w:r w:rsidRPr="00D52D5D">
        <w:rPr>
          <w:b/>
          <w:sz w:val="25"/>
          <w:szCs w:val="25"/>
        </w:rPr>
        <w:t xml:space="preserve"> сельского поселения.</w:t>
      </w:r>
    </w:p>
    <w:p w:rsidR="00ED206F" w:rsidRPr="00D52D5D" w:rsidRDefault="00ED206F" w:rsidP="00ED206F">
      <w:pPr>
        <w:pStyle w:val="Style1"/>
        <w:widowControl/>
        <w:spacing w:line="240" w:lineRule="auto"/>
        <w:ind w:firstLine="709"/>
        <w:rPr>
          <w:rStyle w:val="FontStyle28"/>
          <w:b w:val="0"/>
          <w:bCs w:val="0"/>
          <w:sz w:val="25"/>
          <w:szCs w:val="25"/>
        </w:rPr>
      </w:pPr>
      <w:r w:rsidRPr="00D52D5D">
        <w:rPr>
          <w:rStyle w:val="FontStyle29"/>
          <w:sz w:val="25"/>
          <w:szCs w:val="25"/>
        </w:rPr>
        <w:t>Поступление доходов от компенсации затрат бюджетов поселений на 2026 год определен в сумме 18,0 тыс. руб. при ожидаемом поступлении за 2025 год в сумме 18,0 тыс. руб.</w:t>
      </w:r>
    </w:p>
    <w:p w:rsidR="00ED206F" w:rsidRPr="00D52D5D" w:rsidRDefault="00ED206F" w:rsidP="00ED206F">
      <w:pPr>
        <w:pStyle w:val="Style1"/>
        <w:widowControl/>
        <w:spacing w:before="70" w:line="240" w:lineRule="auto"/>
        <w:ind w:firstLine="709"/>
        <w:rPr>
          <w:sz w:val="25"/>
          <w:szCs w:val="25"/>
        </w:rPr>
      </w:pPr>
      <w:r w:rsidRPr="00D52D5D">
        <w:rPr>
          <w:rStyle w:val="FontStyle28"/>
          <w:sz w:val="25"/>
          <w:szCs w:val="25"/>
        </w:rPr>
        <w:t>Безвозмездные поступления из бюджетов другого уровня</w:t>
      </w:r>
    </w:p>
    <w:p w:rsidR="00ED206F" w:rsidRPr="00D52D5D" w:rsidRDefault="00ED206F" w:rsidP="00ED206F">
      <w:pPr>
        <w:pStyle w:val="Style1"/>
        <w:widowControl/>
        <w:spacing w:before="84" w:line="240" w:lineRule="auto"/>
        <w:ind w:firstLine="709"/>
        <w:rPr>
          <w:rStyle w:val="FontStyle29"/>
          <w:sz w:val="25"/>
          <w:szCs w:val="25"/>
        </w:rPr>
      </w:pPr>
      <w:r w:rsidRPr="00D52D5D">
        <w:rPr>
          <w:rStyle w:val="FontStyle29"/>
          <w:sz w:val="25"/>
          <w:szCs w:val="25"/>
        </w:rPr>
        <w:t>Безвозмездные поступления в бюджет поселения</w:t>
      </w:r>
      <w:r w:rsidRPr="00D52D5D">
        <w:rPr>
          <w:b/>
          <w:bCs/>
          <w:sz w:val="25"/>
          <w:szCs w:val="25"/>
        </w:rPr>
        <w:t xml:space="preserve"> </w:t>
      </w:r>
      <w:r w:rsidRPr="00D52D5D">
        <w:rPr>
          <w:bCs/>
          <w:sz w:val="25"/>
          <w:szCs w:val="25"/>
        </w:rPr>
        <w:t>из бюджетов другого уровня</w:t>
      </w:r>
      <w:r w:rsidRPr="00D52D5D">
        <w:rPr>
          <w:rStyle w:val="FontStyle29"/>
          <w:sz w:val="25"/>
          <w:szCs w:val="25"/>
        </w:rPr>
        <w:t xml:space="preserve"> в 2026 году будут сформированы за счет поступлений из других уровней бюджета: дотаций и субвенций.</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Проектом предусматривается следующая динамика и структура безвозмездных поступлений в  бюджет поселения:</w:t>
      </w:r>
    </w:p>
    <w:p w:rsidR="00ED206F" w:rsidRPr="00D52D5D" w:rsidRDefault="00ED206F" w:rsidP="00ED206F">
      <w:pPr>
        <w:pStyle w:val="Style3"/>
        <w:spacing w:before="58"/>
        <w:ind w:firstLine="709"/>
        <w:rPr>
          <w:sz w:val="25"/>
          <w:szCs w:val="25"/>
        </w:rPr>
      </w:pPr>
      <w:r w:rsidRPr="00D52D5D">
        <w:rPr>
          <w:rStyle w:val="FontStyle29"/>
          <w:sz w:val="25"/>
          <w:szCs w:val="25"/>
        </w:rPr>
        <w:t xml:space="preserve">     </w:t>
      </w:r>
      <w:r w:rsidRPr="00D52D5D">
        <w:rPr>
          <w:sz w:val="25"/>
          <w:szCs w:val="25"/>
        </w:rPr>
        <w:t xml:space="preserve">                                                                                                                         (тыс. руб.)</w:t>
      </w:r>
    </w:p>
    <w:tbl>
      <w:tblPr>
        <w:tblW w:w="9639" w:type="dxa"/>
        <w:tblInd w:w="40" w:type="dxa"/>
        <w:tblLayout w:type="fixed"/>
        <w:tblCellMar>
          <w:left w:w="40" w:type="dxa"/>
          <w:right w:w="40" w:type="dxa"/>
        </w:tblCellMar>
        <w:tblLook w:val="0000" w:firstRow="0" w:lastRow="0" w:firstColumn="0" w:lastColumn="0" w:noHBand="0" w:noVBand="0"/>
      </w:tblPr>
      <w:tblGrid>
        <w:gridCol w:w="3402"/>
        <w:gridCol w:w="1417"/>
        <w:gridCol w:w="1701"/>
        <w:gridCol w:w="1701"/>
        <w:gridCol w:w="1418"/>
      </w:tblGrid>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rStyle w:val="FontStyle29"/>
                <w:sz w:val="25"/>
                <w:szCs w:val="25"/>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sz w:val="25"/>
                <w:szCs w:val="25"/>
              </w:rPr>
              <w:t>Исполнено за 2024 г.</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rStyle w:val="FontStyle29"/>
                <w:sz w:val="25"/>
                <w:szCs w:val="25"/>
              </w:rPr>
              <w:t>Ожидаемая оценка 2025 года</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Проект на 2026 год</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
              <w:widowControl/>
              <w:spacing w:line="240" w:lineRule="auto"/>
              <w:ind w:firstLine="0"/>
              <w:rPr>
                <w:rStyle w:val="FontStyle29"/>
                <w:sz w:val="25"/>
                <w:szCs w:val="25"/>
              </w:rPr>
            </w:pPr>
            <w:r w:rsidRPr="00D52D5D">
              <w:rPr>
                <w:sz w:val="25"/>
                <w:szCs w:val="25"/>
              </w:rPr>
              <w:t xml:space="preserve">2026 год к 2025 г., </w:t>
            </w:r>
            <w:proofErr w:type="gramStart"/>
            <w:r w:rsidRPr="00D52D5D">
              <w:rPr>
                <w:sz w:val="25"/>
                <w:szCs w:val="25"/>
              </w:rPr>
              <w:t>в</w:t>
            </w:r>
            <w:proofErr w:type="gramEnd"/>
            <w:r w:rsidRPr="00D52D5D">
              <w:rPr>
                <w:sz w:val="25"/>
                <w:szCs w:val="25"/>
              </w:rPr>
              <w:t xml:space="preserve"> %</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 xml:space="preserve">Всего безвозмездных поступлений </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25 879,2</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22 975,0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19 652,1</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85,5</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sz w:val="25"/>
                <w:szCs w:val="25"/>
              </w:rPr>
              <w:t xml:space="preserve">Безвозмездные поступления от других бюджетов бюджетной </w:t>
            </w:r>
            <w:r w:rsidRPr="00D52D5D">
              <w:rPr>
                <w:sz w:val="25"/>
                <w:szCs w:val="25"/>
              </w:rPr>
              <w:lastRenderedPageBreak/>
              <w:t xml:space="preserve">системы Российской Федерации </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lastRenderedPageBreak/>
              <w:t>25 877,0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22 218,0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19 652,1</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88,5</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ind w:right="1634"/>
              <w:rPr>
                <w:rStyle w:val="FontStyle29"/>
                <w:sz w:val="25"/>
                <w:szCs w:val="25"/>
              </w:rPr>
            </w:pPr>
            <w:r w:rsidRPr="00D52D5D">
              <w:rPr>
                <w:rStyle w:val="FontStyle29"/>
                <w:sz w:val="25"/>
                <w:szCs w:val="25"/>
              </w:rPr>
              <w:lastRenderedPageBreak/>
              <w:t>в том числе:</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jc w:val="center"/>
              <w:rPr>
                <w:sz w:val="25"/>
                <w:szCs w:val="25"/>
              </w:rPr>
            </w:pP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jc w:val="center"/>
              <w:rPr>
                <w:sz w:val="25"/>
                <w:szCs w:val="25"/>
              </w:rPr>
            </w:pP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jc w:val="center"/>
              <w:rPr>
                <w:sz w:val="25"/>
                <w:szCs w:val="25"/>
              </w:rPr>
            </w:pP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jc w:val="center"/>
              <w:rPr>
                <w:sz w:val="25"/>
                <w:szCs w:val="25"/>
              </w:rPr>
            </w:pP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16 693,5</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19 159,5</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19 159,5</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100,0</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Субсидии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2 606,6</w:t>
            </w:r>
          </w:p>
          <w:p w:rsidR="00ED206F" w:rsidRPr="00D52D5D" w:rsidRDefault="00ED206F" w:rsidP="00326977">
            <w:pPr>
              <w:pStyle w:val="Style9"/>
              <w:widowControl/>
              <w:spacing w:line="240" w:lineRule="auto"/>
              <w:ind w:firstLine="709"/>
              <w:jc w:val="center"/>
              <w:rPr>
                <w:rStyle w:val="FontStyle29"/>
                <w:sz w:val="25"/>
                <w:szCs w:val="25"/>
              </w:rPr>
            </w:pP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358,9</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451,9</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492,6</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109,0</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Межбюджетные трансферты прочие</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8 824,6</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Прочие 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1,2</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690,0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402"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Доходы от возврата и возврат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1,0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67,0</w:t>
            </w:r>
          </w:p>
        </w:tc>
        <w:tc>
          <w:tcPr>
            <w:tcW w:w="1701"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0,0</w:t>
            </w:r>
          </w:p>
        </w:tc>
        <w:tc>
          <w:tcPr>
            <w:tcW w:w="1418"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rPr>
                <w:rStyle w:val="FontStyle29"/>
                <w:sz w:val="25"/>
                <w:szCs w:val="25"/>
              </w:rPr>
            </w:pPr>
            <w:r w:rsidRPr="00D52D5D">
              <w:rPr>
                <w:rStyle w:val="FontStyle29"/>
                <w:sz w:val="25"/>
                <w:szCs w:val="25"/>
              </w:rPr>
              <w:t>х</w:t>
            </w:r>
          </w:p>
        </w:tc>
      </w:tr>
    </w:tbl>
    <w:p w:rsidR="00ED206F" w:rsidRPr="00D52D5D" w:rsidRDefault="00ED206F" w:rsidP="00ED206F">
      <w:pPr>
        <w:pStyle w:val="Style3"/>
        <w:spacing w:before="58"/>
        <w:ind w:firstLine="709"/>
        <w:jc w:val="both"/>
        <w:rPr>
          <w:rStyle w:val="FontStyle29"/>
          <w:sz w:val="25"/>
          <w:szCs w:val="25"/>
        </w:rPr>
      </w:pPr>
      <w:r w:rsidRPr="00D52D5D">
        <w:rPr>
          <w:rStyle w:val="FontStyle29"/>
          <w:sz w:val="25"/>
          <w:szCs w:val="25"/>
        </w:rPr>
        <w:t>Анализ показателей проекта бюджета по безвозмездным поступлениям, отраженных в таблице показывает, что объем дотаций по проекту бюджета на 2026 год остался на уровне ожидаемого исполнения 2025 года; объемы субвенций по передаваемым полномочиям увеличились незначительно – с 451,9 тыс. руб. до 492,6 тыс. руб. или на 9,0 %.</w:t>
      </w:r>
    </w:p>
    <w:p w:rsidR="00ED206F" w:rsidRPr="00D52D5D" w:rsidRDefault="00ED206F" w:rsidP="00ED206F">
      <w:pPr>
        <w:pStyle w:val="Style3"/>
        <w:spacing w:before="58"/>
        <w:ind w:firstLine="709"/>
        <w:jc w:val="both"/>
        <w:rPr>
          <w:rStyle w:val="FontStyle29"/>
          <w:sz w:val="25"/>
          <w:szCs w:val="25"/>
        </w:rPr>
      </w:pPr>
      <w:proofErr w:type="gramStart"/>
      <w:r w:rsidRPr="00D52D5D">
        <w:rPr>
          <w:rStyle w:val="FontStyle29"/>
          <w:sz w:val="25"/>
          <w:szCs w:val="25"/>
        </w:rPr>
        <w:t xml:space="preserve">Объемы краевых субсидий на участие в краевых государственных программах в проекте бюджета на 2026 год отсутствуют против 2 606,6 тыс. руб. по бюджету 2025 года (обеспечение комплексного развития сельских территорий (организация благоустройства сельских территорий) в сумме 1 788,8 тыс. руб., памятник неизвестным солдатам, погибшим в боях с фашистскими захватчиками, </w:t>
      </w:r>
      <w:proofErr w:type="spellStart"/>
      <w:r w:rsidRPr="00D52D5D">
        <w:rPr>
          <w:rStyle w:val="FontStyle29"/>
          <w:sz w:val="25"/>
          <w:szCs w:val="25"/>
        </w:rPr>
        <w:t>ж.д</w:t>
      </w:r>
      <w:proofErr w:type="spellEnd"/>
      <w:r w:rsidRPr="00D52D5D">
        <w:rPr>
          <w:rStyle w:val="FontStyle29"/>
          <w:sz w:val="25"/>
          <w:szCs w:val="25"/>
        </w:rPr>
        <w:t>. разъезд с. Вольное в сумме 310,7 тыс. руб., братская</w:t>
      </w:r>
      <w:proofErr w:type="gramEnd"/>
      <w:r w:rsidRPr="00D52D5D">
        <w:rPr>
          <w:rStyle w:val="FontStyle29"/>
          <w:sz w:val="25"/>
          <w:szCs w:val="25"/>
        </w:rPr>
        <w:t xml:space="preserve"> могила 4 летчиков и разведчика, погибших в боях с фашистскими захватчиками, 1942-1943 г. в сумме 344,1 тыс. руб., обеспечение развития и укрепления материально-технической базы домов культуры в населенных пунктах с числом жителей до 50 тыс. человек в сумме 265,8 тыс. руб.).</w:t>
      </w:r>
    </w:p>
    <w:p w:rsidR="00ED206F" w:rsidRPr="00D52D5D" w:rsidRDefault="00ED206F" w:rsidP="00ED206F">
      <w:pPr>
        <w:pStyle w:val="Style3"/>
        <w:spacing w:before="58"/>
        <w:ind w:firstLine="709"/>
        <w:jc w:val="both"/>
        <w:rPr>
          <w:rStyle w:val="FontStyle29"/>
          <w:sz w:val="25"/>
          <w:szCs w:val="25"/>
        </w:rPr>
      </w:pPr>
      <w:r w:rsidRPr="00D52D5D">
        <w:rPr>
          <w:rStyle w:val="FontStyle29"/>
          <w:sz w:val="25"/>
          <w:szCs w:val="25"/>
        </w:rPr>
        <w:t>В составе безвозмездных поступлений бюджета не планируются к поступлению в 2026 году прочие безвозмездные поступления в бюджеты сельских поселений – по бюджету 2025 года ожидается в сумме 690,0 тыс. руб.</w:t>
      </w:r>
    </w:p>
    <w:p w:rsidR="00ED206F" w:rsidRPr="00D52D5D" w:rsidRDefault="00ED206F" w:rsidP="00ED206F">
      <w:pPr>
        <w:pStyle w:val="Style3"/>
        <w:widowControl/>
        <w:spacing w:before="100" w:beforeAutospacing="1" w:after="100" w:afterAutospacing="1"/>
        <w:ind w:firstLine="709"/>
        <w:jc w:val="center"/>
        <w:rPr>
          <w:rStyle w:val="FontStyle28"/>
          <w:sz w:val="25"/>
          <w:szCs w:val="25"/>
        </w:rPr>
      </w:pPr>
      <w:r w:rsidRPr="00D52D5D">
        <w:rPr>
          <w:rStyle w:val="FontStyle28"/>
          <w:sz w:val="25"/>
          <w:szCs w:val="25"/>
        </w:rPr>
        <w:t>Расходы бюджета</w:t>
      </w:r>
    </w:p>
    <w:p w:rsidR="00ED206F" w:rsidRPr="00D52D5D" w:rsidRDefault="00ED206F" w:rsidP="00ED206F">
      <w:pPr>
        <w:pStyle w:val="Style3"/>
        <w:spacing w:before="58"/>
        <w:ind w:firstLine="709"/>
        <w:jc w:val="both"/>
        <w:rPr>
          <w:rStyle w:val="FontStyle29"/>
          <w:sz w:val="25"/>
          <w:szCs w:val="25"/>
        </w:rPr>
      </w:pPr>
      <w:proofErr w:type="gramStart"/>
      <w:r w:rsidRPr="00D52D5D">
        <w:rPr>
          <w:rStyle w:val="FontStyle29"/>
          <w:sz w:val="25"/>
          <w:szCs w:val="25"/>
        </w:rPr>
        <w:t xml:space="preserve">Согласно проекта </w:t>
      </w:r>
      <w:r w:rsidRPr="00D52D5D">
        <w:rPr>
          <w:bCs/>
          <w:sz w:val="25"/>
          <w:szCs w:val="25"/>
        </w:rPr>
        <w:t>бюджета Вольненского сельского поселения Успенского района на 2026 год</w:t>
      </w:r>
      <w:r w:rsidRPr="00D52D5D">
        <w:rPr>
          <w:rStyle w:val="FontStyle29"/>
          <w:sz w:val="25"/>
          <w:szCs w:val="25"/>
        </w:rPr>
        <w:t xml:space="preserve"> расходы бюджета поселения предусматриваются в сумме </w:t>
      </w:r>
      <w:r w:rsidRPr="00D52D5D">
        <w:rPr>
          <w:b/>
          <w:bCs/>
          <w:sz w:val="25"/>
          <w:szCs w:val="25"/>
        </w:rPr>
        <w:t xml:space="preserve">35 420,0 </w:t>
      </w:r>
      <w:r w:rsidRPr="00D52D5D">
        <w:rPr>
          <w:rStyle w:val="FontStyle29"/>
          <w:b/>
          <w:sz w:val="25"/>
          <w:szCs w:val="25"/>
        </w:rPr>
        <w:t>тыс. руб</w:t>
      </w:r>
      <w:r w:rsidRPr="00D52D5D">
        <w:rPr>
          <w:rStyle w:val="FontStyle29"/>
          <w:sz w:val="25"/>
          <w:szCs w:val="25"/>
        </w:rPr>
        <w:t xml:space="preserve">. (аналогичный показатель по проекту бюджета на 2025 год был определен в сумме </w:t>
      </w:r>
      <w:r w:rsidRPr="00D52D5D">
        <w:rPr>
          <w:b/>
          <w:bCs/>
          <w:sz w:val="25"/>
          <w:szCs w:val="25"/>
        </w:rPr>
        <w:t xml:space="preserve">35 440,3 </w:t>
      </w:r>
      <w:r w:rsidRPr="00D52D5D">
        <w:rPr>
          <w:rStyle w:val="FontStyle29"/>
          <w:sz w:val="25"/>
          <w:szCs w:val="25"/>
        </w:rPr>
        <w:t>тыс. рублей), что составляет только 86,5 % к показателям, ожидаемым за 2025 год, т.е. в рассматриваемом периоде проектом предусматривается отрицательная динамика расходов бюджета, что объясняется</w:t>
      </w:r>
      <w:proofErr w:type="gramEnd"/>
      <w:r w:rsidRPr="00D52D5D">
        <w:rPr>
          <w:rStyle w:val="FontStyle29"/>
          <w:sz w:val="25"/>
          <w:szCs w:val="25"/>
        </w:rPr>
        <w:t xml:space="preserve"> отсутствием по плану в первую очередь целевых субсидий краевого бюджета (по бюджету 2025 года определены в сумме 2 606,6 тыс. руб.) и остатков бюджета прошлых лет (1 240,5 тыс. руб. по бюджету 2025 года) и вовлечение их в финансирование.</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Планируемые объемы финансирования расходов бюджета на 2026 год меньше оценки ожидаемых расходов за 2025 год </w:t>
      </w:r>
      <w:r w:rsidRPr="00D52D5D">
        <w:rPr>
          <w:rStyle w:val="FontStyle29"/>
          <w:b/>
          <w:sz w:val="25"/>
          <w:szCs w:val="25"/>
        </w:rPr>
        <w:t>на 5 534,1 тыс. рублей или на 13,5 %</w:t>
      </w:r>
      <w:r w:rsidRPr="00D52D5D">
        <w:rPr>
          <w:rStyle w:val="FontStyle29"/>
          <w:sz w:val="25"/>
          <w:szCs w:val="25"/>
        </w:rPr>
        <w:t>.</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Структура расходов бюджета Вольненского сельского поселения по разделам и подразделам классификации бюджетных расходов отражена в таблице:</w:t>
      </w:r>
    </w:p>
    <w:p w:rsidR="00ED206F" w:rsidRPr="00D52D5D" w:rsidRDefault="00ED206F" w:rsidP="00ED206F">
      <w:pPr>
        <w:pStyle w:val="Style1"/>
        <w:widowControl/>
        <w:spacing w:line="240" w:lineRule="auto"/>
        <w:ind w:firstLine="709"/>
        <w:jc w:val="right"/>
        <w:rPr>
          <w:sz w:val="25"/>
          <w:szCs w:val="25"/>
        </w:rPr>
      </w:pPr>
      <w:r w:rsidRPr="00D52D5D">
        <w:rPr>
          <w:rStyle w:val="FontStyle29"/>
          <w:sz w:val="25"/>
          <w:szCs w:val="25"/>
        </w:rPr>
        <w:lastRenderedPageBreak/>
        <w:t>(тыс. руб.)</w:t>
      </w:r>
    </w:p>
    <w:tbl>
      <w:tblPr>
        <w:tblW w:w="9641" w:type="dxa"/>
        <w:tblInd w:w="38" w:type="dxa"/>
        <w:tblLayout w:type="fixed"/>
        <w:tblCellMar>
          <w:left w:w="40" w:type="dxa"/>
          <w:right w:w="40" w:type="dxa"/>
        </w:tblCellMar>
        <w:tblLook w:val="0000" w:firstRow="0" w:lastRow="0" w:firstColumn="0" w:lastColumn="0" w:noHBand="0" w:noVBand="0"/>
      </w:tblPr>
      <w:tblGrid>
        <w:gridCol w:w="3263"/>
        <w:gridCol w:w="1275"/>
        <w:gridCol w:w="2127"/>
        <w:gridCol w:w="1559"/>
        <w:gridCol w:w="1417"/>
      </w:tblGrid>
      <w:tr w:rsidR="00ED206F" w:rsidRPr="00D52D5D" w:rsidTr="00326977">
        <w:tblPrEx>
          <w:tblCellMar>
            <w:top w:w="0" w:type="dxa"/>
            <w:bottom w:w="0" w:type="dxa"/>
          </w:tblCellMar>
        </w:tblPrEx>
        <w:trPr>
          <w:trHeight w:val="1947"/>
        </w:trPr>
        <w:tc>
          <w:tcPr>
            <w:tcW w:w="3263" w:type="dxa"/>
            <w:tcBorders>
              <w:top w:val="single" w:sz="6" w:space="0" w:color="auto"/>
              <w:left w:val="single" w:sz="6" w:space="0" w:color="auto"/>
              <w:right w:val="single" w:sz="6" w:space="0" w:color="auto"/>
            </w:tcBorders>
          </w:tcPr>
          <w:p w:rsidR="00ED206F" w:rsidRPr="00D52D5D" w:rsidRDefault="00ED206F" w:rsidP="00326977">
            <w:pPr>
              <w:pStyle w:val="Style7"/>
              <w:widowControl/>
              <w:rPr>
                <w:sz w:val="25"/>
                <w:szCs w:val="25"/>
              </w:rPr>
            </w:pPr>
            <w:r w:rsidRPr="00D52D5D">
              <w:rPr>
                <w:rStyle w:val="FontStyle29"/>
                <w:sz w:val="25"/>
                <w:szCs w:val="25"/>
              </w:rPr>
              <w:t>Наименование показателя</w:t>
            </w:r>
          </w:p>
        </w:tc>
        <w:tc>
          <w:tcPr>
            <w:tcW w:w="1275" w:type="dxa"/>
            <w:tcBorders>
              <w:top w:val="single" w:sz="6" w:space="0" w:color="auto"/>
              <w:left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Исполнено за 2024 год</w:t>
            </w:r>
          </w:p>
        </w:tc>
        <w:tc>
          <w:tcPr>
            <w:tcW w:w="2127" w:type="dxa"/>
            <w:tcBorders>
              <w:top w:val="single" w:sz="6" w:space="0" w:color="auto"/>
              <w:left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Ожидаемое исполнение 2025 года с учетом решения от 23.10.2025 г. № 61</w:t>
            </w:r>
          </w:p>
        </w:tc>
        <w:tc>
          <w:tcPr>
            <w:tcW w:w="1559" w:type="dxa"/>
            <w:tcBorders>
              <w:top w:val="single" w:sz="6" w:space="0" w:color="auto"/>
              <w:left w:val="single" w:sz="6" w:space="0" w:color="auto"/>
              <w:right w:val="single" w:sz="6" w:space="0" w:color="auto"/>
            </w:tcBorders>
          </w:tcPr>
          <w:p w:rsidR="00ED206F" w:rsidRPr="00D52D5D" w:rsidRDefault="00ED206F" w:rsidP="00326977">
            <w:pPr>
              <w:pStyle w:val="Style13"/>
              <w:spacing w:line="240" w:lineRule="auto"/>
              <w:jc w:val="left"/>
              <w:rPr>
                <w:sz w:val="25"/>
                <w:szCs w:val="25"/>
              </w:rPr>
            </w:pPr>
            <w:r w:rsidRPr="00D52D5D">
              <w:rPr>
                <w:rStyle w:val="FontStyle29"/>
                <w:sz w:val="25"/>
                <w:szCs w:val="25"/>
              </w:rPr>
              <w:t>Проект на 2026 год</w:t>
            </w:r>
          </w:p>
        </w:tc>
        <w:tc>
          <w:tcPr>
            <w:tcW w:w="1417" w:type="dxa"/>
            <w:tcBorders>
              <w:top w:val="single" w:sz="6" w:space="0" w:color="auto"/>
              <w:left w:val="single" w:sz="6" w:space="0" w:color="auto"/>
              <w:right w:val="single" w:sz="6" w:space="0" w:color="auto"/>
            </w:tcBorders>
          </w:tcPr>
          <w:p w:rsidR="00ED206F" w:rsidRPr="00D52D5D" w:rsidRDefault="00ED206F" w:rsidP="00326977">
            <w:pPr>
              <w:pStyle w:val="Style13"/>
              <w:spacing w:line="240" w:lineRule="auto"/>
              <w:jc w:val="left"/>
              <w:rPr>
                <w:sz w:val="25"/>
                <w:szCs w:val="25"/>
              </w:rPr>
            </w:pPr>
            <w:r w:rsidRPr="00D52D5D">
              <w:rPr>
                <w:sz w:val="25"/>
                <w:szCs w:val="25"/>
              </w:rPr>
              <w:t xml:space="preserve">2026 год к 2025 г., </w:t>
            </w:r>
            <w:proofErr w:type="gramStart"/>
            <w:r w:rsidRPr="00D52D5D">
              <w:rPr>
                <w:sz w:val="25"/>
                <w:szCs w:val="25"/>
              </w:rPr>
              <w:t>в</w:t>
            </w:r>
            <w:proofErr w:type="gramEnd"/>
            <w:r w:rsidRPr="00D52D5D">
              <w:rPr>
                <w:sz w:val="25"/>
                <w:szCs w:val="25"/>
              </w:rPr>
              <w:t xml:space="preserve"> %</w:t>
            </w: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Всего расходов:</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42 894,6</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40 902,1</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b/>
                <w:bCs/>
                <w:sz w:val="25"/>
                <w:szCs w:val="25"/>
              </w:rPr>
              <w:t>35 420,0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sz w:val="25"/>
                <w:szCs w:val="25"/>
              </w:rPr>
            </w:pPr>
            <w:r w:rsidRPr="00D52D5D">
              <w:rPr>
                <w:rStyle w:val="FontStyle28"/>
                <w:sz w:val="25"/>
                <w:szCs w:val="25"/>
              </w:rPr>
              <w:t>86,6</w:t>
            </w: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в том числе:</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ind w:firstLine="709"/>
              <w:rPr>
                <w:sz w:val="25"/>
                <w:szCs w:val="25"/>
              </w:rPr>
            </w:pP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rStyle w:val="FontStyle29"/>
                <w:sz w:val="25"/>
                <w:szCs w:val="25"/>
              </w:rPr>
              <w:t>Общегосударственные вопросы</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16 280,5</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16 522,1</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18 126,3</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109,7</w:t>
            </w: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Национальная оборона</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b w:val="0"/>
                <w:bCs w:val="0"/>
                <w:sz w:val="25"/>
                <w:szCs w:val="25"/>
              </w:rPr>
            </w:pPr>
            <w:r w:rsidRPr="00D52D5D">
              <w:rPr>
                <w:rStyle w:val="FontStyle28"/>
                <w:b w:val="0"/>
                <w:bCs w:val="0"/>
                <w:sz w:val="25"/>
                <w:szCs w:val="25"/>
              </w:rPr>
              <w:t>455,1</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1"/>
              <w:widowControl/>
              <w:spacing w:line="240" w:lineRule="auto"/>
              <w:rPr>
                <w:rStyle w:val="FontStyle28"/>
                <w:b w:val="0"/>
                <w:bCs w:val="0"/>
                <w:sz w:val="25"/>
                <w:szCs w:val="25"/>
              </w:rPr>
            </w:pPr>
            <w:r w:rsidRPr="00D52D5D">
              <w:rPr>
                <w:rStyle w:val="FontStyle28"/>
                <w:b w:val="0"/>
                <w:bCs w:val="0"/>
                <w:sz w:val="25"/>
                <w:szCs w:val="25"/>
              </w:rPr>
              <w:t>521,9</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512,6</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98,2</w:t>
            </w: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nil"/>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rStyle w:val="FontStyle29"/>
                <w:sz w:val="25"/>
                <w:szCs w:val="25"/>
              </w:rPr>
              <w:t>Национальная безопасность</w:t>
            </w:r>
          </w:p>
        </w:tc>
        <w:tc>
          <w:tcPr>
            <w:tcW w:w="1275" w:type="dxa"/>
            <w:vMerge w:val="restart"/>
            <w:tcBorders>
              <w:top w:val="single" w:sz="6" w:space="0" w:color="auto"/>
              <w:left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36,5</w:t>
            </w:r>
          </w:p>
        </w:tc>
        <w:tc>
          <w:tcPr>
            <w:tcW w:w="2127" w:type="dxa"/>
            <w:vMerge w:val="restart"/>
            <w:tcBorders>
              <w:top w:val="single" w:sz="6" w:space="0" w:color="auto"/>
              <w:left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0,0</w:t>
            </w:r>
          </w:p>
        </w:tc>
        <w:tc>
          <w:tcPr>
            <w:tcW w:w="1559" w:type="dxa"/>
            <w:vMerge w:val="restart"/>
            <w:tcBorders>
              <w:top w:val="single" w:sz="6" w:space="0" w:color="auto"/>
              <w:left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1,0</w:t>
            </w:r>
          </w:p>
        </w:tc>
        <w:tc>
          <w:tcPr>
            <w:tcW w:w="1417" w:type="dxa"/>
            <w:vMerge w:val="restart"/>
            <w:tcBorders>
              <w:top w:val="single" w:sz="6" w:space="0" w:color="auto"/>
              <w:left w:val="single" w:sz="6" w:space="0" w:color="auto"/>
              <w:right w:val="single" w:sz="6" w:space="0" w:color="auto"/>
            </w:tcBorders>
          </w:tcPr>
          <w:p w:rsidR="00ED206F" w:rsidRPr="00D52D5D" w:rsidRDefault="00ED206F" w:rsidP="00326977">
            <w:pPr>
              <w:pStyle w:val="Style7"/>
              <w:widowControl/>
              <w:rPr>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263" w:type="dxa"/>
            <w:tcBorders>
              <w:top w:val="nil"/>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rStyle w:val="FontStyle29"/>
                <w:sz w:val="25"/>
                <w:szCs w:val="25"/>
              </w:rPr>
              <w:t>и правоохранительная деятельность</w:t>
            </w:r>
          </w:p>
        </w:tc>
        <w:tc>
          <w:tcPr>
            <w:tcW w:w="1275" w:type="dxa"/>
            <w:vMerge/>
            <w:tcBorders>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ind w:firstLine="709"/>
              <w:rPr>
                <w:rStyle w:val="FontStyle29"/>
                <w:sz w:val="25"/>
                <w:szCs w:val="25"/>
              </w:rPr>
            </w:pPr>
          </w:p>
        </w:tc>
        <w:tc>
          <w:tcPr>
            <w:tcW w:w="2127" w:type="dxa"/>
            <w:vMerge/>
            <w:tcBorders>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ind w:firstLine="709"/>
              <w:rPr>
                <w:rStyle w:val="FontStyle29"/>
                <w:sz w:val="25"/>
                <w:szCs w:val="25"/>
              </w:rPr>
            </w:pPr>
          </w:p>
        </w:tc>
        <w:tc>
          <w:tcPr>
            <w:tcW w:w="1559" w:type="dxa"/>
            <w:vMerge/>
            <w:tcBorders>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ind w:firstLine="709"/>
              <w:rPr>
                <w:rStyle w:val="FontStyle29"/>
                <w:sz w:val="25"/>
                <w:szCs w:val="25"/>
              </w:rPr>
            </w:pPr>
          </w:p>
        </w:tc>
        <w:tc>
          <w:tcPr>
            <w:tcW w:w="1417" w:type="dxa"/>
            <w:vMerge/>
            <w:tcBorders>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ind w:firstLine="709"/>
              <w:rPr>
                <w:rStyle w:val="FontStyle29"/>
                <w:sz w:val="25"/>
                <w:szCs w:val="25"/>
              </w:rPr>
            </w:pP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Национальная экономика</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5 149,8</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6 301,7</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5 283,7</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83,8</w:t>
            </w:r>
          </w:p>
        </w:tc>
      </w:tr>
      <w:tr w:rsidR="00ED206F" w:rsidRPr="00D52D5D" w:rsidTr="00326977">
        <w:tblPrEx>
          <w:tblCellMar>
            <w:top w:w="0" w:type="dxa"/>
            <w:bottom w:w="0" w:type="dxa"/>
          </w:tblCellMar>
        </w:tblPrEx>
        <w:trPr>
          <w:trHeight w:val="567"/>
        </w:trPr>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Жилищно – коммунальное хозяйство</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spacing w:line="240" w:lineRule="auto"/>
              <w:jc w:val="left"/>
              <w:rPr>
                <w:sz w:val="25"/>
                <w:szCs w:val="25"/>
              </w:rPr>
            </w:pPr>
            <w:r w:rsidRPr="00D52D5D">
              <w:rPr>
                <w:rStyle w:val="FontStyle29"/>
                <w:sz w:val="25"/>
                <w:szCs w:val="25"/>
              </w:rPr>
              <w:t>11 631,9</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8 325,0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1 962,1</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23,6</w:t>
            </w: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Образование</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0,0</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0,0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0,0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9"/>
              <w:widowControl/>
              <w:spacing w:line="240" w:lineRule="auto"/>
              <w:jc w:val="left"/>
              <w:rPr>
                <w:rStyle w:val="FontStyle29"/>
                <w:sz w:val="25"/>
                <w:szCs w:val="25"/>
              </w:rPr>
            </w:pPr>
            <w:r w:rsidRPr="00D52D5D">
              <w:rPr>
                <w:rStyle w:val="FontStyle29"/>
                <w:sz w:val="25"/>
                <w:szCs w:val="25"/>
              </w:rPr>
              <w:t>Культура и кинематография</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9 340,8</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9 230,8</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9 534,3</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103,3</w:t>
            </w:r>
          </w:p>
        </w:tc>
      </w:tr>
      <w:tr w:rsidR="00ED206F" w:rsidRPr="00D52D5D" w:rsidTr="00326977">
        <w:tblPrEx>
          <w:tblCellMar>
            <w:top w:w="0" w:type="dxa"/>
            <w:bottom w:w="0" w:type="dxa"/>
          </w:tblCellMar>
        </w:tblPrEx>
        <w:trPr>
          <w:trHeight w:val="291"/>
        </w:trPr>
        <w:tc>
          <w:tcPr>
            <w:tcW w:w="3263"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Физическая культура и спорт</w:t>
            </w:r>
          </w:p>
        </w:tc>
        <w:tc>
          <w:tcPr>
            <w:tcW w:w="1275"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0,0</w:t>
            </w:r>
          </w:p>
        </w:tc>
        <w:tc>
          <w:tcPr>
            <w:tcW w:w="212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0,0</w:t>
            </w:r>
          </w:p>
        </w:tc>
        <w:tc>
          <w:tcPr>
            <w:tcW w:w="1559"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sz w:val="25"/>
                <w:szCs w:val="25"/>
              </w:rPr>
              <w:t>0,0</w:t>
            </w:r>
          </w:p>
        </w:tc>
        <w:tc>
          <w:tcPr>
            <w:tcW w:w="1417" w:type="dxa"/>
            <w:tcBorders>
              <w:top w:val="single" w:sz="6" w:space="0" w:color="auto"/>
              <w:left w:val="single" w:sz="6" w:space="0" w:color="auto"/>
              <w:bottom w:val="single" w:sz="6" w:space="0" w:color="auto"/>
              <w:right w:val="single" w:sz="6" w:space="0" w:color="auto"/>
            </w:tcBorders>
          </w:tcPr>
          <w:p w:rsidR="00ED206F" w:rsidRPr="00D52D5D" w:rsidRDefault="00ED206F" w:rsidP="00326977">
            <w:pPr>
              <w:pStyle w:val="Style7"/>
              <w:widowControl/>
              <w:rPr>
                <w:sz w:val="25"/>
                <w:szCs w:val="25"/>
              </w:rPr>
            </w:pPr>
            <w:r w:rsidRPr="00D52D5D">
              <w:rPr>
                <w:rStyle w:val="FontStyle29"/>
                <w:sz w:val="25"/>
                <w:szCs w:val="25"/>
              </w:rPr>
              <w:t>х</w:t>
            </w:r>
          </w:p>
        </w:tc>
      </w:tr>
      <w:tr w:rsidR="00ED206F" w:rsidRPr="00D52D5D" w:rsidTr="00326977">
        <w:tblPrEx>
          <w:tblCellMar>
            <w:top w:w="0" w:type="dxa"/>
            <w:bottom w:w="0" w:type="dxa"/>
          </w:tblCellMar>
        </w:tblPrEx>
        <w:tc>
          <w:tcPr>
            <w:tcW w:w="3263" w:type="dxa"/>
            <w:tcBorders>
              <w:top w:val="nil"/>
              <w:left w:val="single" w:sz="6" w:space="0" w:color="auto"/>
              <w:bottom w:val="single" w:sz="4"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Обслуживание муниципального долга</w:t>
            </w:r>
          </w:p>
        </w:tc>
        <w:tc>
          <w:tcPr>
            <w:tcW w:w="1275" w:type="dxa"/>
            <w:tcBorders>
              <w:top w:val="nil"/>
              <w:left w:val="single" w:sz="6" w:space="0" w:color="auto"/>
              <w:bottom w:val="single" w:sz="4"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0,0</w:t>
            </w:r>
          </w:p>
        </w:tc>
        <w:tc>
          <w:tcPr>
            <w:tcW w:w="2127" w:type="dxa"/>
            <w:tcBorders>
              <w:top w:val="nil"/>
              <w:left w:val="single" w:sz="6" w:space="0" w:color="auto"/>
              <w:bottom w:val="single" w:sz="4"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0,6</w:t>
            </w:r>
          </w:p>
        </w:tc>
        <w:tc>
          <w:tcPr>
            <w:tcW w:w="1559" w:type="dxa"/>
            <w:tcBorders>
              <w:top w:val="nil"/>
              <w:left w:val="single" w:sz="6" w:space="0" w:color="auto"/>
              <w:bottom w:val="single" w:sz="4"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0,0</w:t>
            </w:r>
          </w:p>
        </w:tc>
        <w:tc>
          <w:tcPr>
            <w:tcW w:w="1417" w:type="dxa"/>
            <w:tcBorders>
              <w:top w:val="nil"/>
              <w:left w:val="single" w:sz="6" w:space="0" w:color="auto"/>
              <w:bottom w:val="single" w:sz="4" w:space="0" w:color="auto"/>
              <w:right w:val="single" w:sz="6" w:space="0" w:color="auto"/>
            </w:tcBorders>
          </w:tcPr>
          <w:p w:rsidR="00ED206F" w:rsidRPr="00D52D5D" w:rsidRDefault="00ED206F" w:rsidP="00326977">
            <w:pPr>
              <w:pStyle w:val="Style13"/>
              <w:widowControl/>
              <w:spacing w:line="240" w:lineRule="auto"/>
              <w:jc w:val="left"/>
              <w:rPr>
                <w:rStyle w:val="FontStyle29"/>
                <w:sz w:val="25"/>
                <w:szCs w:val="25"/>
              </w:rPr>
            </w:pPr>
            <w:r w:rsidRPr="00D52D5D">
              <w:rPr>
                <w:rStyle w:val="FontStyle29"/>
                <w:sz w:val="25"/>
                <w:szCs w:val="25"/>
              </w:rPr>
              <w:t>х</w:t>
            </w:r>
          </w:p>
        </w:tc>
      </w:tr>
    </w:tbl>
    <w:p w:rsidR="00ED206F" w:rsidRPr="00D52D5D" w:rsidRDefault="00ED206F" w:rsidP="00ED206F">
      <w:pPr>
        <w:pStyle w:val="Style1"/>
        <w:widowControl/>
        <w:spacing w:line="240" w:lineRule="auto"/>
        <w:ind w:firstLine="709"/>
        <w:rPr>
          <w:sz w:val="25"/>
          <w:szCs w:val="25"/>
        </w:rPr>
      </w:pP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В планируемом периоде бюджета 2026 года наибольший удельный вес в расходах бюджета поселения приходится:</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на решение общегосударственных вопросов с учетом расходов на содержание органов местного самоуправления – 18 126,3 тыс. руб. или 51,2 % от всех расходов бюджета;</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на содержание учреждений культуры и иные мероприятия по культуре – 9 534,3</w:t>
      </w:r>
      <w:r w:rsidRPr="00D52D5D">
        <w:rPr>
          <w:sz w:val="25"/>
          <w:szCs w:val="25"/>
        </w:rPr>
        <w:t xml:space="preserve"> </w:t>
      </w:r>
      <w:r w:rsidRPr="00D52D5D">
        <w:rPr>
          <w:rStyle w:val="FontStyle29"/>
          <w:sz w:val="25"/>
          <w:szCs w:val="25"/>
        </w:rPr>
        <w:t>тыс. руб. или 26,9 %</w:t>
      </w:r>
      <w:r w:rsidRPr="00D52D5D">
        <w:rPr>
          <w:sz w:val="25"/>
          <w:szCs w:val="25"/>
        </w:rPr>
        <w:t xml:space="preserve"> от всех расходов бюджета;</w:t>
      </w:r>
    </w:p>
    <w:p w:rsidR="00ED206F" w:rsidRPr="00D52D5D" w:rsidRDefault="00ED206F" w:rsidP="00ED206F">
      <w:pPr>
        <w:pStyle w:val="Style1"/>
        <w:widowControl/>
        <w:spacing w:line="240" w:lineRule="auto"/>
        <w:ind w:firstLine="709"/>
        <w:rPr>
          <w:sz w:val="25"/>
          <w:szCs w:val="25"/>
        </w:rPr>
      </w:pPr>
      <w:r w:rsidRPr="00D52D5D">
        <w:rPr>
          <w:sz w:val="25"/>
          <w:szCs w:val="25"/>
        </w:rPr>
        <w:t xml:space="preserve">- национальная экономика (с учетом дорожного фонда) - </w:t>
      </w:r>
      <w:r w:rsidRPr="00D52D5D">
        <w:rPr>
          <w:rStyle w:val="FontStyle29"/>
          <w:sz w:val="25"/>
          <w:szCs w:val="25"/>
        </w:rPr>
        <w:t xml:space="preserve">5 283,7 </w:t>
      </w:r>
      <w:r w:rsidRPr="00D52D5D">
        <w:rPr>
          <w:sz w:val="25"/>
          <w:szCs w:val="25"/>
        </w:rPr>
        <w:t>тыс. руб. или 14,9 1% от всех расходов бюджета;</w:t>
      </w:r>
    </w:p>
    <w:p w:rsidR="00ED206F" w:rsidRPr="00D52D5D" w:rsidRDefault="00ED206F" w:rsidP="00ED206F">
      <w:pPr>
        <w:pStyle w:val="Style1"/>
        <w:widowControl/>
        <w:spacing w:line="240" w:lineRule="auto"/>
        <w:ind w:firstLine="709"/>
        <w:rPr>
          <w:rStyle w:val="FontStyle29"/>
          <w:sz w:val="25"/>
          <w:szCs w:val="25"/>
        </w:rPr>
      </w:pPr>
      <w:r w:rsidRPr="00D52D5D">
        <w:rPr>
          <w:sz w:val="25"/>
          <w:szCs w:val="25"/>
        </w:rPr>
        <w:t>-на жилищно-коммунальное хозяйство – 1 962,1 тыс. руб. или 5,5 % от всех расходов бюджета;</w:t>
      </w:r>
    </w:p>
    <w:p w:rsidR="00ED206F" w:rsidRPr="00D52D5D" w:rsidRDefault="00ED206F" w:rsidP="00ED206F">
      <w:pPr>
        <w:pStyle w:val="Style1"/>
        <w:widowControl/>
        <w:spacing w:line="240" w:lineRule="auto"/>
        <w:ind w:firstLine="709"/>
        <w:rPr>
          <w:sz w:val="25"/>
          <w:szCs w:val="25"/>
        </w:rPr>
      </w:pPr>
      <w:r w:rsidRPr="00D52D5D">
        <w:rPr>
          <w:sz w:val="25"/>
          <w:szCs w:val="25"/>
        </w:rPr>
        <w:t>-на другие отрасли и мероприятия – 1,5 % от всех расходов.</w:t>
      </w:r>
    </w:p>
    <w:p w:rsidR="00ED206F" w:rsidRPr="00D52D5D" w:rsidRDefault="00ED206F" w:rsidP="00ED206F">
      <w:pPr>
        <w:pStyle w:val="Style1"/>
        <w:widowControl/>
        <w:spacing w:line="240" w:lineRule="auto"/>
        <w:ind w:firstLine="709"/>
        <w:rPr>
          <w:sz w:val="25"/>
          <w:szCs w:val="25"/>
        </w:rPr>
      </w:pPr>
      <w:r w:rsidRPr="00D52D5D">
        <w:rPr>
          <w:sz w:val="25"/>
          <w:szCs w:val="25"/>
        </w:rPr>
        <w:t>Доля расходов на решение социально значимых вопросов поселения с учетом жилищно-коммунального хозяйства и расходов дорожного фонда составляет 46,4 % всех расходов бюджета (16 439,3 тыс. руб.), что говорит о некоторой социальной направленности бюджета.</w:t>
      </w:r>
    </w:p>
    <w:p w:rsidR="00ED206F" w:rsidRPr="00D52D5D" w:rsidRDefault="00ED206F" w:rsidP="00ED206F">
      <w:pPr>
        <w:pStyle w:val="Style1"/>
        <w:widowControl/>
        <w:spacing w:line="240" w:lineRule="auto"/>
        <w:ind w:firstLine="709"/>
        <w:rPr>
          <w:b/>
          <w:sz w:val="25"/>
          <w:szCs w:val="25"/>
          <w:u w:val="single"/>
        </w:rPr>
      </w:pPr>
      <w:proofErr w:type="gramStart"/>
      <w:r w:rsidRPr="00D52D5D">
        <w:rPr>
          <w:b/>
          <w:sz w:val="25"/>
          <w:szCs w:val="25"/>
          <w:u w:val="single"/>
        </w:rPr>
        <w:t>Однако следует отметить, что при остром недостатке собственных средств на исполнение полномочий поселения, при общем снижении финансирования расходов бюджета на 13,4 % расходы на решение общегосударственных вопросов увеличились на 9,7 % или на 5 482,1 тыс. руб. и в общей доле расходов существенно велики – и возросли с 47,6 % в 2025 году до 51,2 % на 2026 год.</w:t>
      </w:r>
      <w:proofErr w:type="gramEnd"/>
    </w:p>
    <w:p w:rsidR="00ED206F" w:rsidRPr="00D52D5D" w:rsidRDefault="00ED206F" w:rsidP="00ED206F">
      <w:pPr>
        <w:pStyle w:val="Style1"/>
        <w:widowControl/>
        <w:spacing w:before="70" w:line="240" w:lineRule="auto"/>
        <w:ind w:firstLine="709"/>
        <w:rPr>
          <w:b/>
          <w:sz w:val="25"/>
          <w:szCs w:val="25"/>
          <w:u w:val="single"/>
        </w:rPr>
      </w:pPr>
      <w:proofErr w:type="gramStart"/>
      <w:r w:rsidRPr="00D52D5D">
        <w:rPr>
          <w:b/>
          <w:sz w:val="25"/>
          <w:szCs w:val="25"/>
          <w:u w:val="single"/>
        </w:rPr>
        <w:t xml:space="preserve">- расходы на содержание органов местного самоуправления Вольненского сельского поселения по проекту бюджета на 2026 год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w:t>
      </w:r>
      <w:r w:rsidRPr="00D52D5D">
        <w:rPr>
          <w:b/>
          <w:sz w:val="25"/>
          <w:szCs w:val="25"/>
          <w:u w:val="single"/>
        </w:rPr>
        <w:lastRenderedPageBreak/>
        <w:t xml:space="preserve">самоуправления, муниципальных служащих и содержание органов местного самоуправления, (9 434,0 тыс. руб. с учетом расходов на контрольно-счетные органы </w:t>
      </w:r>
      <w:r w:rsidRPr="00D52D5D">
        <w:rPr>
          <w:b/>
          <w:i/>
          <w:sz w:val="25"/>
          <w:szCs w:val="25"/>
          <w:u w:val="single"/>
        </w:rPr>
        <w:t>(1 791,7+7 521,7+150,6</w:t>
      </w:r>
      <w:proofErr w:type="gramEnd"/>
      <w:r w:rsidRPr="00D52D5D">
        <w:rPr>
          <w:b/>
          <w:i/>
          <w:sz w:val="25"/>
          <w:szCs w:val="25"/>
          <w:u w:val="single"/>
        </w:rPr>
        <w:t>-</w:t>
      </w:r>
      <w:proofErr w:type="gramStart"/>
      <w:r w:rsidRPr="00D52D5D">
        <w:rPr>
          <w:b/>
          <w:i/>
          <w:sz w:val="25"/>
          <w:szCs w:val="25"/>
          <w:u w:val="single"/>
        </w:rPr>
        <w:t>30,0= 9 434,0)</w:t>
      </w:r>
      <w:r w:rsidRPr="00D52D5D">
        <w:rPr>
          <w:b/>
          <w:sz w:val="25"/>
          <w:szCs w:val="25"/>
          <w:u w:val="single"/>
        </w:rPr>
        <w:t xml:space="preserve"> - против 8 975,0 тыс. руб. по бюджету 2025 года (по состоянию решения на 01 ноября 2025 года) - при утвержденном нормативе на 2026 год в сумме 9 464,0 тыс. руб. (постановление губернатора Краснодарского края от 05.09.2025 г. № 551) или 99,7 % от норматива).</w:t>
      </w:r>
      <w:proofErr w:type="gramEnd"/>
      <w:r w:rsidRPr="00D52D5D">
        <w:rPr>
          <w:b/>
          <w:sz w:val="25"/>
          <w:szCs w:val="25"/>
          <w:u w:val="single"/>
        </w:rPr>
        <w:t xml:space="preserve"> </w:t>
      </w:r>
      <w:proofErr w:type="gramStart"/>
      <w:r w:rsidRPr="00D52D5D">
        <w:rPr>
          <w:b/>
          <w:sz w:val="25"/>
          <w:szCs w:val="25"/>
          <w:u w:val="single"/>
        </w:rPr>
        <w:t>И запланированы выше уровня показателей 2025 года с ростом на 5,1 % (плюс 459,0 тыс. руб.) или существенно выше планируемой индексации (предусмотренной на 4,0 % - с 01 декабря 2026 года годовых согласно пункта 20 текстовой части проекта бюджета</w:t>
      </w:r>
      <w:proofErr w:type="gramEnd"/>
    </w:p>
    <w:p w:rsidR="00ED206F" w:rsidRPr="00D52D5D" w:rsidRDefault="00ED206F" w:rsidP="00ED206F">
      <w:pPr>
        <w:pStyle w:val="Style1"/>
        <w:widowControl/>
        <w:spacing w:before="70" w:line="240" w:lineRule="auto"/>
        <w:ind w:firstLine="709"/>
        <w:rPr>
          <w:b/>
          <w:sz w:val="25"/>
          <w:szCs w:val="25"/>
          <w:u w:val="single"/>
        </w:rPr>
      </w:pPr>
      <w:r w:rsidRPr="00D52D5D">
        <w:rPr>
          <w:b/>
          <w:sz w:val="25"/>
          <w:szCs w:val="25"/>
          <w:u w:val="single"/>
        </w:rPr>
        <w:t xml:space="preserve">Резервный фонд администрации Вольненского сельского поселения </w:t>
      </w:r>
      <w:proofErr w:type="gramStart"/>
      <w:r w:rsidRPr="00D52D5D">
        <w:rPr>
          <w:b/>
          <w:sz w:val="25"/>
          <w:szCs w:val="25"/>
          <w:u w:val="single"/>
        </w:rPr>
        <w:t>согласно подпункта</w:t>
      </w:r>
      <w:proofErr w:type="gramEnd"/>
      <w:r w:rsidRPr="00D52D5D">
        <w:rPr>
          <w:b/>
          <w:sz w:val="25"/>
          <w:szCs w:val="25"/>
          <w:u w:val="single"/>
        </w:rPr>
        <w:t xml:space="preserve"> 2 пункта 9 проекта Решения бюджета на 2026 год определен в сумме 10,0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 По бюджету 2025 года резервный фонд определен в размере 1,0 тыс. руб.</w:t>
      </w:r>
    </w:p>
    <w:p w:rsidR="00ED206F" w:rsidRPr="00D52D5D" w:rsidRDefault="00ED206F" w:rsidP="00ED206F">
      <w:pPr>
        <w:pStyle w:val="Style1"/>
        <w:spacing w:before="70" w:line="240" w:lineRule="auto"/>
        <w:ind w:firstLine="709"/>
        <w:rPr>
          <w:sz w:val="25"/>
          <w:szCs w:val="25"/>
        </w:rPr>
      </w:pPr>
      <w:r w:rsidRPr="00D52D5D">
        <w:rPr>
          <w:b/>
          <w:sz w:val="25"/>
          <w:szCs w:val="25"/>
        </w:rPr>
        <w:t>О</w:t>
      </w:r>
      <w:r w:rsidRPr="00D52D5D">
        <w:rPr>
          <w:sz w:val="25"/>
          <w:szCs w:val="25"/>
        </w:rPr>
        <w:t xml:space="preserve">бщий объем муниципального дорожного фонда на 2026 год </w:t>
      </w:r>
      <w:proofErr w:type="gramStart"/>
      <w:r w:rsidRPr="00D52D5D">
        <w:rPr>
          <w:sz w:val="25"/>
          <w:szCs w:val="25"/>
        </w:rPr>
        <w:t>согласно подпункта</w:t>
      </w:r>
      <w:proofErr w:type="gramEnd"/>
      <w:r w:rsidRPr="00D52D5D">
        <w:rPr>
          <w:sz w:val="25"/>
          <w:szCs w:val="25"/>
        </w:rPr>
        <w:t xml:space="preserve"> </w:t>
      </w:r>
      <w:r w:rsidRPr="00D52D5D">
        <w:rPr>
          <w:b/>
          <w:sz w:val="25"/>
          <w:szCs w:val="25"/>
          <w:u w:val="single"/>
        </w:rPr>
        <w:t xml:space="preserve">3 пункта 9 </w:t>
      </w:r>
      <w:r w:rsidRPr="00D52D5D">
        <w:rPr>
          <w:sz w:val="25"/>
          <w:szCs w:val="25"/>
        </w:rPr>
        <w:t>проекта запланирован в размере 4 942,9 тыс. руб. и идентичен годовому объему поступления доходов от уплаты акцизов (4 942,9 тыс. руб.).</w:t>
      </w:r>
    </w:p>
    <w:p w:rsidR="00ED206F" w:rsidRPr="00D52D5D" w:rsidRDefault="00ED206F" w:rsidP="00ED206F">
      <w:pPr>
        <w:pStyle w:val="Style1"/>
        <w:widowControl/>
        <w:spacing w:line="240" w:lineRule="auto"/>
        <w:ind w:firstLine="709"/>
        <w:rPr>
          <w:sz w:val="25"/>
          <w:szCs w:val="25"/>
        </w:rPr>
      </w:pPr>
      <w:proofErr w:type="gramStart"/>
      <w:r w:rsidRPr="00D52D5D">
        <w:rPr>
          <w:sz w:val="25"/>
          <w:szCs w:val="25"/>
        </w:rPr>
        <w:t>Расходы на содержание непосредственно учреждений культуры</w:t>
      </w:r>
      <w:r w:rsidRPr="00D52D5D">
        <w:rPr>
          <w:b/>
          <w:sz w:val="25"/>
          <w:szCs w:val="25"/>
        </w:rPr>
        <w:t xml:space="preserve"> увеличились по сравнению с показателями бюджетных назначений по бюджету на 2025 год (без учета целевых краевых средств) – с 7</w:t>
      </w:r>
      <w:r w:rsidRPr="00D52D5D">
        <w:rPr>
          <w:rStyle w:val="FontStyle29"/>
          <w:b/>
          <w:sz w:val="25"/>
          <w:szCs w:val="25"/>
        </w:rPr>
        <w:t> 193,1 тыс. руб. до 7 596,0 тыс. руб.,</w:t>
      </w:r>
      <w:r w:rsidRPr="00D52D5D">
        <w:rPr>
          <w:b/>
          <w:sz w:val="25"/>
          <w:szCs w:val="25"/>
        </w:rPr>
        <w:t xml:space="preserve"> то есть на 5,6 % или 402,9 тыс. руб. Необходимо отметить</w:t>
      </w:r>
      <w:r w:rsidRPr="00D52D5D">
        <w:rPr>
          <w:sz w:val="25"/>
          <w:szCs w:val="25"/>
        </w:rPr>
        <w:t>, что финансирование учреждений культуры на 2025 год предусмотрены не только финансирование непосредственно учреждений культуры в рамках выполнения</w:t>
      </w:r>
      <w:proofErr w:type="gramEnd"/>
      <w:r w:rsidRPr="00D52D5D">
        <w:rPr>
          <w:sz w:val="25"/>
          <w:szCs w:val="25"/>
        </w:rPr>
        <w:t xml:space="preserve"> муниципального задания – но предусмотрено по двум муниципальным программам субсидии в сумме 118,3 тыс. руб. против 405,7 тыс. руб. по бюджету 2025 года.</w:t>
      </w:r>
    </w:p>
    <w:p w:rsidR="00ED206F" w:rsidRPr="00D52D5D" w:rsidRDefault="00ED206F" w:rsidP="00ED206F">
      <w:pPr>
        <w:pStyle w:val="Style1"/>
        <w:widowControl/>
        <w:spacing w:line="240" w:lineRule="auto"/>
        <w:ind w:firstLine="709"/>
        <w:rPr>
          <w:sz w:val="25"/>
          <w:szCs w:val="25"/>
        </w:rPr>
      </w:pPr>
      <w:proofErr w:type="gramStart"/>
      <w:r w:rsidRPr="00D52D5D">
        <w:rPr>
          <w:sz w:val="25"/>
          <w:szCs w:val="25"/>
        </w:rPr>
        <w:t>По жилищно-коммунальному хозяйству - по одному из важнейших полномочий поселений - планируется финансирование по подразделу «Коммунальное хозяйство» в сумме 350,0 тыс. руб. и подразделу «Благоустройство» в сумме 1 612,1 тыс. руб. из общей суммы расходов по разделу в сумме 1 962,1 тыс. руб., в том числе по подразделу «Благоустройство» на уличное освещение – 0,0 тыс. руб. Аналогичные расходы по бюджету 2025 года определены</w:t>
      </w:r>
      <w:proofErr w:type="gramEnd"/>
      <w:r w:rsidRPr="00D52D5D">
        <w:rPr>
          <w:sz w:val="25"/>
          <w:szCs w:val="25"/>
        </w:rPr>
        <w:t xml:space="preserve"> - по подразделу «Коммунальное хозяйство» в сумме 2 391,7 тыс. руб. и подразделу «Благоустройство» в сумме 5 933,3 тыс. руб. из общей суммы расходов по разделу в сумме 8 325,0 тыс. руб., в том числе за счет краевых сре</w:t>
      </w:r>
      <w:proofErr w:type="gramStart"/>
      <w:r w:rsidRPr="00D52D5D">
        <w:rPr>
          <w:sz w:val="25"/>
          <w:szCs w:val="25"/>
        </w:rPr>
        <w:t>дств в с</w:t>
      </w:r>
      <w:proofErr w:type="gramEnd"/>
      <w:r w:rsidRPr="00D52D5D">
        <w:rPr>
          <w:sz w:val="25"/>
          <w:szCs w:val="25"/>
        </w:rPr>
        <w:t>умме 2 370,1 тыс. руб.</w:t>
      </w:r>
    </w:p>
    <w:p w:rsidR="00ED206F" w:rsidRPr="00D52D5D" w:rsidRDefault="00ED206F" w:rsidP="00ED206F">
      <w:pPr>
        <w:pStyle w:val="Style1"/>
        <w:widowControl/>
        <w:spacing w:line="240" w:lineRule="auto"/>
        <w:ind w:firstLine="709"/>
        <w:rPr>
          <w:b/>
          <w:sz w:val="25"/>
          <w:szCs w:val="25"/>
        </w:rPr>
      </w:pPr>
      <w:r w:rsidRPr="00D52D5D">
        <w:rPr>
          <w:b/>
          <w:sz w:val="25"/>
          <w:szCs w:val="25"/>
        </w:rPr>
        <w:t>Финансирование расходов по коммунальному хозяйству за счет собственных средств на 2026 год планируются в сумме 350,0 тыс. руб. и предназначены на финансирование муниципальной программы против 2391,7 тыс. руб. по бюджету 2025 года.</w:t>
      </w:r>
    </w:p>
    <w:p w:rsidR="00ED206F" w:rsidRPr="00D52D5D" w:rsidRDefault="00ED206F" w:rsidP="00ED206F">
      <w:pPr>
        <w:pStyle w:val="Style1"/>
        <w:widowControl/>
        <w:spacing w:line="240" w:lineRule="auto"/>
        <w:ind w:firstLine="709"/>
        <w:rPr>
          <w:sz w:val="25"/>
          <w:szCs w:val="25"/>
        </w:rPr>
      </w:pPr>
      <w:r w:rsidRPr="00D52D5D">
        <w:rPr>
          <w:rStyle w:val="FontStyle29"/>
          <w:sz w:val="25"/>
          <w:szCs w:val="25"/>
        </w:rPr>
        <w:t>П</w:t>
      </w:r>
      <w:r w:rsidRPr="00D52D5D">
        <w:rPr>
          <w:sz w:val="25"/>
          <w:szCs w:val="25"/>
        </w:rPr>
        <w:t>о разделу «</w:t>
      </w:r>
      <w:r w:rsidRPr="00D52D5D">
        <w:rPr>
          <w:b/>
          <w:sz w:val="25"/>
          <w:szCs w:val="25"/>
        </w:rPr>
        <w:t>Физическая культура и спорт»</w:t>
      </w:r>
      <w:r w:rsidRPr="00D52D5D">
        <w:rPr>
          <w:sz w:val="25"/>
          <w:szCs w:val="25"/>
        </w:rPr>
        <w:t xml:space="preserve"> расходы не планируются.</w:t>
      </w:r>
    </w:p>
    <w:p w:rsidR="00ED206F" w:rsidRPr="00D52D5D" w:rsidRDefault="00ED206F" w:rsidP="00ED206F">
      <w:pPr>
        <w:pStyle w:val="Style1"/>
        <w:widowControl/>
        <w:spacing w:line="240" w:lineRule="auto"/>
        <w:ind w:firstLine="709"/>
        <w:rPr>
          <w:b/>
          <w:sz w:val="25"/>
          <w:szCs w:val="25"/>
          <w:u w:val="single"/>
        </w:rPr>
      </w:pPr>
      <w:proofErr w:type="gramStart"/>
      <w:r w:rsidRPr="00D52D5D">
        <w:rPr>
          <w:b/>
          <w:sz w:val="25"/>
          <w:szCs w:val="25"/>
          <w:u w:val="single"/>
        </w:rPr>
        <w:t>Расходы на обслуживание муниципального долга в очередном финансовом году не планируются в связи с отсутствием кредитов подлежащих погашению и получению в 2026 году, по бюджета на 2025 год предусмотрены в сумме 0,6 тыс. руб. Предельные объемы расходов на обслуживание муниципального долга в очередном финансовом году не превышают предельного объема расходов на обслуживание муниципального долга, установленного статьей 111 Бюджетного кодекса РФ</w:t>
      </w:r>
      <w:proofErr w:type="gramEnd"/>
      <w:r w:rsidRPr="00D52D5D">
        <w:rPr>
          <w:b/>
          <w:sz w:val="25"/>
          <w:szCs w:val="25"/>
          <w:u w:val="single"/>
        </w:rPr>
        <w:t xml:space="preserve"> (</w:t>
      </w:r>
      <w:proofErr w:type="gramStart"/>
      <w:r w:rsidRPr="00D52D5D">
        <w:rPr>
          <w:b/>
          <w:sz w:val="25"/>
          <w:szCs w:val="25"/>
          <w:u w:val="single"/>
        </w:rPr>
        <w:t>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ED206F" w:rsidRPr="00D52D5D" w:rsidRDefault="00ED206F" w:rsidP="00ED206F">
      <w:pPr>
        <w:pStyle w:val="Style19"/>
        <w:widowControl/>
        <w:spacing w:before="100" w:beforeAutospacing="1" w:line="240" w:lineRule="auto"/>
        <w:ind w:firstLine="0"/>
        <w:jc w:val="center"/>
        <w:rPr>
          <w:rStyle w:val="FontStyle29"/>
          <w:b/>
          <w:sz w:val="25"/>
          <w:szCs w:val="25"/>
        </w:rPr>
      </w:pPr>
      <w:r w:rsidRPr="00D52D5D">
        <w:rPr>
          <w:rStyle w:val="FontStyle29"/>
          <w:b/>
          <w:sz w:val="25"/>
          <w:szCs w:val="25"/>
        </w:rPr>
        <w:lastRenderedPageBreak/>
        <w:t>Дефицит (профицит) бюджета и источники финансирования дефицита (профицита) бюджета поселения</w:t>
      </w:r>
    </w:p>
    <w:p w:rsidR="00ED206F" w:rsidRPr="00D52D5D" w:rsidRDefault="00ED206F" w:rsidP="00ED206F">
      <w:pPr>
        <w:pStyle w:val="Style19"/>
        <w:widowControl/>
        <w:spacing w:before="41" w:line="240" w:lineRule="auto"/>
        <w:ind w:firstLine="709"/>
        <w:rPr>
          <w:rStyle w:val="FontStyle29"/>
          <w:b/>
          <w:sz w:val="25"/>
          <w:szCs w:val="25"/>
          <w:u w:val="single"/>
        </w:rPr>
      </w:pPr>
      <w:proofErr w:type="gramStart"/>
      <w:r w:rsidRPr="00D52D5D">
        <w:rPr>
          <w:rStyle w:val="FontStyle29"/>
          <w:sz w:val="25"/>
          <w:szCs w:val="25"/>
        </w:rPr>
        <w:t>Исполнение местного бюджета согласно проекта бюджета поселения планируется на 2026 год с дефицитом в сумме 0,0 тыс. руб.</w:t>
      </w:r>
      <w:r w:rsidRPr="00D52D5D">
        <w:rPr>
          <w:b/>
          <w:sz w:val="25"/>
          <w:szCs w:val="25"/>
          <w:u w:val="single"/>
        </w:rPr>
        <w:t xml:space="preserve"> и соответствует требованиям и ограничениям, установленными статьей 92.1.</w:t>
      </w:r>
      <w:proofErr w:type="gramEnd"/>
      <w:r w:rsidRPr="00D52D5D">
        <w:rPr>
          <w:b/>
          <w:sz w:val="25"/>
          <w:szCs w:val="25"/>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ED206F" w:rsidRPr="00D52D5D" w:rsidRDefault="00ED206F" w:rsidP="00ED206F">
      <w:pPr>
        <w:pStyle w:val="Style19"/>
        <w:widowControl/>
        <w:spacing w:before="41" w:line="240" w:lineRule="auto"/>
        <w:ind w:firstLine="709"/>
        <w:rPr>
          <w:rStyle w:val="FontStyle29"/>
          <w:sz w:val="25"/>
          <w:szCs w:val="25"/>
        </w:rPr>
      </w:pPr>
      <w:proofErr w:type="gramStart"/>
      <w:r w:rsidRPr="00D52D5D">
        <w:rPr>
          <w:rStyle w:val="FontStyle29"/>
          <w:sz w:val="25"/>
          <w:szCs w:val="25"/>
        </w:rPr>
        <w:t>Бюджет 2025 года ожидается завершить с дефицитом бюджета в объеме 2 241,5 тыс. руб. (при плановом дефиците в сумме 2 240,5 тыс. руб. по состоянию утвержденного бюджета на 01 ноября 2024 года) с источниками финансирования бюджета – привлечение бюджетного кредита в сумме 1 000,0 тыс. руб. и остатков средств бюджета поселения 2024 года в сумме 1 240,5 тыс. руб.</w:t>
      </w:r>
      <w:proofErr w:type="gramEnd"/>
    </w:p>
    <w:p w:rsidR="00ED206F" w:rsidRPr="00D52D5D" w:rsidRDefault="00ED206F" w:rsidP="00ED206F">
      <w:pPr>
        <w:pStyle w:val="Style19"/>
        <w:spacing w:line="240" w:lineRule="auto"/>
        <w:ind w:firstLine="709"/>
        <w:rPr>
          <w:sz w:val="25"/>
          <w:szCs w:val="25"/>
        </w:rPr>
      </w:pPr>
      <w:r w:rsidRPr="00D52D5D">
        <w:rPr>
          <w:sz w:val="25"/>
          <w:szCs w:val="25"/>
        </w:rPr>
        <w:t xml:space="preserve">С учетом действия положений Федерального закона от 09.04.2009 года № 58-ФЗ </w:t>
      </w:r>
      <w:r w:rsidRPr="00D52D5D">
        <w:rPr>
          <w:b/>
          <w:sz w:val="25"/>
          <w:szCs w:val="25"/>
          <w:u w:val="single"/>
        </w:rPr>
        <w:t>(в редакции Федерального закона от 30.09.2015 года № 273-ФЗ)</w:t>
      </w:r>
      <w:r w:rsidRPr="00D52D5D">
        <w:rPr>
          <w:sz w:val="25"/>
          <w:szCs w:val="25"/>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ED206F" w:rsidRPr="00D52D5D" w:rsidRDefault="00ED206F" w:rsidP="00ED206F">
      <w:pPr>
        <w:pStyle w:val="Style19"/>
        <w:spacing w:line="240" w:lineRule="auto"/>
        <w:ind w:firstLine="709"/>
        <w:rPr>
          <w:b/>
          <w:sz w:val="25"/>
          <w:szCs w:val="25"/>
        </w:rPr>
      </w:pPr>
      <w:proofErr w:type="gramStart"/>
      <w:r w:rsidRPr="00D52D5D">
        <w:rPr>
          <w:sz w:val="25"/>
          <w:szCs w:val="25"/>
        </w:rPr>
        <w:t xml:space="preserve">В связи с отсутствием необходимости сбалансирования бюджета поселения планового 2026 года за счет привлеченных ресурсов, согласно Программы муниципальных внутренних заимствований Вольненского сельского поселения на 2026 год, </w:t>
      </w:r>
      <w:r w:rsidRPr="00D52D5D">
        <w:rPr>
          <w:b/>
          <w:sz w:val="25"/>
          <w:szCs w:val="25"/>
        </w:rPr>
        <w:t>заимствование средств в форме кредитных ресурсов не предусматривается, как и погашение, что противоречит оценке ожидаемого исполнение бюджета в 2025 году, так как содержит привлечение без погашения в 2025 году бюджетного кредита в сумме 1</w:t>
      </w:r>
      <w:proofErr w:type="gramEnd"/>
      <w:r w:rsidRPr="00D52D5D">
        <w:rPr>
          <w:b/>
          <w:sz w:val="25"/>
          <w:szCs w:val="25"/>
        </w:rPr>
        <w:t> 000,0 тыс. руб.</w:t>
      </w:r>
    </w:p>
    <w:p w:rsidR="00ED206F" w:rsidRPr="00D52D5D" w:rsidRDefault="00ED206F" w:rsidP="00ED206F">
      <w:pPr>
        <w:pStyle w:val="Style19"/>
        <w:widowControl/>
        <w:spacing w:before="41" w:line="240" w:lineRule="auto"/>
        <w:ind w:firstLine="709"/>
        <w:rPr>
          <w:sz w:val="25"/>
          <w:szCs w:val="25"/>
        </w:rPr>
      </w:pPr>
      <w:proofErr w:type="gramStart"/>
      <w:r w:rsidRPr="00D52D5D">
        <w:rPr>
          <w:sz w:val="25"/>
          <w:szCs w:val="25"/>
        </w:rPr>
        <w:t xml:space="preserve">Предлагаемые к утверждению согласно пункта 1 проекта бюджета </w:t>
      </w:r>
      <w:r w:rsidRPr="00D52D5D">
        <w:rPr>
          <w:b/>
          <w:sz w:val="25"/>
          <w:szCs w:val="25"/>
          <w:u w:val="single"/>
        </w:rPr>
        <w:t xml:space="preserve">верхний предел муниципального внутреннего долга Вольненского сельского поселения </w:t>
      </w:r>
      <w:r w:rsidRPr="00D52D5D">
        <w:rPr>
          <w:sz w:val="25"/>
          <w:szCs w:val="25"/>
        </w:rPr>
        <w:t xml:space="preserve">по состоянию на 01.01.2027 года – 0,0 тыс. рублей, в том числе </w:t>
      </w:r>
      <w:r w:rsidRPr="00D52D5D">
        <w:rPr>
          <w:b/>
          <w:sz w:val="25"/>
          <w:szCs w:val="25"/>
          <w:u w:val="single"/>
        </w:rPr>
        <w:t>верхний предел долга по муниципальным гарантиям</w:t>
      </w:r>
      <w:r w:rsidRPr="00D52D5D">
        <w:rPr>
          <w:sz w:val="25"/>
          <w:szCs w:val="25"/>
        </w:rPr>
        <w:t xml:space="preserve"> в сумме 0,0 тыс. рублей </w:t>
      </w:r>
      <w:r w:rsidRPr="00D52D5D">
        <w:rPr>
          <w:b/>
          <w:sz w:val="25"/>
          <w:szCs w:val="25"/>
          <w:u w:val="single"/>
        </w:rPr>
        <w:t>соответствуют требованиям и ограничениям, установленным статьей 107 Бюджетного кодекса РФ</w:t>
      </w:r>
      <w:r w:rsidRPr="00D52D5D">
        <w:rPr>
          <w:sz w:val="25"/>
          <w:szCs w:val="25"/>
        </w:rPr>
        <w:t xml:space="preserve"> с учетом действия положений Федерального закона от 09.04.2009 года № 58-ФЗ </w:t>
      </w:r>
      <w:r w:rsidRPr="00D52D5D">
        <w:rPr>
          <w:b/>
          <w:sz w:val="25"/>
          <w:szCs w:val="25"/>
          <w:u w:val="single"/>
        </w:rPr>
        <w:t>(в редакции</w:t>
      </w:r>
      <w:proofErr w:type="gramEnd"/>
      <w:r w:rsidRPr="00D52D5D">
        <w:rPr>
          <w:b/>
          <w:sz w:val="25"/>
          <w:szCs w:val="25"/>
          <w:u w:val="single"/>
        </w:rPr>
        <w:t xml:space="preserve"> </w:t>
      </w:r>
      <w:proofErr w:type="gramStart"/>
      <w:r w:rsidRPr="00D52D5D">
        <w:rPr>
          <w:b/>
          <w:sz w:val="25"/>
          <w:szCs w:val="25"/>
          <w:u w:val="single"/>
        </w:rPr>
        <w:t>Федерального закона от 30.09.2015 года № 273-ФЗ).</w:t>
      </w:r>
      <w:proofErr w:type="gramEnd"/>
    </w:p>
    <w:p w:rsidR="00ED206F" w:rsidRPr="00D52D5D" w:rsidRDefault="00ED206F" w:rsidP="00ED206F">
      <w:pPr>
        <w:pStyle w:val="Style19"/>
        <w:widowControl/>
        <w:spacing w:before="41" w:line="240" w:lineRule="auto"/>
        <w:ind w:firstLine="709"/>
        <w:rPr>
          <w:rStyle w:val="FontStyle28"/>
          <w:b w:val="0"/>
          <w:bCs w:val="0"/>
          <w:sz w:val="25"/>
          <w:szCs w:val="25"/>
        </w:rPr>
      </w:pPr>
      <w:r w:rsidRPr="00D52D5D">
        <w:rPr>
          <w:sz w:val="25"/>
          <w:szCs w:val="25"/>
        </w:rPr>
        <w:t>Проектом программы муниципальных гарантий Вольненского сельского поселения на 2026 год предоставление муниципальных гарантий не предусмотрено.</w:t>
      </w:r>
    </w:p>
    <w:p w:rsidR="00ED206F" w:rsidRPr="00D52D5D" w:rsidRDefault="00ED206F" w:rsidP="00ED206F">
      <w:pPr>
        <w:pStyle w:val="Style3"/>
        <w:widowControl/>
        <w:spacing w:before="120"/>
        <w:jc w:val="center"/>
        <w:rPr>
          <w:rStyle w:val="FontStyle28"/>
          <w:sz w:val="25"/>
          <w:szCs w:val="25"/>
        </w:rPr>
      </w:pPr>
      <w:r w:rsidRPr="00D52D5D">
        <w:rPr>
          <w:rStyle w:val="FontStyle28"/>
          <w:sz w:val="25"/>
          <w:szCs w:val="25"/>
        </w:rPr>
        <w:t>Выводы и предложения</w:t>
      </w:r>
    </w:p>
    <w:p w:rsidR="00ED206F" w:rsidRPr="00D52D5D" w:rsidRDefault="00ED206F" w:rsidP="00ED206F">
      <w:pPr>
        <w:pStyle w:val="Style25"/>
        <w:widowControl/>
        <w:tabs>
          <w:tab w:val="left" w:pos="1022"/>
        </w:tabs>
        <w:spacing w:before="84" w:line="240" w:lineRule="auto"/>
        <w:ind w:firstLine="709"/>
        <w:rPr>
          <w:rStyle w:val="FontStyle29"/>
          <w:sz w:val="25"/>
          <w:szCs w:val="25"/>
        </w:rPr>
      </w:pPr>
      <w:r w:rsidRPr="00D52D5D">
        <w:rPr>
          <w:rStyle w:val="FontStyle29"/>
          <w:sz w:val="25"/>
          <w:szCs w:val="25"/>
        </w:rPr>
        <w:t>1. </w:t>
      </w:r>
      <w:proofErr w:type="gramStart"/>
      <w:r w:rsidRPr="00D52D5D">
        <w:rPr>
          <w:rStyle w:val="FontStyle29"/>
          <w:sz w:val="25"/>
          <w:szCs w:val="25"/>
        </w:rPr>
        <w:t>Представленный в Контрольно-счетную палату муниципального образования Успенский район проект решения Совета Вольненского сельского поселения «О бюджете Вольненского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 131-ФЗ «Об общих принципах организации местного</w:t>
      </w:r>
      <w:proofErr w:type="gramEnd"/>
      <w:r w:rsidRPr="00D52D5D">
        <w:rPr>
          <w:rStyle w:val="FontStyle29"/>
          <w:sz w:val="25"/>
          <w:szCs w:val="25"/>
        </w:rPr>
        <w:t xml:space="preserve"> самоуправления в Российской Федерации», Уставом Вольненского сельского поселения, однако с наличием существенных ошибок и несоответствий, отраженных в настоящем Заключении Контрольно-счетной палаты муниципального образования Успенский район.</w:t>
      </w:r>
    </w:p>
    <w:p w:rsidR="00ED206F" w:rsidRPr="00D52D5D" w:rsidRDefault="00ED206F" w:rsidP="00ED206F">
      <w:pPr>
        <w:pStyle w:val="Style25"/>
        <w:widowControl/>
        <w:tabs>
          <w:tab w:val="left" w:pos="1202"/>
        </w:tabs>
        <w:spacing w:line="240" w:lineRule="auto"/>
        <w:ind w:firstLine="709"/>
        <w:rPr>
          <w:rStyle w:val="FontStyle29"/>
          <w:b/>
          <w:sz w:val="25"/>
          <w:szCs w:val="25"/>
        </w:rPr>
      </w:pPr>
      <w:r w:rsidRPr="00D52D5D">
        <w:rPr>
          <w:rStyle w:val="FontStyle29"/>
          <w:sz w:val="25"/>
          <w:szCs w:val="25"/>
        </w:rPr>
        <w:t xml:space="preserve">2. Контрольно-счетная палата муниципального образования Успенский район </w:t>
      </w:r>
      <w:r w:rsidRPr="00D52D5D">
        <w:rPr>
          <w:rStyle w:val="FontStyle29"/>
          <w:b/>
          <w:sz w:val="25"/>
          <w:szCs w:val="25"/>
        </w:rPr>
        <w:t>считает возможным, только с учетом устранения ошибок и несоответствий отраженных в Заключени</w:t>
      </w:r>
      <w:proofErr w:type="gramStart"/>
      <w:r w:rsidRPr="00D52D5D">
        <w:rPr>
          <w:rStyle w:val="FontStyle29"/>
          <w:b/>
          <w:sz w:val="25"/>
          <w:szCs w:val="25"/>
        </w:rPr>
        <w:t>и</w:t>
      </w:r>
      <w:proofErr w:type="gramEnd"/>
      <w:r w:rsidRPr="00D52D5D">
        <w:rPr>
          <w:rStyle w:val="FontStyle29"/>
          <w:b/>
          <w:sz w:val="25"/>
          <w:szCs w:val="25"/>
        </w:rPr>
        <w:t xml:space="preserve"> Контрольно-счетной палаты, проект решения Совета Вольненского сельского поселения «О бюджете Вольненского сельского поселения Успенского района на 2026 год» рассмотреть на сессии Совета Вольненского </w:t>
      </w:r>
      <w:r w:rsidRPr="00D52D5D">
        <w:rPr>
          <w:rStyle w:val="FontStyle29"/>
          <w:b/>
          <w:sz w:val="25"/>
          <w:szCs w:val="25"/>
        </w:rPr>
        <w:lastRenderedPageBreak/>
        <w:t>сельского поселения и утвердить и учесть в последующем при внесении изменений в него.</w:t>
      </w:r>
    </w:p>
    <w:p w:rsidR="00ED206F" w:rsidRPr="00D52D5D" w:rsidRDefault="00ED206F" w:rsidP="00ED206F">
      <w:pPr>
        <w:pStyle w:val="Style25"/>
        <w:widowControl/>
        <w:spacing w:line="240" w:lineRule="auto"/>
        <w:ind w:firstLine="709"/>
        <w:rPr>
          <w:rStyle w:val="FontStyle29"/>
          <w:sz w:val="25"/>
          <w:szCs w:val="25"/>
        </w:rPr>
      </w:pPr>
      <w:r w:rsidRPr="00D52D5D">
        <w:rPr>
          <w:rStyle w:val="FontStyle29"/>
          <w:sz w:val="25"/>
          <w:szCs w:val="25"/>
        </w:rPr>
        <w:t>3. Рекомендовать Совету и администрации Вольненского сельского поселения учитывая важность исполнение полномочий поселения, носящих явный социальный характер:</w:t>
      </w:r>
    </w:p>
    <w:p w:rsidR="00ED206F" w:rsidRPr="00D52D5D" w:rsidRDefault="00ED206F" w:rsidP="00ED206F">
      <w:pPr>
        <w:pStyle w:val="Style25"/>
        <w:widowControl/>
        <w:spacing w:line="240" w:lineRule="auto"/>
        <w:ind w:firstLine="709"/>
        <w:rPr>
          <w:b/>
          <w:sz w:val="25"/>
          <w:szCs w:val="25"/>
          <w:u w:val="single"/>
        </w:rPr>
      </w:pPr>
      <w:r w:rsidRPr="00D52D5D">
        <w:rPr>
          <w:b/>
          <w:sz w:val="25"/>
          <w:szCs w:val="25"/>
          <w:u w:val="single"/>
        </w:rPr>
        <w:t>- полнее использовать программный метод финансирования полномочий сельского поселения.</w:t>
      </w:r>
    </w:p>
    <w:p w:rsidR="00ED206F" w:rsidRPr="00D52D5D" w:rsidRDefault="00ED206F" w:rsidP="00ED206F">
      <w:pPr>
        <w:pStyle w:val="Style25"/>
        <w:spacing w:line="240" w:lineRule="auto"/>
        <w:ind w:firstLine="709"/>
        <w:rPr>
          <w:rStyle w:val="FontStyle29"/>
          <w:sz w:val="25"/>
          <w:szCs w:val="25"/>
        </w:rPr>
      </w:pPr>
      <w:r w:rsidRPr="00D52D5D">
        <w:rPr>
          <w:sz w:val="25"/>
          <w:szCs w:val="25"/>
        </w:rPr>
        <w:t>4. Рекомендовать Совету и администрации Вольненского сельского поселения в условиях острого недостатка собственных средств на исполнение полномочий:</w:t>
      </w:r>
    </w:p>
    <w:p w:rsidR="00ED206F" w:rsidRPr="00D52D5D" w:rsidRDefault="00ED206F" w:rsidP="00ED206F">
      <w:pPr>
        <w:pStyle w:val="Style26"/>
        <w:widowControl/>
        <w:tabs>
          <w:tab w:val="left" w:pos="1058"/>
        </w:tabs>
        <w:spacing w:line="240" w:lineRule="auto"/>
        <w:ind w:firstLine="709"/>
        <w:rPr>
          <w:rStyle w:val="FontStyle29"/>
          <w:sz w:val="25"/>
          <w:szCs w:val="25"/>
          <w:u w:val="single"/>
        </w:rPr>
      </w:pPr>
      <w:r w:rsidRPr="00D52D5D">
        <w:rPr>
          <w:rStyle w:val="FontStyle29"/>
          <w:sz w:val="25"/>
          <w:szCs w:val="25"/>
        </w:rPr>
        <w:t xml:space="preserve">- </w:t>
      </w:r>
      <w:proofErr w:type="gramStart"/>
      <w:r w:rsidRPr="00D52D5D">
        <w:rPr>
          <w:rStyle w:val="FontStyle29"/>
          <w:sz w:val="25"/>
          <w:szCs w:val="25"/>
          <w:u w:val="single"/>
        </w:rPr>
        <w:t>обратить особое внимание состоянию</w:t>
      </w:r>
      <w:proofErr w:type="gramEnd"/>
      <w:r w:rsidRPr="00D52D5D">
        <w:rPr>
          <w:rStyle w:val="FontStyle29"/>
          <w:sz w:val="25"/>
          <w:szCs w:val="25"/>
          <w:u w:val="single"/>
        </w:rPr>
        <w:t xml:space="preserve"> планирования и составлению прогнозных показателей социально-экономического развития сельского поселения;</w:t>
      </w:r>
    </w:p>
    <w:p w:rsidR="00ED206F" w:rsidRPr="00D52D5D" w:rsidRDefault="00ED206F" w:rsidP="00ED206F">
      <w:pPr>
        <w:pStyle w:val="Style26"/>
        <w:widowControl/>
        <w:tabs>
          <w:tab w:val="left" w:pos="1058"/>
        </w:tabs>
        <w:spacing w:line="240" w:lineRule="auto"/>
        <w:ind w:firstLine="709"/>
        <w:rPr>
          <w:rStyle w:val="FontStyle29"/>
          <w:sz w:val="25"/>
          <w:szCs w:val="25"/>
        </w:rPr>
      </w:pPr>
      <w:r w:rsidRPr="00D52D5D">
        <w:rPr>
          <w:rStyle w:val="FontStyle29"/>
          <w:sz w:val="25"/>
          <w:szCs w:val="25"/>
        </w:rPr>
        <w:t>- 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ED206F" w:rsidRPr="00D52D5D" w:rsidRDefault="00ED206F" w:rsidP="00ED206F">
      <w:pPr>
        <w:pStyle w:val="Style1"/>
        <w:widowControl/>
        <w:spacing w:line="240" w:lineRule="auto"/>
        <w:ind w:firstLine="709"/>
        <w:rPr>
          <w:rStyle w:val="FontStyle29"/>
          <w:sz w:val="25"/>
          <w:szCs w:val="25"/>
        </w:rPr>
      </w:pPr>
      <w:r w:rsidRPr="00D52D5D">
        <w:rPr>
          <w:rStyle w:val="FontStyle29"/>
          <w:sz w:val="25"/>
          <w:szCs w:val="25"/>
        </w:rPr>
        <w:t xml:space="preserve">- оптимизировать сети и штаты муниципальных учреждений при условии сохранения качества и объемов муниципальных услуг; </w:t>
      </w:r>
      <w:r w:rsidRPr="00D52D5D">
        <w:rPr>
          <w:rStyle w:val="FontStyle29"/>
          <w:b/>
          <w:sz w:val="25"/>
          <w:szCs w:val="25"/>
        </w:rPr>
        <w:t xml:space="preserve">обеспечить достаточный уровень </w:t>
      </w:r>
      <w:r w:rsidRPr="00D52D5D">
        <w:rPr>
          <w:b/>
          <w:sz w:val="25"/>
          <w:szCs w:val="25"/>
        </w:rPr>
        <w:t>финансирование выполнения муниципальных заданий учреждениями муниципального образования;</w:t>
      </w:r>
    </w:p>
    <w:p w:rsidR="00ED206F" w:rsidRPr="00D52D5D" w:rsidRDefault="00ED206F" w:rsidP="00ED206F">
      <w:pPr>
        <w:pStyle w:val="Style25"/>
        <w:widowControl/>
        <w:spacing w:line="240" w:lineRule="auto"/>
        <w:ind w:firstLine="709"/>
        <w:rPr>
          <w:rStyle w:val="FontStyle29"/>
          <w:sz w:val="25"/>
          <w:szCs w:val="25"/>
        </w:rPr>
      </w:pPr>
      <w:r w:rsidRPr="00D52D5D">
        <w:rPr>
          <w:rStyle w:val="FontStyle29"/>
          <w:sz w:val="25"/>
          <w:szCs w:val="25"/>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ED206F" w:rsidRPr="00D52D5D" w:rsidRDefault="00ED206F" w:rsidP="00ED206F">
      <w:pPr>
        <w:pStyle w:val="Style25"/>
        <w:widowControl/>
        <w:spacing w:line="240" w:lineRule="auto"/>
        <w:ind w:firstLine="709"/>
        <w:rPr>
          <w:sz w:val="25"/>
          <w:szCs w:val="25"/>
        </w:rPr>
      </w:pPr>
      <w:proofErr w:type="gramStart"/>
      <w:r w:rsidRPr="00D52D5D">
        <w:rPr>
          <w:sz w:val="25"/>
          <w:szCs w:val="25"/>
        </w:rPr>
        <w:t xml:space="preserve">- полнее использовать имеющиеся резервы по увеличению поступления доходов в бюджет и </w:t>
      </w:r>
      <w:r w:rsidRPr="00D52D5D">
        <w:rPr>
          <w:b/>
          <w:sz w:val="25"/>
          <w:szCs w:val="25"/>
        </w:rPr>
        <w:t xml:space="preserve">рассмотреть в последующем возможность вовлечение в финансовый оборот </w:t>
      </w:r>
      <w:r w:rsidRPr="00D52D5D">
        <w:rPr>
          <w:b/>
          <w:sz w:val="25"/>
          <w:szCs w:val="25"/>
          <w:u w:val="single"/>
        </w:rPr>
        <w:t>резервов по налоговым доходам (прежде всего по имущественным налогам), в том числе за счет сокращения задолженности</w:t>
      </w:r>
      <w:r w:rsidRPr="00D52D5D">
        <w:rPr>
          <w:b/>
          <w:sz w:val="25"/>
          <w:szCs w:val="25"/>
        </w:rPr>
        <w:t>, а также</w:t>
      </w:r>
      <w:r w:rsidRPr="00D52D5D">
        <w:rPr>
          <w:rStyle w:val="FontStyle29"/>
          <w:b/>
          <w:sz w:val="25"/>
          <w:szCs w:val="25"/>
        </w:rPr>
        <w:t xml:space="preserve"> вовлечение в формирование доходной части бюджета поселения </w:t>
      </w:r>
      <w:r w:rsidRPr="00D52D5D">
        <w:rPr>
          <w:b/>
          <w:sz w:val="25"/>
          <w:szCs w:val="25"/>
        </w:rPr>
        <w:t>неналоговые доходы в части доходов от реализации имущества и штрафные санкции</w:t>
      </w:r>
      <w:r w:rsidRPr="00D52D5D">
        <w:rPr>
          <w:sz w:val="25"/>
          <w:szCs w:val="25"/>
        </w:rPr>
        <w:t>.</w:t>
      </w:r>
      <w:proofErr w:type="gramEnd"/>
    </w:p>
    <w:p w:rsidR="00ED206F" w:rsidRPr="00D52D5D" w:rsidRDefault="00ED206F" w:rsidP="00ED206F">
      <w:pPr>
        <w:pStyle w:val="Style1"/>
        <w:spacing w:line="240" w:lineRule="auto"/>
        <w:ind w:firstLine="709"/>
        <w:rPr>
          <w:sz w:val="25"/>
          <w:szCs w:val="25"/>
        </w:rPr>
      </w:pPr>
      <w:r w:rsidRPr="00D52D5D">
        <w:rPr>
          <w:sz w:val="25"/>
          <w:szCs w:val="25"/>
        </w:rPr>
        <w:t xml:space="preserve">5. О </w:t>
      </w:r>
      <w:proofErr w:type="gramStart"/>
      <w:r w:rsidRPr="00D52D5D">
        <w:rPr>
          <w:sz w:val="25"/>
          <w:szCs w:val="25"/>
        </w:rPr>
        <w:t>принятом</w:t>
      </w:r>
      <w:proofErr w:type="gramEnd"/>
      <w:r w:rsidRPr="00D52D5D">
        <w:rPr>
          <w:sz w:val="25"/>
          <w:szCs w:val="25"/>
        </w:rPr>
        <w:t xml:space="preserve"> решение и принятых мерах представить информацию в Контрольно-счетную палату муниципального образования Успенский район.</w:t>
      </w:r>
    </w:p>
    <w:p w:rsidR="00ED206F" w:rsidRPr="00D52D5D" w:rsidRDefault="00ED206F" w:rsidP="00ED206F">
      <w:pPr>
        <w:widowControl/>
        <w:ind w:firstLine="709"/>
        <w:rPr>
          <w:rStyle w:val="FontStyle29"/>
          <w:sz w:val="25"/>
          <w:szCs w:val="25"/>
        </w:rPr>
      </w:pPr>
    </w:p>
    <w:p w:rsidR="00ED206F" w:rsidRPr="00D52D5D" w:rsidRDefault="00ED206F" w:rsidP="00ED206F">
      <w:pPr>
        <w:widowControl/>
        <w:ind w:firstLine="709"/>
        <w:rPr>
          <w:rStyle w:val="FontStyle29"/>
          <w:sz w:val="25"/>
          <w:szCs w:val="25"/>
        </w:rPr>
      </w:pPr>
    </w:p>
    <w:p w:rsidR="00ED206F" w:rsidRPr="00D52D5D" w:rsidRDefault="00ED206F" w:rsidP="00ED206F">
      <w:pPr>
        <w:widowControl/>
        <w:rPr>
          <w:rStyle w:val="FontStyle29"/>
          <w:sz w:val="25"/>
          <w:szCs w:val="25"/>
        </w:rPr>
      </w:pPr>
      <w:r w:rsidRPr="00D52D5D">
        <w:rPr>
          <w:rStyle w:val="FontStyle29"/>
          <w:sz w:val="25"/>
          <w:szCs w:val="25"/>
        </w:rPr>
        <w:t>12 декабря 2025 года</w:t>
      </w:r>
    </w:p>
    <w:p w:rsidR="00ED206F" w:rsidRDefault="00ED206F" w:rsidP="00ED206F">
      <w:pPr>
        <w:widowControl/>
      </w:pPr>
    </w:p>
    <w:p w:rsidR="00ED206F" w:rsidRDefault="00ED206F" w:rsidP="00ED206F">
      <w:pPr>
        <w:widowControl/>
      </w:pPr>
    </w:p>
    <w:p w:rsidR="00DD52EC" w:rsidRPr="001A6188" w:rsidRDefault="00DD52EC" w:rsidP="00DD52EC">
      <w:pPr>
        <w:pStyle w:val="Style3"/>
        <w:widowControl/>
        <w:spacing w:before="58" w:line="317" w:lineRule="exact"/>
        <w:jc w:val="center"/>
        <w:rPr>
          <w:rStyle w:val="FontStyle28"/>
          <w:sz w:val="26"/>
          <w:szCs w:val="26"/>
        </w:rPr>
      </w:pPr>
      <w:r w:rsidRPr="001A6188">
        <w:rPr>
          <w:rStyle w:val="FontStyle28"/>
          <w:sz w:val="26"/>
          <w:szCs w:val="26"/>
        </w:rPr>
        <w:t>Заключение</w:t>
      </w:r>
    </w:p>
    <w:p w:rsidR="00DD52EC" w:rsidRPr="001A6188" w:rsidRDefault="00DD52EC" w:rsidP="00DD52EC">
      <w:pPr>
        <w:pStyle w:val="Style2"/>
        <w:widowControl/>
        <w:spacing w:line="317" w:lineRule="exact"/>
        <w:rPr>
          <w:rStyle w:val="FontStyle28"/>
          <w:sz w:val="26"/>
          <w:szCs w:val="26"/>
        </w:rPr>
      </w:pPr>
      <w:r w:rsidRPr="001A6188">
        <w:rPr>
          <w:rStyle w:val="FontStyle28"/>
          <w:sz w:val="26"/>
          <w:szCs w:val="26"/>
        </w:rPr>
        <w:t>Контрольно-счетной палаты муниципального образования Успенский район по проект решения Совета Коноковского сельского поселения Успенского района «О бюджете Коноковского сельского поселения  Успенского  района на 2026 год»</w:t>
      </w:r>
    </w:p>
    <w:p w:rsidR="00DD52EC" w:rsidRPr="001A6188" w:rsidRDefault="00DD52EC" w:rsidP="00DD52EC">
      <w:pPr>
        <w:pStyle w:val="Style1"/>
        <w:widowControl/>
        <w:spacing w:line="240" w:lineRule="exact"/>
        <w:ind w:firstLine="0"/>
        <w:rPr>
          <w:sz w:val="20"/>
          <w:szCs w:val="20"/>
        </w:rPr>
      </w:pPr>
    </w:p>
    <w:p w:rsidR="00DD52EC" w:rsidRPr="001A6188" w:rsidRDefault="00DD52EC" w:rsidP="00DD52EC">
      <w:pPr>
        <w:pStyle w:val="Style1"/>
        <w:widowControl/>
        <w:spacing w:line="317" w:lineRule="exact"/>
        <w:rPr>
          <w:rStyle w:val="FontStyle29"/>
          <w:sz w:val="24"/>
          <w:szCs w:val="24"/>
        </w:rPr>
      </w:pPr>
      <w:r w:rsidRPr="001A6188">
        <w:t xml:space="preserve">Бюджет Коноковского сельского поселения на 2026 год разработан </w:t>
      </w:r>
      <w:r w:rsidRPr="001A6188">
        <w:rPr>
          <w:rStyle w:val="FontStyle29"/>
          <w:sz w:val="24"/>
          <w:szCs w:val="24"/>
        </w:rPr>
        <w:t xml:space="preserve">на основании предварительных итогов </w:t>
      </w:r>
      <w:r w:rsidRPr="001A6188">
        <w:t xml:space="preserve">работы хозяйственного комплекса Коноковского сельского поселения за 2024 год и за 9 месяцев 2025 года </w:t>
      </w:r>
      <w:r w:rsidRPr="001A6188">
        <w:rPr>
          <w:rStyle w:val="FontStyle29"/>
          <w:sz w:val="24"/>
          <w:szCs w:val="24"/>
        </w:rPr>
        <w:t>и прогноза плана социально-экономического развития поселения на 2026 год.</w:t>
      </w:r>
    </w:p>
    <w:p w:rsidR="00DD52EC" w:rsidRPr="001A6188" w:rsidRDefault="00DD52EC" w:rsidP="00DD52EC">
      <w:pPr>
        <w:pStyle w:val="Style1"/>
        <w:widowControl/>
        <w:spacing w:line="317" w:lineRule="exact"/>
        <w:rPr>
          <w:rStyle w:val="FontStyle29"/>
          <w:sz w:val="24"/>
          <w:szCs w:val="24"/>
        </w:rPr>
      </w:pPr>
      <w:r w:rsidRPr="001A6188">
        <w:rPr>
          <w:rStyle w:val="FontStyle29"/>
          <w:sz w:val="24"/>
          <w:szCs w:val="24"/>
        </w:rPr>
        <w:t xml:space="preserve">Анализ показывает, что расчеты бюджета на 2026 год соответствуют и соотносятся </w:t>
      </w:r>
      <w:r w:rsidRPr="001A6188">
        <w:rPr>
          <w:b/>
          <w:u w:val="single"/>
        </w:rPr>
        <w:t>прогнозным показателям Индикативного плана</w:t>
      </w:r>
      <w:r w:rsidRPr="001A6188">
        <w:rPr>
          <w:rStyle w:val="FontStyle29"/>
          <w:sz w:val="24"/>
          <w:szCs w:val="24"/>
        </w:rPr>
        <w:t xml:space="preserve"> социально-экономического развития Коноковского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w:t>
      </w:r>
      <w:r w:rsidRPr="001A6188">
        <w:rPr>
          <w:rStyle w:val="FontStyle29"/>
          <w:sz w:val="24"/>
          <w:szCs w:val="24"/>
        </w:rPr>
        <w:lastRenderedPageBreak/>
        <w:t>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DD52EC" w:rsidRPr="001A6188" w:rsidRDefault="00DD52EC" w:rsidP="00DD52EC">
      <w:pPr>
        <w:pStyle w:val="Style1"/>
        <w:spacing w:line="317" w:lineRule="exact"/>
        <w:rPr>
          <w:b/>
          <w:bCs/>
        </w:rPr>
      </w:pPr>
      <w:r w:rsidRPr="001A6188">
        <w:rPr>
          <w:bCs/>
        </w:rPr>
        <w:t>Проект бюджета Коноковского сельского поселения Успенского района на 2026 год совместно с документами и материалами, установленными статьей 184.2 Бюджетного кодекса РФ, представлены в</w:t>
      </w:r>
      <w:r w:rsidRPr="001A6188">
        <w:rPr>
          <w:b/>
          <w:bCs/>
        </w:rPr>
        <w:t xml:space="preserve"> Контрольно-счетную палату, переданы 14.11.2025 г., своевременно (письмо от 14.11.2025 г. № 1758/02.11, </w:t>
      </w:r>
      <w:proofErr w:type="spellStart"/>
      <w:r w:rsidRPr="001A6188">
        <w:rPr>
          <w:b/>
          <w:bCs/>
        </w:rPr>
        <w:t>вх</w:t>
      </w:r>
      <w:proofErr w:type="spellEnd"/>
      <w:r w:rsidRPr="001A6188">
        <w:rPr>
          <w:b/>
          <w:bCs/>
        </w:rPr>
        <w:t xml:space="preserve">. №270 от 14.11.2025 г.). В пакете документов предоставленных в Контрольно-счетную палату прилагается копия письма </w:t>
      </w:r>
      <w:r w:rsidRPr="001A6188">
        <w:rPr>
          <w:bCs/>
        </w:rPr>
        <w:t>о передаче проекта бюджета Коноковского сельского поселения Успенского района на 2026 год совместно с документами и материалами, установленными статьей 184.2 Бюджетного кодекса РФ</w:t>
      </w:r>
      <w:r w:rsidRPr="001A6188">
        <w:rPr>
          <w:b/>
          <w:bCs/>
        </w:rPr>
        <w:t xml:space="preserve"> в Совет Коноковского сельского поселения Успенского района - № 1757/02.11 от 14.11.2025 года.</w:t>
      </w:r>
    </w:p>
    <w:p w:rsidR="00DD52EC" w:rsidRPr="001A6188" w:rsidRDefault="00DD52EC" w:rsidP="00DD52EC">
      <w:pPr>
        <w:pStyle w:val="Style5"/>
        <w:widowControl/>
        <w:tabs>
          <w:tab w:val="left" w:pos="5103"/>
        </w:tabs>
        <w:spacing w:before="7" w:line="317" w:lineRule="exact"/>
        <w:ind w:firstLine="698"/>
        <w:jc w:val="both"/>
        <w:rPr>
          <w:b/>
          <w:sz w:val="23"/>
          <w:szCs w:val="23"/>
        </w:rPr>
      </w:pPr>
      <w:proofErr w:type="gramStart"/>
      <w:r w:rsidRPr="001A6188">
        <w:rPr>
          <w:b/>
        </w:rPr>
        <w:t>Оценка показателей ожидаемого исполнения бюджета Коноковского сельского поселения за 2025 год определена с учетом показателей утвержденного бюджета на 2025 год в соответствии с решениями Совета Коноковского сельского поселения от 06 декабря 2024 года № 24 «О бюджете Коноковского сельского поселения Успенского района на 2025 год»</w:t>
      </w:r>
      <w:r w:rsidRPr="001A6188">
        <w:rPr>
          <w:b/>
          <w:sz w:val="23"/>
          <w:szCs w:val="23"/>
        </w:rPr>
        <w:t xml:space="preserve"> (в редакциях решения Совета от 23 октября 2025 года № 53):</w:t>
      </w:r>
      <w:proofErr w:type="gramEnd"/>
    </w:p>
    <w:p w:rsidR="00DD52EC" w:rsidRPr="001A6188" w:rsidRDefault="00DD52EC" w:rsidP="00DD52EC">
      <w:pPr>
        <w:pStyle w:val="Style5"/>
        <w:widowControl/>
        <w:tabs>
          <w:tab w:val="left" w:pos="5103"/>
        </w:tabs>
        <w:spacing w:before="7" w:line="317" w:lineRule="exact"/>
        <w:ind w:firstLine="698"/>
        <w:jc w:val="both"/>
        <w:rPr>
          <w:b/>
        </w:rPr>
      </w:pPr>
      <w:r w:rsidRPr="001A6188">
        <w:rPr>
          <w:b/>
        </w:rPr>
        <w:t>– по доходам при плане 166 822,4 тыс. руб. (по решению от 23 октября 2025 года № 53), ожидаемое исполнение 167 170,6 тыс. руб. (отклонение 348,2 тыс. руб.);</w:t>
      </w:r>
    </w:p>
    <w:p w:rsidR="00DD52EC" w:rsidRPr="001A6188" w:rsidRDefault="00DD52EC" w:rsidP="00DD52EC">
      <w:pPr>
        <w:pStyle w:val="Style5"/>
        <w:widowControl/>
        <w:tabs>
          <w:tab w:val="left" w:pos="5103"/>
        </w:tabs>
        <w:spacing w:before="7" w:line="317" w:lineRule="exact"/>
        <w:ind w:firstLine="698"/>
        <w:jc w:val="both"/>
        <w:rPr>
          <w:b/>
        </w:rPr>
      </w:pPr>
      <w:r w:rsidRPr="001A6188">
        <w:rPr>
          <w:b/>
        </w:rPr>
        <w:t>- по расходам соответственно при плановом показателе 178 208,6 тыс. руб. (по решению от 23 октября 2025 года № 53), ожидаемое исполнение в сумме 178 556,8 тыс. руб. (отклонение 348,2 тыс. руб.);</w:t>
      </w:r>
    </w:p>
    <w:p w:rsidR="00DD52EC" w:rsidRPr="001A6188" w:rsidRDefault="00DD52EC" w:rsidP="00DD52EC">
      <w:pPr>
        <w:pStyle w:val="Style5"/>
        <w:widowControl/>
        <w:tabs>
          <w:tab w:val="left" w:pos="5103"/>
        </w:tabs>
        <w:spacing w:before="7" w:line="317" w:lineRule="exact"/>
        <w:ind w:firstLine="698"/>
        <w:jc w:val="both"/>
        <w:rPr>
          <w:rStyle w:val="FontStyle29"/>
          <w:b/>
          <w:sz w:val="23"/>
          <w:szCs w:val="23"/>
        </w:rPr>
      </w:pPr>
      <w:r w:rsidRPr="001A6188">
        <w:rPr>
          <w:b/>
        </w:rPr>
        <w:t>- с дефицитом соответственно в размере по плану 11 386,2 тыс. руб. и ожидаемый 11 386,2 тыс. руб. (отклонение 0,0 тыс. руб.).</w:t>
      </w:r>
    </w:p>
    <w:p w:rsidR="00DD52EC" w:rsidRPr="001A6188" w:rsidRDefault="00DD52EC" w:rsidP="00DD52EC">
      <w:pPr>
        <w:pStyle w:val="Style19"/>
        <w:widowControl/>
        <w:spacing w:before="41" w:line="317" w:lineRule="exact"/>
        <w:rPr>
          <w:rStyle w:val="FontStyle29"/>
          <w:b/>
          <w:sz w:val="24"/>
          <w:szCs w:val="24"/>
        </w:rPr>
      </w:pPr>
      <w:proofErr w:type="gramStart"/>
      <w:r w:rsidRPr="001A6188">
        <w:rPr>
          <w:rStyle w:val="FontStyle29"/>
          <w:sz w:val="24"/>
          <w:szCs w:val="24"/>
        </w:rPr>
        <w:t>- Бюджет 2025 года ожидается завершить согласно «Оценке ожидаемого исполнения бюджета Коноковского сельского поселения Успенского района на 2025 год» с дефицитом бюджета в объеме 11 386,2 тыс. руб. при плане по бюджету в сумме 11 386,2 тыс. руб. при наличии только единственного источника финансирования - остатки средств бюджета поселения предыдущего года задействованные в полном объеме согласно утвержденного бюджета в сумме 11 386,2</w:t>
      </w:r>
      <w:proofErr w:type="gramEnd"/>
      <w:r w:rsidRPr="001A6188">
        <w:rPr>
          <w:rStyle w:val="FontStyle29"/>
          <w:sz w:val="24"/>
          <w:szCs w:val="24"/>
        </w:rPr>
        <w:t xml:space="preserve"> тыс. руб.</w:t>
      </w:r>
    </w:p>
    <w:p w:rsidR="00DD52EC" w:rsidRPr="001A6188" w:rsidRDefault="00DD52EC" w:rsidP="00DD52EC">
      <w:pPr>
        <w:pStyle w:val="Style1"/>
        <w:widowControl/>
        <w:spacing w:before="7" w:line="317" w:lineRule="exact"/>
        <w:ind w:firstLine="706"/>
        <w:rPr>
          <w:rStyle w:val="FontStyle29"/>
          <w:sz w:val="24"/>
          <w:szCs w:val="24"/>
        </w:rPr>
      </w:pPr>
      <w:r w:rsidRPr="001A6188">
        <w:rPr>
          <w:rStyle w:val="FontStyle29"/>
          <w:sz w:val="24"/>
          <w:szCs w:val="24"/>
        </w:rPr>
        <w:t xml:space="preserve">Проектом решения Совета </w:t>
      </w:r>
      <w:r w:rsidRPr="001A6188">
        <w:rPr>
          <w:bCs/>
        </w:rPr>
        <w:t xml:space="preserve">Коноковского сельского поселения </w:t>
      </w:r>
      <w:r w:rsidRPr="001A6188">
        <w:rPr>
          <w:rStyle w:val="FontStyle29"/>
          <w:sz w:val="24"/>
          <w:szCs w:val="24"/>
        </w:rPr>
        <w:t xml:space="preserve">«О бюджете </w:t>
      </w:r>
      <w:r w:rsidRPr="001A6188">
        <w:rPr>
          <w:bCs/>
        </w:rPr>
        <w:t>Коноковского сельского поселения Успенского района на 2026 год</w:t>
      </w:r>
      <w:r w:rsidRPr="001A6188">
        <w:rPr>
          <w:rStyle w:val="FontStyle29"/>
          <w:sz w:val="24"/>
          <w:szCs w:val="24"/>
        </w:rPr>
        <w:t>» предлагается утвердить основные характеристики бюджета:</w:t>
      </w:r>
    </w:p>
    <w:p w:rsidR="00DD52EC" w:rsidRPr="001A6188" w:rsidRDefault="00DD52EC" w:rsidP="00DD52EC">
      <w:pPr>
        <w:pStyle w:val="Style1"/>
        <w:widowControl/>
        <w:spacing w:line="317" w:lineRule="exact"/>
        <w:ind w:firstLine="727"/>
        <w:rPr>
          <w:rStyle w:val="FontStyle29"/>
          <w:b/>
          <w:sz w:val="24"/>
          <w:szCs w:val="24"/>
        </w:rPr>
      </w:pPr>
      <w:r w:rsidRPr="001A6188">
        <w:rPr>
          <w:rStyle w:val="FontStyle29"/>
          <w:sz w:val="24"/>
          <w:szCs w:val="24"/>
        </w:rPr>
        <w:t>1. </w:t>
      </w:r>
      <w:proofErr w:type="gramStart"/>
      <w:r w:rsidRPr="001A6188">
        <w:rPr>
          <w:rStyle w:val="FontStyle29"/>
          <w:b/>
          <w:sz w:val="24"/>
          <w:szCs w:val="24"/>
        </w:rPr>
        <w:t>Общий объем доходов</w:t>
      </w:r>
      <w:r w:rsidRPr="001A6188">
        <w:rPr>
          <w:rStyle w:val="FontStyle29"/>
          <w:sz w:val="24"/>
          <w:szCs w:val="24"/>
        </w:rPr>
        <w:t xml:space="preserve"> бюджета Коноковского сельского поселения </w:t>
      </w:r>
      <w:r w:rsidRPr="001A6188">
        <w:t xml:space="preserve">(далее бюджет поселения) </w:t>
      </w:r>
      <w:r w:rsidRPr="001A6188">
        <w:rPr>
          <w:rStyle w:val="FontStyle29"/>
          <w:b/>
          <w:sz w:val="24"/>
          <w:szCs w:val="24"/>
        </w:rPr>
        <w:t>на 2026 год</w:t>
      </w:r>
      <w:r w:rsidRPr="001A6188">
        <w:rPr>
          <w:rStyle w:val="FontStyle29"/>
          <w:sz w:val="24"/>
          <w:szCs w:val="24"/>
        </w:rPr>
        <w:t xml:space="preserve"> </w:t>
      </w:r>
      <w:r w:rsidRPr="001A6188">
        <w:rPr>
          <w:rStyle w:val="FontStyle29"/>
          <w:b/>
          <w:sz w:val="24"/>
          <w:szCs w:val="24"/>
        </w:rPr>
        <w:t>в сумме 58 138,7 тыс. руб</w:t>
      </w:r>
      <w:r w:rsidRPr="001A6188">
        <w:rPr>
          <w:rStyle w:val="FontStyle29"/>
          <w:sz w:val="24"/>
          <w:szCs w:val="24"/>
        </w:rPr>
        <w:t xml:space="preserve">. (аналогичный показатель по проекту на 2025 год был в сумме 45 433,6 тыс. руб., по оценке ожидаемого исполнения за 2025 год в сумме 167 170,6 тыс. руб.), что на 109 031,9 тыс. руб. или на 65,2 % </w:t>
      </w:r>
      <w:r w:rsidRPr="001A6188">
        <w:rPr>
          <w:rStyle w:val="FontStyle29"/>
          <w:b/>
          <w:sz w:val="24"/>
          <w:szCs w:val="24"/>
        </w:rPr>
        <w:t>меньше ожидаемых объёмов доходов бюджета</w:t>
      </w:r>
      <w:proofErr w:type="gramEnd"/>
      <w:r w:rsidRPr="001A6188">
        <w:rPr>
          <w:rStyle w:val="FontStyle29"/>
          <w:b/>
          <w:sz w:val="24"/>
          <w:szCs w:val="24"/>
        </w:rPr>
        <w:t xml:space="preserve"> 2025 года;</w:t>
      </w:r>
    </w:p>
    <w:p w:rsidR="00DD52EC" w:rsidRPr="001A6188" w:rsidRDefault="00DD52EC" w:rsidP="00DD52EC">
      <w:pPr>
        <w:pStyle w:val="Style1"/>
        <w:widowControl/>
        <w:spacing w:line="317" w:lineRule="exact"/>
        <w:ind w:firstLine="727"/>
        <w:rPr>
          <w:rStyle w:val="FontStyle29"/>
          <w:b/>
          <w:sz w:val="24"/>
          <w:szCs w:val="24"/>
        </w:rPr>
      </w:pPr>
      <w:r w:rsidRPr="001A6188">
        <w:rPr>
          <w:rStyle w:val="FontStyle29"/>
          <w:sz w:val="24"/>
          <w:szCs w:val="24"/>
        </w:rPr>
        <w:t>2. </w:t>
      </w:r>
      <w:proofErr w:type="gramStart"/>
      <w:r w:rsidRPr="001A6188">
        <w:rPr>
          <w:rStyle w:val="FontStyle29"/>
          <w:b/>
          <w:sz w:val="24"/>
          <w:szCs w:val="24"/>
        </w:rPr>
        <w:t>Общий объем расходов бюджета поселения на 2026 год в сумме 58 138,7 тыс. рублей</w:t>
      </w:r>
      <w:r w:rsidRPr="001A6188">
        <w:rPr>
          <w:rStyle w:val="FontStyle29"/>
          <w:sz w:val="24"/>
          <w:szCs w:val="24"/>
        </w:rPr>
        <w:t xml:space="preserve"> (аналогичный показатель по проекту на 2025 год был в сумме 45 433,6 тыс. руб., по оценке ожидаемого исполнения за 2025 год в сумме 178 556,8 тыс. руб.), что на 120 418,1 тыс. руб. или на 67,4 % </w:t>
      </w:r>
      <w:r w:rsidRPr="001A6188">
        <w:rPr>
          <w:rStyle w:val="FontStyle29"/>
          <w:b/>
          <w:sz w:val="24"/>
          <w:szCs w:val="24"/>
        </w:rPr>
        <w:t>меньше ожидаемых объёмов расходов бюджета за 2025 год;</w:t>
      </w:r>
      <w:proofErr w:type="gramEnd"/>
    </w:p>
    <w:p w:rsidR="00DD52EC" w:rsidRPr="001A6188" w:rsidRDefault="00DD52EC" w:rsidP="00DD52EC">
      <w:pPr>
        <w:pStyle w:val="Style5"/>
        <w:widowControl/>
        <w:numPr>
          <w:ilvl w:val="0"/>
          <w:numId w:val="1"/>
        </w:numPr>
        <w:tabs>
          <w:tab w:val="left" w:pos="1073"/>
        </w:tabs>
        <w:spacing w:line="317" w:lineRule="exact"/>
        <w:jc w:val="both"/>
        <w:rPr>
          <w:rStyle w:val="FontStyle29"/>
          <w:sz w:val="24"/>
          <w:szCs w:val="24"/>
        </w:rPr>
      </w:pPr>
      <w:r w:rsidRPr="001A6188">
        <w:rPr>
          <w:rStyle w:val="FontStyle29"/>
          <w:sz w:val="24"/>
          <w:szCs w:val="24"/>
        </w:rPr>
        <w:t>Резервный фонд администрации Коноковского сельского поселения на 2026 год аналогичен показателю бюджета на 2025 год - в сумме 10,0 тыс. рублей;</w:t>
      </w:r>
    </w:p>
    <w:p w:rsidR="00DD52EC" w:rsidRPr="001A6188" w:rsidRDefault="00DD52EC" w:rsidP="00DD52EC">
      <w:pPr>
        <w:pStyle w:val="Style5"/>
        <w:widowControl/>
        <w:numPr>
          <w:ilvl w:val="0"/>
          <w:numId w:val="1"/>
        </w:numPr>
        <w:tabs>
          <w:tab w:val="left" w:pos="1073"/>
        </w:tabs>
        <w:spacing w:line="317" w:lineRule="exact"/>
        <w:jc w:val="both"/>
        <w:rPr>
          <w:rStyle w:val="FontStyle29"/>
          <w:sz w:val="24"/>
          <w:szCs w:val="24"/>
        </w:rPr>
      </w:pPr>
      <w:r w:rsidRPr="001A6188">
        <w:rPr>
          <w:rStyle w:val="FontStyle29"/>
          <w:sz w:val="24"/>
          <w:szCs w:val="24"/>
        </w:rPr>
        <w:lastRenderedPageBreak/>
        <w:t>Верхний предел муниципального внутреннего долга Коноковского сельского поселения по состоянию на 01.01.2027 года в сумме 0,0 тыс. рублей;</w:t>
      </w:r>
    </w:p>
    <w:p w:rsidR="00DD52EC" w:rsidRPr="001A6188" w:rsidRDefault="00DD52EC" w:rsidP="00DD52EC">
      <w:pPr>
        <w:pStyle w:val="Style1"/>
        <w:widowControl/>
        <w:spacing w:line="317" w:lineRule="exact"/>
        <w:ind w:firstLine="713"/>
        <w:rPr>
          <w:rStyle w:val="FontStyle29"/>
          <w:sz w:val="24"/>
          <w:szCs w:val="24"/>
        </w:rPr>
      </w:pPr>
      <w:r w:rsidRPr="001A6188">
        <w:rPr>
          <w:rStyle w:val="FontStyle29"/>
          <w:sz w:val="24"/>
          <w:szCs w:val="24"/>
        </w:rPr>
        <w:t>5. Верхний предел долга по муниципальным гарантиям поселения по состоянию на 01.01.2027 года - 0,0 тыс. рублей;</w:t>
      </w:r>
    </w:p>
    <w:p w:rsidR="00DD52EC" w:rsidRPr="001A6188" w:rsidRDefault="00DD52EC" w:rsidP="00DD52EC">
      <w:pPr>
        <w:pStyle w:val="Style1"/>
        <w:widowControl/>
        <w:spacing w:line="317" w:lineRule="exact"/>
        <w:ind w:firstLine="713"/>
        <w:rPr>
          <w:rStyle w:val="FontStyle29"/>
          <w:sz w:val="24"/>
          <w:szCs w:val="24"/>
        </w:rPr>
      </w:pPr>
      <w:r w:rsidRPr="001A6188">
        <w:rPr>
          <w:rStyle w:val="FontStyle29"/>
          <w:sz w:val="24"/>
          <w:szCs w:val="24"/>
        </w:rPr>
        <w:t>6. </w:t>
      </w:r>
      <w:proofErr w:type="gramStart"/>
      <w:r w:rsidRPr="001A6188">
        <w:rPr>
          <w:rStyle w:val="FontStyle29"/>
          <w:b/>
          <w:sz w:val="24"/>
          <w:szCs w:val="24"/>
        </w:rPr>
        <w:t>Дефицит бюджета</w:t>
      </w:r>
      <w:r w:rsidRPr="001A6188">
        <w:rPr>
          <w:rStyle w:val="FontStyle29"/>
          <w:sz w:val="24"/>
          <w:szCs w:val="24"/>
        </w:rPr>
        <w:t xml:space="preserve"> поселения на 2026 год </w:t>
      </w:r>
      <w:r w:rsidRPr="001A6188">
        <w:rPr>
          <w:rStyle w:val="FontStyle29"/>
          <w:b/>
          <w:sz w:val="24"/>
          <w:szCs w:val="24"/>
        </w:rPr>
        <w:t>в сумме 0,0 тыс</w:t>
      </w:r>
      <w:r w:rsidRPr="001A6188">
        <w:rPr>
          <w:rStyle w:val="FontStyle29"/>
          <w:sz w:val="24"/>
          <w:szCs w:val="24"/>
        </w:rPr>
        <w:t xml:space="preserve">. руб. при ожидаемом исполнении бюджета 2025 года с дефицитом в сумме 11 386,2 тыс. руб., и согласно решению </w:t>
      </w:r>
      <w:r w:rsidRPr="001A6188">
        <w:rPr>
          <w:b/>
        </w:rPr>
        <w:t xml:space="preserve">Совета от 23.10.2025 года № 53 дефицит </w:t>
      </w:r>
      <w:r w:rsidRPr="001A6188">
        <w:rPr>
          <w:b/>
          <w:u w:val="single"/>
        </w:rPr>
        <w:t>в сумме 11 386,2 тыс. руб.</w:t>
      </w:r>
      <w:r w:rsidRPr="001A6188">
        <w:rPr>
          <w:rStyle w:val="FontStyle29"/>
          <w:sz w:val="24"/>
          <w:szCs w:val="24"/>
        </w:rPr>
        <w:t>, источником финансирования которого являются только остатки бюджета предыдущего года в сумме 11 386,2 тыс. руб. (первоначальный бюджет на 2025 год</w:t>
      </w:r>
      <w:proofErr w:type="gramEnd"/>
      <w:r w:rsidRPr="001A6188">
        <w:rPr>
          <w:rStyle w:val="FontStyle29"/>
          <w:sz w:val="24"/>
          <w:szCs w:val="24"/>
        </w:rPr>
        <w:t xml:space="preserve"> рассматривался с дефицитом в сумме 0,0 тыс. руб.).</w:t>
      </w:r>
    </w:p>
    <w:p w:rsidR="00DD52EC" w:rsidRPr="001A6188" w:rsidRDefault="00DD52EC" w:rsidP="00DD52EC">
      <w:pPr>
        <w:pStyle w:val="Style19"/>
        <w:widowControl/>
        <w:spacing w:before="41" w:line="317" w:lineRule="exact"/>
      </w:pPr>
      <w:r w:rsidRPr="001A6188">
        <w:t xml:space="preserve">С целью обеспечения сбалансированности бюджета поселения текущего и планового 2026 года, согласно Программ муниципальных внутренних заимствований Коноковского сельского поселения на 2025 и на 2026 годы, </w:t>
      </w:r>
      <w:r w:rsidRPr="001A6188">
        <w:rPr>
          <w:b/>
        </w:rPr>
        <w:t>заимствование сре</w:t>
      </w:r>
      <w:proofErr w:type="gramStart"/>
      <w:r w:rsidRPr="001A6188">
        <w:rPr>
          <w:b/>
        </w:rPr>
        <w:t>дств в ф</w:t>
      </w:r>
      <w:proofErr w:type="gramEnd"/>
      <w:r w:rsidRPr="001A6188">
        <w:rPr>
          <w:b/>
        </w:rPr>
        <w:t xml:space="preserve">орме кредитных ресурсов не предусматриваются. </w:t>
      </w:r>
      <w:r w:rsidRPr="001A6188">
        <w:rPr>
          <w:rStyle w:val="FontStyle29"/>
          <w:sz w:val="24"/>
          <w:szCs w:val="24"/>
        </w:rPr>
        <w:t xml:space="preserve">Тем самым отмечается взаимная увязка показателей </w:t>
      </w:r>
      <w:r w:rsidRPr="001A6188">
        <w:t>Программ муниципальных внутренних заимствований Коноковского сельского поселения на 2025 и на 2026 годы.</w:t>
      </w:r>
    </w:p>
    <w:p w:rsidR="00DD52EC" w:rsidRPr="001A6188" w:rsidRDefault="00DD52EC" w:rsidP="00DD52EC">
      <w:pPr>
        <w:widowControl/>
        <w:tabs>
          <w:tab w:val="left" w:pos="5103"/>
        </w:tabs>
        <w:spacing w:before="7" w:line="317" w:lineRule="exact"/>
        <w:ind w:firstLine="698"/>
        <w:jc w:val="both"/>
        <w:rPr>
          <w:b/>
          <w:u w:val="single"/>
        </w:rPr>
      </w:pPr>
      <w:proofErr w:type="gramStart"/>
      <w:r w:rsidRPr="001A6188">
        <w:rPr>
          <w:b/>
          <w:u w:val="single"/>
        </w:rPr>
        <w:t xml:space="preserve">Расходы на содержание органов местного самоуправления Коноковского сельского поселения </w:t>
      </w:r>
      <w:r w:rsidRPr="001A6188">
        <w:rPr>
          <w:b/>
        </w:rPr>
        <w:t xml:space="preserve">в соответствии с решением Совета </w:t>
      </w:r>
      <w:r w:rsidRPr="001A6188">
        <w:t xml:space="preserve">Коноковского сельского поселения Успенского района </w:t>
      </w:r>
      <w:r w:rsidRPr="001A6188">
        <w:rPr>
          <w:b/>
        </w:rPr>
        <w:t xml:space="preserve">от 06 декабря 2024 года № 24 (в редакции решения Совета от 23 октября 2025 года № 53) «О бюджете Коноковского сельского поселения Успенского района на 2025 год» в сумме 7 954,5 тыс. руб. </w:t>
      </w:r>
      <w:r w:rsidRPr="001A6188">
        <w:rPr>
          <w:b/>
          <w:u w:val="single"/>
        </w:rPr>
        <w:t>не превышают установленный в соответствии с пунктом 2 статьи</w:t>
      </w:r>
      <w:proofErr w:type="gramEnd"/>
      <w:r w:rsidRPr="001A6188">
        <w:rPr>
          <w:b/>
          <w:u w:val="single"/>
        </w:rPr>
        <w:t xml:space="preserve">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с учетом расходов на </w:t>
      </w:r>
      <w:r w:rsidRPr="001A6188">
        <w:rPr>
          <w:b/>
        </w:rPr>
        <w:t>контрольно-счетные органы в сумме 9 755,0 тыс. руб. (</w:t>
      </w:r>
      <w:r w:rsidRPr="001A6188">
        <w:rPr>
          <w:b/>
          <w:sz w:val="22"/>
          <w:szCs w:val="22"/>
        </w:rPr>
        <w:t>постановлением главы (губернатора) от 11.09.2024 года № 593)</w:t>
      </w:r>
      <w:r w:rsidRPr="001A6188">
        <w:rPr>
          <w:b/>
          <w:u w:val="single"/>
        </w:rPr>
        <w:t xml:space="preserve"> или 81,5 % от норматива. </w:t>
      </w:r>
      <w:proofErr w:type="gramStart"/>
      <w:r w:rsidRPr="001A6188">
        <w:rPr>
          <w:b/>
          <w:u w:val="single"/>
        </w:rPr>
        <w:t>По проекту бюджета Коноковского сельского поселения на 2026 год расходы на содержание органов местного самоуправления Коноковского сельского поселения определены в сумме 9 245,2 тыс. руб. и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w:t>
      </w:r>
      <w:proofErr w:type="gramEnd"/>
      <w:r w:rsidRPr="001A6188">
        <w:rPr>
          <w:b/>
          <w:u w:val="single"/>
        </w:rPr>
        <w:t xml:space="preserve"> должностных лиц местного самоуправления, муниципальных служащих и содержание органов местного самоуправления в сумме 10 252,0 тыс. руб., утвержденного Постановлением губернатора Краснодарского края от 05.09.2025 года № 551, или 90,18 % от норматива.</w:t>
      </w:r>
    </w:p>
    <w:p w:rsidR="00DD52EC" w:rsidRPr="001A6188" w:rsidRDefault="00DD52EC" w:rsidP="00DD52EC">
      <w:pPr>
        <w:widowControl/>
        <w:spacing w:line="317" w:lineRule="exact"/>
        <w:ind w:firstLine="706"/>
        <w:jc w:val="both"/>
      </w:pPr>
      <w:proofErr w:type="gramStart"/>
      <w:r w:rsidRPr="001A6188">
        <w:t>Общий объем муниципального дорожного фонда на 2026 год согласно подпункта 3 пункта 9 проекта запланирован в размере 7 398,3 тыс. руб. при годовом объеме поступления доходов от уплаты акцизов в сумме 7 398,3 тыс. руб. В дорожном фонде 2026 года согласно проекта бюджета на 2025 год не предусмотрены краевые субсидии и дополнительно собственные средства бюджета поселения.</w:t>
      </w:r>
      <w:proofErr w:type="gramEnd"/>
    </w:p>
    <w:p w:rsidR="00DD52EC" w:rsidRPr="001A6188" w:rsidRDefault="00DD52EC" w:rsidP="00DD52EC">
      <w:pPr>
        <w:pStyle w:val="Style2"/>
        <w:widowControl/>
        <w:spacing w:line="317" w:lineRule="exact"/>
        <w:ind w:firstLine="698"/>
        <w:jc w:val="both"/>
        <w:rPr>
          <w:b/>
          <w:i/>
          <w:u w:val="single"/>
        </w:rPr>
      </w:pPr>
      <w:r w:rsidRPr="001A6188">
        <w:t>Справочно:</w:t>
      </w:r>
    </w:p>
    <w:p w:rsidR="00DD52EC" w:rsidRPr="001A6188" w:rsidRDefault="00DD52EC" w:rsidP="00DD52EC">
      <w:pPr>
        <w:pStyle w:val="Style2"/>
        <w:widowControl/>
        <w:spacing w:line="317" w:lineRule="exact"/>
        <w:ind w:firstLine="698"/>
        <w:jc w:val="both"/>
        <w:rPr>
          <w:b/>
          <w:i/>
          <w:u w:val="single"/>
        </w:rPr>
      </w:pPr>
      <w:proofErr w:type="gramStart"/>
      <w:r w:rsidRPr="001A6188">
        <w:rPr>
          <w:i/>
        </w:rPr>
        <w:t xml:space="preserve">Дорожный фонд Коноковского сельского поселения по бюджету 2025 года по состоянию на 01 ноября 2025 года (согласно решения Совета </w:t>
      </w:r>
      <w:r w:rsidRPr="001A6188">
        <w:rPr>
          <w:b/>
        </w:rPr>
        <w:t>от 23.10.2025 года № 53</w:t>
      </w:r>
      <w:r w:rsidRPr="001A6188">
        <w:rPr>
          <w:i/>
        </w:rPr>
        <w:t>) сформирован в общей сумме 9 515,4 тыс. руб., в том числе за счет поступления акцизов – в сумме 6</w:t>
      </w:r>
      <w:r w:rsidRPr="001A6188">
        <w:t xml:space="preserve"> 648,0 </w:t>
      </w:r>
      <w:r w:rsidRPr="001A6188">
        <w:rPr>
          <w:i/>
        </w:rPr>
        <w:t>тыс. руб., целевых субсидий краевого бюджета – в сумме 0,0 тыс. руб. и остатков средств бюджета 2024 года – в</w:t>
      </w:r>
      <w:proofErr w:type="gramEnd"/>
      <w:r w:rsidRPr="001A6188">
        <w:rPr>
          <w:i/>
        </w:rPr>
        <w:t xml:space="preserve"> </w:t>
      </w:r>
      <w:proofErr w:type="gramStart"/>
      <w:r w:rsidRPr="001A6188">
        <w:rPr>
          <w:i/>
        </w:rPr>
        <w:t xml:space="preserve">сумме 2 867,4 тыс. руб. По бюджету </w:t>
      </w:r>
      <w:r w:rsidRPr="001A6188">
        <w:rPr>
          <w:i/>
        </w:rPr>
        <w:lastRenderedPageBreak/>
        <w:t xml:space="preserve">Коноковского сельского поселения на 2025 год </w:t>
      </w:r>
      <w:r w:rsidRPr="001A6188">
        <w:rPr>
          <w:i/>
          <w:u w:val="single"/>
        </w:rPr>
        <w:t xml:space="preserve">не обеспечено восстановление в полном объеме ранее заимствованных средств дорожного фонда 2014-2024 годов - в сумме 2 500,0 тыс. руб. и согласно Оценки ожидаемого исполнения бюджета Коноковского сельского поселения на 2025 год средства дорожного фонда 2025 года будут </w:t>
      </w:r>
      <w:r w:rsidRPr="001A6188">
        <w:rPr>
          <w:b/>
          <w:i/>
          <w:u w:val="single"/>
        </w:rPr>
        <w:t>использованы в сумме 9 515,4 тыс. руб.</w:t>
      </w:r>
      <w:proofErr w:type="gramEnd"/>
    </w:p>
    <w:p w:rsidR="00DD52EC" w:rsidRPr="001A6188" w:rsidRDefault="00DD52EC" w:rsidP="00DD52EC">
      <w:pPr>
        <w:pStyle w:val="Style2"/>
        <w:widowControl/>
        <w:spacing w:line="317" w:lineRule="exact"/>
        <w:ind w:firstLine="698"/>
        <w:jc w:val="both"/>
      </w:pPr>
      <w:r w:rsidRPr="001A6188">
        <w:rPr>
          <w:b/>
          <w:u w:val="single"/>
        </w:rPr>
        <w:t>Общая сумма целевых средств дорожного фонда (без учета возможных остатков дорожного фонда 2025 года), которые необходимо восстановить по бюджету на 2026 год и использовать по целевому назначению дорожных фондов составляет в сумме 2 500,0 тыс. руб. или 4,3 % от годовой суммы собственных доходов поселения по проекту бюджету 2026 года.</w:t>
      </w:r>
    </w:p>
    <w:p w:rsidR="00DD52EC" w:rsidRPr="001A6188" w:rsidRDefault="00DD52EC" w:rsidP="00DD52EC">
      <w:pPr>
        <w:pStyle w:val="Style1"/>
        <w:widowControl/>
        <w:spacing w:line="317" w:lineRule="exact"/>
        <w:ind w:firstLine="706"/>
        <w:rPr>
          <w:rStyle w:val="FontStyle29"/>
          <w:sz w:val="24"/>
          <w:szCs w:val="24"/>
        </w:rPr>
      </w:pPr>
      <w:r w:rsidRPr="001A6188">
        <w:rPr>
          <w:rStyle w:val="FontStyle29"/>
          <w:sz w:val="24"/>
          <w:szCs w:val="24"/>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w:t>
      </w:r>
      <w:proofErr w:type="spellStart"/>
      <w:r w:rsidRPr="001A6188">
        <w:rPr>
          <w:rStyle w:val="FontStyle29"/>
          <w:sz w:val="24"/>
          <w:szCs w:val="24"/>
        </w:rPr>
        <w:t>софинансирования</w:t>
      </w:r>
      <w:proofErr w:type="spellEnd"/>
      <w:r w:rsidRPr="001A6188">
        <w:rPr>
          <w:rStyle w:val="FontStyle29"/>
          <w:sz w:val="24"/>
          <w:szCs w:val="24"/>
        </w:rPr>
        <w:t xml:space="preserve"> на реализацию краевых программ в 2026 году и мобилизации дополнительных собственных доходов в бюджет поселения.</w:t>
      </w:r>
    </w:p>
    <w:p w:rsidR="00DD52EC" w:rsidRPr="001A6188" w:rsidRDefault="00DD52EC" w:rsidP="00DD52EC">
      <w:pPr>
        <w:pStyle w:val="Style1"/>
        <w:widowControl/>
        <w:spacing w:line="317" w:lineRule="exact"/>
        <w:ind w:firstLine="706"/>
        <w:rPr>
          <w:b/>
        </w:rPr>
      </w:pPr>
      <w:r w:rsidRPr="001A6188">
        <w:rPr>
          <w:rStyle w:val="FontStyle29"/>
          <w:b/>
          <w:sz w:val="24"/>
          <w:szCs w:val="24"/>
        </w:rPr>
        <w:t xml:space="preserve">При рассмотрении бюджета </w:t>
      </w:r>
      <w:proofErr w:type="gramStart"/>
      <w:r w:rsidRPr="001A6188">
        <w:rPr>
          <w:rStyle w:val="FontStyle29"/>
          <w:b/>
          <w:sz w:val="24"/>
          <w:szCs w:val="24"/>
        </w:rPr>
        <w:t>согласно проекта</w:t>
      </w:r>
      <w:proofErr w:type="gramEnd"/>
      <w:r w:rsidRPr="001A6188">
        <w:rPr>
          <w:rStyle w:val="FontStyle29"/>
          <w:b/>
          <w:sz w:val="24"/>
          <w:szCs w:val="24"/>
        </w:rPr>
        <w:t xml:space="preserve"> р</w:t>
      </w:r>
      <w:r w:rsidRPr="001A6188">
        <w:rPr>
          <w:b/>
        </w:rPr>
        <w:t xml:space="preserve">ешения </w:t>
      </w:r>
      <w:r w:rsidRPr="001A6188">
        <w:rPr>
          <w:bCs/>
        </w:rPr>
        <w:t xml:space="preserve">Совета Коноковского сельского поселения Успенского района «О бюджете Коноковского сельского поселения Успенского района на 2026 год» </w:t>
      </w:r>
      <w:r w:rsidRPr="001A6188">
        <w:rPr>
          <w:b/>
        </w:rPr>
        <w:t>наличия согласования текстовой части решения и приложений к нему, и иных документов и материалов, предоставляемых совместно с решением о бюджете, установлены следующие несоответствия и ошибки:</w:t>
      </w:r>
    </w:p>
    <w:p w:rsidR="00DD52EC" w:rsidRPr="001A6188" w:rsidRDefault="00DD52EC" w:rsidP="00DD52EC">
      <w:pPr>
        <w:pStyle w:val="Style1"/>
        <w:widowControl/>
        <w:spacing w:line="317" w:lineRule="exact"/>
        <w:ind w:firstLine="709"/>
        <w:rPr>
          <w:b/>
        </w:rPr>
      </w:pPr>
      <w:r w:rsidRPr="001A6188">
        <w:t>- п</w:t>
      </w:r>
      <w:r w:rsidRPr="001A6188">
        <w:rPr>
          <w:b/>
        </w:rPr>
        <w:t xml:space="preserve">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не отражает полноту обеспечения финансирования отдельных мероприятий и муниципальных учреждений; по проекту бюджета 2026 года определены объемы межбюджетных трансфертов (по 4 направлениям на сумму 1 028,9 тыс. руб.) – однако в пояснительной записке ссылка на принятые Советом решения о передаче полномочий отсутствует. В целом Пояснительная записка к проекту бюджета на 2026 год носит малоинформативный характер, в большинстве своем просто обозначая годовые объемы показателей доходов и расходов. </w:t>
      </w:r>
      <w:proofErr w:type="gramStart"/>
      <w:r w:rsidRPr="001A6188">
        <w:rPr>
          <w:b/>
        </w:rPr>
        <w:t>Даже при обозначении недостаточности объемов финансирования по МБУ «УОДОМС» не отражена фактическая обеспеченность и объемы недостающих средств (при запланированных объемах субсидий на учреждение в сумме 7 435,8 тыс. руб. заявленная в пояснительной записке дополнительная потребность в сумме 8 292,2 тыс. руб. - обеспеченности (чуть более 47,2 %, что в принципе невозможно будет обоснованно сформировать план финансово-хозяйственной деятельности учреждения на 2026 год;</w:t>
      </w:r>
      <w:proofErr w:type="gramEnd"/>
    </w:p>
    <w:p w:rsidR="00DD52EC" w:rsidRPr="001A6188" w:rsidRDefault="00DD52EC" w:rsidP="00DD52EC">
      <w:pPr>
        <w:pStyle w:val="Style1"/>
        <w:widowControl/>
        <w:spacing w:line="324" w:lineRule="exact"/>
        <w:rPr>
          <w:b/>
          <w:u w:val="single"/>
        </w:rPr>
      </w:pPr>
      <w:proofErr w:type="gramStart"/>
      <w:r w:rsidRPr="001A6188">
        <w:rPr>
          <w:rStyle w:val="FontStyle29"/>
          <w:b/>
          <w:sz w:val="24"/>
          <w:szCs w:val="24"/>
          <w:u w:val="single"/>
        </w:rPr>
        <w:t xml:space="preserve">- темпы поступления одного из основных видов налоговых доходов </w:t>
      </w:r>
      <w:r w:rsidRPr="001A6188">
        <w:rPr>
          <w:b/>
          <w:u w:val="single"/>
        </w:rPr>
        <w:t>(удельный вес 64,1 % от всех налоговых поступлений)</w:t>
      </w:r>
      <w:r w:rsidRPr="001A6188">
        <w:rPr>
          <w:rStyle w:val="FontStyle29"/>
          <w:b/>
          <w:sz w:val="24"/>
          <w:szCs w:val="24"/>
          <w:u w:val="single"/>
        </w:rPr>
        <w:t xml:space="preserve"> – налога на доходы физических лиц планируется с ростом в размере 3,0 %, что соотносится с темпами прогнозных показателей фонда оплаты труда </w:t>
      </w:r>
      <w:r w:rsidRPr="001A6188">
        <w:rPr>
          <w:b/>
          <w:u w:val="single"/>
        </w:rPr>
        <w:t>– по прогнозным показателям «Прогноза социально-экономического развития Коноковского сельского поселения муниципального образования Успенский район на 2026 год и плановый период 2027-2028 год», утвержденного постановлением администрации от</w:t>
      </w:r>
      <w:proofErr w:type="gramEnd"/>
      <w:r w:rsidRPr="001A6188">
        <w:rPr>
          <w:b/>
          <w:u w:val="single"/>
        </w:rPr>
        <w:t xml:space="preserve"> 06 ноября 2025 года № 183 - прогнозируется рост показателя фонда оплаты труда 2026 года к ожидаемым итогам 2025 года – 1 108,2 млн. руб. против 1 141,5 млн. руб., то есть с ростом на 3,0%.</w:t>
      </w:r>
    </w:p>
    <w:p w:rsidR="00DD52EC" w:rsidRPr="001A6188" w:rsidRDefault="00DD52EC" w:rsidP="00DD52EC">
      <w:pPr>
        <w:pStyle w:val="Style1"/>
        <w:widowControl/>
        <w:spacing w:line="324" w:lineRule="exact"/>
        <w:rPr>
          <w:u w:val="single"/>
        </w:rPr>
      </w:pPr>
      <w:proofErr w:type="gramStart"/>
      <w:r w:rsidRPr="001A6188">
        <w:t xml:space="preserve">Прогнозный показатель ожидаемого фонда оплаты труда за 2025 год (в сумме 1 108 222,2 тыс. руб.) согласно Отчета «Анализ достижения показателей индикативного </w:t>
      </w:r>
      <w:r w:rsidRPr="001A6188">
        <w:lastRenderedPageBreak/>
        <w:t xml:space="preserve">плана социально-экономического развития Коноковского сельского поселения за 9 месяцев 2025 года», утвержденного постановлением </w:t>
      </w:r>
      <w:r w:rsidRPr="001A6188">
        <w:rPr>
          <w:b/>
          <w:u w:val="single"/>
        </w:rPr>
        <w:t>администрации от 05 ноября 2025 года № 166</w:t>
      </w:r>
      <w:r w:rsidRPr="001A6188">
        <w:t xml:space="preserve"> не соответствует прогнозному показателю Оценки исполнения бюджета Коноковского сельского поселения на 2025 год по налогу на доходы физических</w:t>
      </w:r>
      <w:proofErr w:type="gramEnd"/>
      <w:r w:rsidRPr="001A6188">
        <w:t xml:space="preserve"> лиц - </w:t>
      </w:r>
      <w:r w:rsidRPr="001A6188">
        <w:rPr>
          <w:b/>
        </w:rPr>
        <w:t>24 935,0 тыс. руб</w:t>
      </w:r>
      <w:r w:rsidRPr="001A6188">
        <w:t xml:space="preserve">. </w:t>
      </w:r>
      <w:r w:rsidRPr="001A6188">
        <w:rPr>
          <w:u w:val="single"/>
        </w:rPr>
        <w:t>– 1 108 222,2*13/100*15/100=</w:t>
      </w:r>
      <w:r w:rsidRPr="001A6188">
        <w:rPr>
          <w:b/>
          <w:u w:val="single"/>
        </w:rPr>
        <w:t>21 610,3 тыс. руб</w:t>
      </w:r>
      <w:r w:rsidRPr="001A6188">
        <w:rPr>
          <w:u w:val="single"/>
        </w:rPr>
        <w:t>.</w:t>
      </w:r>
    </w:p>
    <w:p w:rsidR="00DD52EC" w:rsidRPr="001A6188" w:rsidRDefault="00DD52EC" w:rsidP="00DD52EC">
      <w:pPr>
        <w:pStyle w:val="Style1"/>
        <w:widowControl/>
        <w:spacing w:line="324" w:lineRule="exact"/>
        <w:rPr>
          <w:u w:val="single"/>
        </w:rPr>
      </w:pPr>
      <w:proofErr w:type="gramStart"/>
      <w:r w:rsidRPr="001A6188">
        <w:t xml:space="preserve">Прогнозный показатель фонда оплаты труда на 2026 год (в сумме 1 141 466,7 тыс. руб.) согласно «Прогноза социально-экономического развития Коноковского сельского поселения </w:t>
      </w:r>
      <w:r w:rsidRPr="001A6188">
        <w:rPr>
          <w:b/>
          <w:u w:val="single"/>
        </w:rPr>
        <w:t xml:space="preserve">на 2026 год и плановый период 2027-2028 год» не </w:t>
      </w:r>
      <w:r w:rsidRPr="001A6188">
        <w:rPr>
          <w:b/>
        </w:rPr>
        <w:t xml:space="preserve">соответствует </w:t>
      </w:r>
      <w:r w:rsidRPr="001A6188">
        <w:t xml:space="preserve">прогнозному показателю Оценки исполнения бюджета Коноковского сельского поселения на 2026 год согласно проекта бюджета по НДФЛ - </w:t>
      </w:r>
      <w:r w:rsidRPr="001A6188">
        <w:rPr>
          <w:b/>
        </w:rPr>
        <w:t>25 683,0 тыс. руб</w:t>
      </w:r>
      <w:r w:rsidRPr="001A6188">
        <w:t xml:space="preserve">. </w:t>
      </w:r>
      <w:r w:rsidRPr="001A6188">
        <w:rPr>
          <w:u w:val="single"/>
        </w:rPr>
        <w:t>- 1 141 466,7*13/100*15/100=22</w:t>
      </w:r>
      <w:proofErr w:type="gramEnd"/>
      <w:r w:rsidRPr="001A6188">
        <w:rPr>
          <w:u w:val="single"/>
        </w:rPr>
        <w:t> 258,6 тыс. руб.;</w:t>
      </w:r>
    </w:p>
    <w:p w:rsidR="00DD52EC" w:rsidRPr="001A6188" w:rsidRDefault="00DD52EC" w:rsidP="00DD52EC">
      <w:pPr>
        <w:pStyle w:val="Style1"/>
        <w:widowControl/>
        <w:spacing w:line="317" w:lineRule="exact"/>
        <w:ind w:firstLine="706"/>
        <w:rPr>
          <w:b/>
        </w:rPr>
      </w:pPr>
      <w:proofErr w:type="gramStart"/>
      <w:r w:rsidRPr="001A6188">
        <w:rPr>
          <w:b/>
        </w:rPr>
        <w:t>- при сверке отдельных показателей социально-экономического развития Коноковского сельского поселения, имеющие определенное значение при определении показателей проекта бюджета на 2026 год отраженные в</w:t>
      </w:r>
      <w:r w:rsidRPr="001A6188">
        <w:t xml:space="preserve"> Отчете «Анализ достижения показателей индикативного плана социально-экономического развития Коноковского сельского поселения за 9 месяцев 2025 года»</w:t>
      </w:r>
      <w:r w:rsidRPr="001A6188">
        <w:rPr>
          <w:b/>
        </w:rPr>
        <w:t xml:space="preserve"> и </w:t>
      </w:r>
      <w:r w:rsidRPr="001A6188">
        <w:t>«Прогнозе социально-экономического развития Коноковского сельского поселения на 2026 год и плановый период 2027-2028 год»</w:t>
      </w:r>
      <w:r w:rsidRPr="001A6188">
        <w:rPr>
          <w:b/>
        </w:rPr>
        <w:t>, аналогично выявлены отклонения – прогноз прибыль (сальдо) указан</w:t>
      </w:r>
      <w:proofErr w:type="gramEnd"/>
      <w:r w:rsidRPr="001A6188">
        <w:rPr>
          <w:b/>
        </w:rPr>
        <w:t xml:space="preserve"> </w:t>
      </w:r>
      <w:proofErr w:type="gramStart"/>
      <w:r w:rsidRPr="001A6188">
        <w:rPr>
          <w:b/>
        </w:rPr>
        <w:t>на 2025 год в сумме 162 743,0 тыс. руб. против 170 066,4 тыс. руб., то есть отклонения на 4,5 %. Объемы продукции сельского хозяйства аналогично в первом документах (отражено в тысячах рублях, следует в млн. руб.) с объемом на 2025 год 731 тыс. руб., а во втором документе важный экономический показатель и в целом отрасль сельского хозяйства отсутствует;</w:t>
      </w:r>
      <w:proofErr w:type="gramEnd"/>
    </w:p>
    <w:p w:rsidR="00DD52EC" w:rsidRPr="001A6188" w:rsidRDefault="00DD52EC" w:rsidP="00DD52EC">
      <w:pPr>
        <w:pStyle w:val="Style1"/>
        <w:widowControl/>
        <w:spacing w:before="70" w:line="317" w:lineRule="exact"/>
      </w:pPr>
      <w:proofErr w:type="gramStart"/>
      <w:r w:rsidRPr="001A6188">
        <w:rPr>
          <w:rStyle w:val="FontStyle29"/>
          <w:b/>
          <w:sz w:val="24"/>
          <w:szCs w:val="24"/>
        </w:rPr>
        <w:t xml:space="preserve">- Остаются не вовлеченными в формирование доходной части при подготовке проекта бюджета Коноковского сельского поселения на 2026 год </w:t>
      </w:r>
      <w:r w:rsidRPr="001A6188">
        <w:rPr>
          <w:b/>
        </w:rPr>
        <w:t>неналоговые доходы в части доходов от реализации имущества (при ожидаемых показателях за 2025 год в сумме 2 241,0 тыс. руб.), от компенсации затрат (при ожидаемых показателях за 2025 год в сумме 355,7 тыс. руб.), что свидетельствуют о недостаточной работе администрации сельского поселения в</w:t>
      </w:r>
      <w:proofErr w:type="gramEnd"/>
      <w:r w:rsidRPr="001A6188">
        <w:rPr>
          <w:b/>
        </w:rPr>
        <w:t xml:space="preserve"> части администрирования поступления </w:t>
      </w:r>
      <w:r w:rsidRPr="001A6188">
        <w:rPr>
          <w:b/>
          <w:u w:val="single"/>
        </w:rPr>
        <w:t>этих видов доходов бюджета</w:t>
      </w:r>
      <w:r w:rsidRPr="001A6188">
        <w:rPr>
          <w:b/>
        </w:rPr>
        <w:t xml:space="preserve">, на что необходимо обратить внимание. Увеличение поступлений по неналоговым доходам должно в последующем стать </w:t>
      </w:r>
      <w:r w:rsidRPr="001A6188">
        <w:rPr>
          <w:b/>
          <w:u w:val="single"/>
        </w:rPr>
        <w:t>резервом доходов бюджета</w:t>
      </w:r>
      <w:r w:rsidRPr="001A6188">
        <w:rPr>
          <w:b/>
        </w:rPr>
        <w:t xml:space="preserve"> Коноковского сельского поселения на 2026 год.</w:t>
      </w:r>
    </w:p>
    <w:p w:rsidR="00DD52EC" w:rsidRPr="001A6188" w:rsidRDefault="00DD52EC" w:rsidP="00DD52EC">
      <w:pPr>
        <w:pStyle w:val="Style1"/>
        <w:widowControl/>
        <w:spacing w:line="317" w:lineRule="exact"/>
        <w:ind w:firstLine="709"/>
      </w:pPr>
      <w:r w:rsidRPr="001A6188">
        <w:rPr>
          <w:b/>
        </w:rPr>
        <w:t xml:space="preserve">- </w:t>
      </w:r>
      <w:proofErr w:type="gramStart"/>
      <w:r w:rsidRPr="001A6188">
        <w:rPr>
          <w:b/>
        </w:rPr>
        <w:t>в</w:t>
      </w:r>
      <w:proofErr w:type="gramEnd"/>
      <w:r w:rsidRPr="001A6188">
        <w:rPr>
          <w:b/>
        </w:rPr>
        <w:t xml:space="preserve"> проекте бюджета </w:t>
      </w:r>
      <w:r w:rsidRPr="001A6188">
        <w:rPr>
          <w:b/>
          <w:bCs/>
        </w:rPr>
        <w:t>Коноковского сельского поселения Успенского района</w:t>
      </w:r>
      <w:r w:rsidRPr="001A6188">
        <w:rPr>
          <w:b/>
        </w:rPr>
        <w:t xml:space="preserve"> на 2026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w:t>
      </w:r>
      <w:r w:rsidRPr="001A6188">
        <w:t>к этому же нацеливают положения «Основных направлений бюджетной и налоговой политики Коноковского сельского поселения Успенского района на 2026 год», утвержденного постановлением администрации Коноковского сельского поселения от 13 ноября 2025 года № 188:</w:t>
      </w:r>
    </w:p>
    <w:p w:rsidR="00DD52EC" w:rsidRPr="001A6188" w:rsidRDefault="00DD52EC" w:rsidP="00DD52EC">
      <w:pPr>
        <w:spacing w:line="317" w:lineRule="exact"/>
        <w:ind w:firstLine="698"/>
        <w:jc w:val="both"/>
        <w:rPr>
          <w:b/>
        </w:rPr>
      </w:pPr>
      <w:r w:rsidRPr="001A6188">
        <w:rPr>
          <w:b/>
          <w:u w:val="single"/>
        </w:rPr>
        <w:t>На выполнение мероприятий по 11 программам в бюджете Коноковского сельского поселения без учета сре</w:t>
      </w:r>
      <w:proofErr w:type="gramStart"/>
      <w:r w:rsidRPr="001A6188">
        <w:rPr>
          <w:b/>
          <w:u w:val="single"/>
        </w:rPr>
        <w:t>дств кр</w:t>
      </w:r>
      <w:proofErr w:type="gramEnd"/>
      <w:r w:rsidRPr="001A6188">
        <w:rPr>
          <w:b/>
          <w:u w:val="single"/>
        </w:rPr>
        <w:t>аевых субсидий на 2026 год определено 30 818,7 тыс. руб. или 53,0 % от всех расходов бюджет</w:t>
      </w:r>
      <w:r w:rsidRPr="001A6188">
        <w:rPr>
          <w:b/>
        </w:rPr>
        <w:t>а, что не в полной мере способствует принципу результативности и эффективности использования бюджетных средств.</w:t>
      </w:r>
    </w:p>
    <w:p w:rsidR="00DD52EC" w:rsidRPr="001A6188" w:rsidRDefault="00DD52EC" w:rsidP="00DD52EC">
      <w:pPr>
        <w:pStyle w:val="Style1"/>
        <w:widowControl/>
        <w:spacing w:line="317" w:lineRule="exact"/>
        <w:ind w:firstLine="706"/>
        <w:rPr>
          <w:b/>
        </w:rPr>
      </w:pPr>
      <w:r w:rsidRPr="001A6188">
        <w:rPr>
          <w:b/>
        </w:rPr>
        <w:lastRenderedPageBreak/>
        <w:t>-</w:t>
      </w:r>
      <w:r w:rsidRPr="001A6188">
        <w:t xml:space="preserve">- </w:t>
      </w:r>
      <w:r w:rsidRPr="001A6188">
        <w:rPr>
          <w:b/>
        </w:rPr>
        <w:t>утвержденные муниципальные программы</w:t>
      </w:r>
      <w:r w:rsidRPr="001A6188">
        <w:rPr>
          <w:b/>
          <w:bCs/>
        </w:rPr>
        <w:t xml:space="preserve"> Коноковского сельского поселения Успенского района</w:t>
      </w:r>
      <w:r w:rsidRPr="001A6188">
        <w:rPr>
          <w:b/>
        </w:rPr>
        <w:t xml:space="preserve"> на 2026 год к материалам проекта бюджета на 2026 год приложены (предоставлены) за исключением муниципальной программы «Поддержка клубных учреждений Коноковского сельского поселения Успенского района»;</w:t>
      </w:r>
    </w:p>
    <w:p w:rsidR="00DD52EC" w:rsidRPr="001A6188" w:rsidRDefault="00DD52EC" w:rsidP="00DD52EC">
      <w:pPr>
        <w:pStyle w:val="Style1"/>
        <w:widowControl/>
        <w:spacing w:line="317" w:lineRule="exact"/>
        <w:ind w:firstLine="706"/>
        <w:rPr>
          <w:b/>
        </w:rPr>
      </w:pPr>
      <w:r w:rsidRPr="001A6188">
        <w:rPr>
          <w:b/>
        </w:rPr>
        <w:t>- при сверке непосредственных материалов муниципальных программ и отраженных в приложении № 12 к проекту бюджета на 2026 год «Перечень муниципальных программ и объем бюджетных ассигнований на их реализацию на 2026 год» установлены следующие несоответствия и ошибки:</w:t>
      </w:r>
    </w:p>
    <w:p w:rsidR="00DD52EC" w:rsidRPr="001A6188" w:rsidRDefault="00DD52EC" w:rsidP="00DD52EC">
      <w:pPr>
        <w:pStyle w:val="Style1"/>
        <w:widowControl/>
        <w:spacing w:line="317" w:lineRule="exact"/>
        <w:ind w:firstLine="706"/>
        <w:rPr>
          <w:b/>
          <w:u w:val="single"/>
        </w:rPr>
      </w:pPr>
      <w:r w:rsidRPr="001A6188">
        <w:rPr>
          <w:b/>
        </w:rPr>
        <w:t>в приложении № 5 все муниципальные программы определены с периодом на 2025 год, вместо 2026 года;</w:t>
      </w:r>
    </w:p>
    <w:p w:rsidR="00DD52EC" w:rsidRPr="001A6188" w:rsidRDefault="00DD52EC" w:rsidP="00DD52EC">
      <w:pPr>
        <w:pStyle w:val="Style1"/>
        <w:widowControl/>
        <w:spacing w:line="317" w:lineRule="exact"/>
        <w:ind w:firstLine="706"/>
        <w:rPr>
          <w:b/>
          <w:u w:val="single"/>
        </w:rPr>
      </w:pPr>
      <w:r w:rsidRPr="001A6188">
        <w:rPr>
          <w:b/>
        </w:rPr>
        <w:t>в приложении № 4 муниципальная программа «Поддержка инвестиционного развития малого и среднего предпринимательства в Коноковском сельском поселении Успенского района» определена с периодом на 2025 год, вместо 2026 года;</w:t>
      </w:r>
    </w:p>
    <w:p w:rsidR="00DD52EC" w:rsidRPr="001A6188" w:rsidRDefault="00DD52EC" w:rsidP="00DD52EC">
      <w:pPr>
        <w:pStyle w:val="Style1"/>
        <w:widowControl/>
        <w:spacing w:line="317" w:lineRule="exact"/>
        <w:ind w:firstLine="706"/>
        <w:rPr>
          <w:b/>
        </w:rPr>
      </w:pPr>
      <w:r w:rsidRPr="001A6188">
        <w:rPr>
          <w:b/>
        </w:rPr>
        <w:t>соответственно наименование всех муниципальных программ в приложениях к проекту не в полной мере соответствует их наименованиям согласно утвержденной постановлениями администрации;</w:t>
      </w:r>
    </w:p>
    <w:p w:rsidR="00DD52EC" w:rsidRPr="001A6188" w:rsidRDefault="00DD52EC" w:rsidP="00DD52EC">
      <w:pPr>
        <w:pStyle w:val="Style1"/>
        <w:widowControl/>
        <w:spacing w:line="317" w:lineRule="exact"/>
        <w:ind w:firstLine="709"/>
        <w:rPr>
          <w:rStyle w:val="FontStyle28"/>
          <w:bCs w:val="0"/>
        </w:rPr>
      </w:pPr>
      <w:proofErr w:type="gramStart"/>
      <w:r w:rsidRPr="001A6188">
        <w:rPr>
          <w:b/>
        </w:rPr>
        <w:t>- проектом бюджета на 2026 год предусмотрены межбюджетные трансферты по передаваемым полномочиям муниципальному району по четырем направлениям на общую сумму 1 028,9 тыс. руб. (приложение №7 проекта) – однако решения Совета Коноковского сельского поселения либо их проекты к материалам не приложены и с показателями уже утвержденного бюджета муниципального образования Успенский район на 2025 год не согласованы (решение Совета от 23 октября 2025</w:t>
      </w:r>
      <w:proofErr w:type="gramEnd"/>
      <w:r w:rsidRPr="001A6188">
        <w:rPr>
          <w:b/>
        </w:rPr>
        <w:t xml:space="preserve"> года № 53).</w:t>
      </w:r>
    </w:p>
    <w:p w:rsidR="00DD52EC" w:rsidRPr="001A6188" w:rsidRDefault="00DD52EC" w:rsidP="00DD52EC">
      <w:pPr>
        <w:pStyle w:val="Style3"/>
        <w:widowControl/>
        <w:spacing w:before="120"/>
        <w:jc w:val="center"/>
        <w:rPr>
          <w:b/>
          <w:bCs/>
        </w:rPr>
      </w:pPr>
      <w:r w:rsidRPr="001A6188">
        <w:rPr>
          <w:rStyle w:val="FontStyle28"/>
        </w:rPr>
        <w:t>Доходы бюджета</w:t>
      </w:r>
    </w:p>
    <w:p w:rsidR="00DD52EC" w:rsidRPr="001A6188" w:rsidRDefault="00DD52EC" w:rsidP="00DD52EC">
      <w:pPr>
        <w:pStyle w:val="Style1"/>
        <w:widowControl/>
        <w:spacing w:before="84" w:line="317" w:lineRule="exact"/>
        <w:ind w:firstLine="706"/>
        <w:rPr>
          <w:rStyle w:val="FontStyle29"/>
          <w:sz w:val="24"/>
          <w:szCs w:val="24"/>
        </w:rPr>
      </w:pPr>
      <w:proofErr w:type="gramStart"/>
      <w:r w:rsidRPr="001A6188">
        <w:rPr>
          <w:rStyle w:val="FontStyle29"/>
          <w:sz w:val="24"/>
          <w:szCs w:val="24"/>
        </w:rPr>
        <w:t xml:space="preserve">Согласно показателям проекта решения Совета </w:t>
      </w:r>
      <w:r w:rsidRPr="001A6188">
        <w:t xml:space="preserve">«О бюджете </w:t>
      </w:r>
      <w:r w:rsidRPr="001A6188">
        <w:rPr>
          <w:bCs/>
        </w:rPr>
        <w:t>Коноковского сельского поселения Успенского района на 2026 год</w:t>
      </w:r>
      <w:r w:rsidRPr="001A6188">
        <w:t xml:space="preserve">» </w:t>
      </w:r>
      <w:r w:rsidRPr="001A6188">
        <w:rPr>
          <w:rStyle w:val="FontStyle29"/>
          <w:sz w:val="24"/>
          <w:szCs w:val="24"/>
        </w:rPr>
        <w:t xml:space="preserve">доходы бюджета </w:t>
      </w:r>
      <w:r w:rsidRPr="001A6188">
        <w:rPr>
          <w:rStyle w:val="FontStyle29"/>
          <w:b/>
          <w:sz w:val="24"/>
          <w:szCs w:val="24"/>
        </w:rPr>
        <w:t xml:space="preserve">составят в 2025 году 58 138,7 тыс. руб. </w:t>
      </w:r>
      <w:r w:rsidRPr="001A6188">
        <w:rPr>
          <w:rStyle w:val="FontStyle29"/>
          <w:sz w:val="24"/>
          <w:szCs w:val="24"/>
        </w:rPr>
        <w:t>(аналогичный показатель по проекту бюджета на 2025 год был в сумме 45 433,6 тыс. руб.)</w:t>
      </w:r>
      <w:r w:rsidRPr="001A6188">
        <w:rPr>
          <w:b/>
        </w:rPr>
        <w:t xml:space="preserve"> против ожидаемого исполнения за 2025 год в сумме 167 170,6 тыс. руб.</w:t>
      </w:r>
      <w:r w:rsidRPr="001A6188">
        <w:rPr>
          <w:rStyle w:val="FontStyle29"/>
          <w:sz w:val="24"/>
          <w:szCs w:val="24"/>
        </w:rPr>
        <w:t>, то есть значительно ниже уровня показателя 2025 года</w:t>
      </w:r>
      <w:proofErr w:type="gramEnd"/>
      <w:r w:rsidRPr="001A6188">
        <w:rPr>
          <w:rStyle w:val="FontStyle29"/>
          <w:sz w:val="24"/>
          <w:szCs w:val="24"/>
        </w:rPr>
        <w:t xml:space="preserve"> – на 109 031,9 тыс. руб. </w:t>
      </w:r>
      <w:r w:rsidRPr="001A6188">
        <w:rPr>
          <w:rStyle w:val="FontStyle29"/>
          <w:b/>
          <w:sz w:val="24"/>
          <w:szCs w:val="24"/>
          <w:u w:val="single"/>
        </w:rPr>
        <w:t>или в 2,9 раза меньше.</w:t>
      </w:r>
    </w:p>
    <w:p w:rsidR="00DD52EC" w:rsidRPr="001A6188" w:rsidRDefault="00DD52EC" w:rsidP="00DD52EC">
      <w:pPr>
        <w:pStyle w:val="Style1"/>
        <w:widowControl/>
        <w:spacing w:line="317" w:lineRule="exact"/>
        <w:rPr>
          <w:rStyle w:val="FontStyle29"/>
          <w:sz w:val="24"/>
          <w:szCs w:val="24"/>
        </w:rPr>
      </w:pPr>
      <w:proofErr w:type="gramStart"/>
      <w:r w:rsidRPr="001A6188">
        <w:rPr>
          <w:rStyle w:val="FontStyle29"/>
          <w:sz w:val="24"/>
          <w:szCs w:val="24"/>
        </w:rPr>
        <w:t xml:space="preserve">Доходы бюджета поселения в соответствии со статьей 41 Бюджетного Кодекса Российской Федерации сформированы за счет поступления </w:t>
      </w:r>
      <w:r w:rsidRPr="001A6188">
        <w:rPr>
          <w:rStyle w:val="FontStyle29"/>
          <w:b/>
          <w:sz w:val="24"/>
          <w:szCs w:val="24"/>
        </w:rPr>
        <w:t>в бюджет налоговых и неналоговых доходов – 40 415,0 тыс. руб</w:t>
      </w:r>
      <w:r w:rsidRPr="001A6188">
        <w:rPr>
          <w:rStyle w:val="FontStyle29"/>
          <w:sz w:val="24"/>
          <w:szCs w:val="24"/>
        </w:rPr>
        <w:t xml:space="preserve">. или 69,5 % от общей суммы доходов бюджета против 25,1 % (41 925,6 тыс. руб.) по ожидаемому исполнению за 2025 год, в том числе </w:t>
      </w:r>
      <w:r w:rsidRPr="001A6188">
        <w:rPr>
          <w:rStyle w:val="FontStyle29"/>
          <w:b/>
          <w:sz w:val="24"/>
          <w:szCs w:val="24"/>
        </w:rPr>
        <w:t>налоговых доходов –</w:t>
      </w:r>
      <w:r w:rsidRPr="001A6188">
        <w:rPr>
          <w:rStyle w:val="FontStyle29"/>
          <w:sz w:val="24"/>
          <w:szCs w:val="24"/>
        </w:rPr>
        <w:t xml:space="preserve"> </w:t>
      </w:r>
      <w:r w:rsidRPr="001A6188">
        <w:rPr>
          <w:rStyle w:val="FontStyle29"/>
          <w:b/>
          <w:sz w:val="24"/>
          <w:szCs w:val="24"/>
        </w:rPr>
        <w:t>40 053,3 тыс. руб</w:t>
      </w:r>
      <w:r w:rsidRPr="001A6188">
        <w:rPr>
          <w:rStyle w:val="FontStyle29"/>
          <w:sz w:val="24"/>
          <w:szCs w:val="24"/>
        </w:rPr>
        <w:t>. (по проекту 2025 года -34 000,8</w:t>
      </w:r>
      <w:proofErr w:type="gramEnd"/>
      <w:r w:rsidRPr="001A6188">
        <w:rPr>
          <w:rStyle w:val="FontStyle29"/>
          <w:sz w:val="24"/>
          <w:szCs w:val="24"/>
        </w:rPr>
        <w:t xml:space="preserve"> </w:t>
      </w:r>
      <w:proofErr w:type="gramStart"/>
      <w:r w:rsidRPr="001A6188">
        <w:rPr>
          <w:rStyle w:val="FontStyle29"/>
          <w:sz w:val="24"/>
          <w:szCs w:val="24"/>
        </w:rPr>
        <w:t xml:space="preserve">тыс. руб.) или 68,9 % от общей суммы доходов бюджета против 23,3 % (38 953,2 тыс. руб.) по ожидаемому исполнению за 2025 год, в том числе </w:t>
      </w:r>
      <w:r w:rsidRPr="001A6188">
        <w:rPr>
          <w:rStyle w:val="FontStyle29"/>
          <w:b/>
          <w:sz w:val="24"/>
          <w:szCs w:val="24"/>
        </w:rPr>
        <w:t xml:space="preserve">неналоговых доходов и прочих безвозмездных поступлений – </w:t>
      </w:r>
      <w:r w:rsidRPr="001A6188">
        <w:rPr>
          <w:b/>
        </w:rPr>
        <w:t>361,7 тыс. ру</w:t>
      </w:r>
      <w:r w:rsidRPr="001A6188">
        <w:t>б. (ожидаемое исполнение по бюджету 2025 года в сумме 2 972,4 тыс. руб.) или 0,6 % от общей суммы доходов бюджета против 1,8 % по ожидаемому исполнению за 2025 год</w:t>
      </w:r>
      <w:proofErr w:type="gramEnd"/>
      <w:r w:rsidRPr="001A6188">
        <w:t xml:space="preserve"> </w:t>
      </w:r>
      <w:proofErr w:type="gramStart"/>
      <w:r w:rsidRPr="001A6188">
        <w:rPr>
          <w:rStyle w:val="FontStyle29"/>
          <w:sz w:val="24"/>
          <w:szCs w:val="24"/>
        </w:rPr>
        <w:t xml:space="preserve">и </w:t>
      </w:r>
      <w:r w:rsidRPr="001A6188">
        <w:rPr>
          <w:rStyle w:val="FontStyle29"/>
          <w:b/>
          <w:sz w:val="24"/>
          <w:szCs w:val="24"/>
        </w:rPr>
        <w:t>безвозмездных поступлений из других бюджетов</w:t>
      </w:r>
      <w:r w:rsidRPr="001A6188">
        <w:rPr>
          <w:rStyle w:val="FontStyle29"/>
          <w:sz w:val="24"/>
          <w:szCs w:val="24"/>
        </w:rPr>
        <w:t xml:space="preserve"> – </w:t>
      </w:r>
      <w:r w:rsidRPr="001A6188">
        <w:rPr>
          <w:rStyle w:val="FontStyle29"/>
          <w:b/>
          <w:sz w:val="24"/>
          <w:szCs w:val="24"/>
        </w:rPr>
        <w:t>17 723,7 тыс. руб.</w:t>
      </w:r>
      <w:r w:rsidRPr="001A6188">
        <w:rPr>
          <w:rStyle w:val="FontStyle29"/>
          <w:sz w:val="24"/>
          <w:szCs w:val="24"/>
        </w:rPr>
        <w:t xml:space="preserve"> (по проекту бюджета на 2025 год было в сумме </w:t>
      </w:r>
      <w:r w:rsidRPr="001A6188">
        <w:rPr>
          <w:rStyle w:val="FontStyle28"/>
          <w:b w:val="0"/>
        </w:rPr>
        <w:t>6 424,1</w:t>
      </w:r>
      <w:r w:rsidRPr="001A6188">
        <w:rPr>
          <w:rStyle w:val="FontStyle28"/>
        </w:rPr>
        <w:t xml:space="preserve"> </w:t>
      </w:r>
      <w:r w:rsidRPr="001A6188">
        <w:t xml:space="preserve">тыс. руб.) или 30,5 % от общей суммы доходов бюджета, против 23,9 % (в сумме </w:t>
      </w:r>
      <w:r w:rsidRPr="001A6188">
        <w:rPr>
          <w:rStyle w:val="FontStyle28"/>
        </w:rPr>
        <w:t xml:space="preserve">124 581,0 </w:t>
      </w:r>
      <w:r w:rsidRPr="001A6188">
        <w:t xml:space="preserve">тыс. руб.) по ожидаемому исполнению за 2025 год и </w:t>
      </w:r>
      <w:r w:rsidRPr="001A6188">
        <w:rPr>
          <w:b/>
        </w:rPr>
        <w:t>прочие безвозмездные поступления в сумме 664,0 тыс. руб</w:t>
      </w:r>
      <w:r w:rsidRPr="001A6188">
        <w:t>.</w:t>
      </w:r>
      <w:proofErr w:type="gramEnd"/>
    </w:p>
    <w:p w:rsidR="00DD52EC" w:rsidRPr="001A6188" w:rsidRDefault="00DD52EC" w:rsidP="00DD52EC">
      <w:pPr>
        <w:pStyle w:val="Style1"/>
        <w:widowControl/>
        <w:spacing w:line="317" w:lineRule="exact"/>
        <w:ind w:firstLine="706"/>
        <w:rPr>
          <w:rStyle w:val="FontStyle29"/>
          <w:sz w:val="24"/>
          <w:szCs w:val="24"/>
        </w:rPr>
      </w:pPr>
      <w:r w:rsidRPr="001A6188">
        <w:rPr>
          <w:rStyle w:val="FontStyle29"/>
          <w:sz w:val="24"/>
          <w:szCs w:val="24"/>
        </w:rPr>
        <w:t>Структура доходов бюджета поселения выглядит следующим образом:</w:t>
      </w:r>
    </w:p>
    <w:p w:rsidR="00DD52EC" w:rsidRPr="001A6188" w:rsidRDefault="00DD52EC" w:rsidP="00DD52EC">
      <w:pPr>
        <w:pStyle w:val="Style1"/>
        <w:widowControl/>
        <w:spacing w:line="317" w:lineRule="exact"/>
        <w:ind w:firstLine="706"/>
        <w:rPr>
          <w:rStyle w:val="FontStyle29"/>
          <w:sz w:val="24"/>
          <w:szCs w:val="24"/>
        </w:rPr>
      </w:pPr>
      <w:r w:rsidRPr="001A6188">
        <w:rPr>
          <w:rStyle w:val="FontStyle29"/>
          <w:sz w:val="24"/>
          <w:szCs w:val="24"/>
        </w:rPr>
        <w:t xml:space="preserve">- </w:t>
      </w:r>
      <w:r w:rsidRPr="001A6188">
        <w:rPr>
          <w:rStyle w:val="FontStyle29"/>
          <w:b/>
          <w:sz w:val="24"/>
          <w:szCs w:val="24"/>
          <w:u w:val="single"/>
        </w:rPr>
        <w:t>собственные доходы</w:t>
      </w:r>
      <w:r w:rsidRPr="001A6188">
        <w:rPr>
          <w:rStyle w:val="FontStyle29"/>
          <w:sz w:val="24"/>
          <w:szCs w:val="24"/>
        </w:rPr>
        <w:t xml:space="preserve"> (с учетом прочих безвозмездных поступлений и возвратов) – 40 515,0 тыс. руб. или </w:t>
      </w:r>
      <w:r w:rsidRPr="001A6188">
        <w:rPr>
          <w:rStyle w:val="FontStyle29"/>
          <w:b/>
          <w:sz w:val="24"/>
          <w:szCs w:val="24"/>
          <w:u w:val="single"/>
        </w:rPr>
        <w:t>69,7 % всех доходов</w:t>
      </w:r>
      <w:r w:rsidRPr="001A6188">
        <w:rPr>
          <w:rStyle w:val="FontStyle29"/>
          <w:sz w:val="24"/>
          <w:szCs w:val="24"/>
        </w:rPr>
        <w:t xml:space="preserve"> (по ожидаемым показателям 2025 года - 42 588,7 </w:t>
      </w:r>
      <w:r w:rsidRPr="001A6188">
        <w:rPr>
          <w:rStyle w:val="FontStyle29"/>
          <w:sz w:val="24"/>
          <w:szCs w:val="24"/>
        </w:rPr>
        <w:lastRenderedPageBreak/>
        <w:t>тыс. руб. или 25,5 % всех доходов), со снижением к показателям текущего года на 2 073,7 тыс. руб. или на 4,9 % меньше.</w:t>
      </w:r>
    </w:p>
    <w:p w:rsidR="00DD52EC" w:rsidRPr="001A6188" w:rsidRDefault="00DD52EC" w:rsidP="00DD52EC">
      <w:pPr>
        <w:pStyle w:val="Style1"/>
        <w:widowControl/>
        <w:spacing w:line="317" w:lineRule="exact"/>
        <w:ind w:firstLine="706"/>
        <w:rPr>
          <w:b/>
          <w:bCs/>
        </w:rPr>
      </w:pPr>
      <w:r w:rsidRPr="001A6188">
        <w:rPr>
          <w:rStyle w:val="FontStyle29"/>
          <w:sz w:val="24"/>
          <w:szCs w:val="24"/>
        </w:rPr>
        <w:t xml:space="preserve">- </w:t>
      </w:r>
      <w:r w:rsidRPr="001A6188">
        <w:rPr>
          <w:rStyle w:val="FontStyle29"/>
          <w:b/>
          <w:sz w:val="24"/>
          <w:szCs w:val="24"/>
          <w:u w:val="single"/>
        </w:rPr>
        <w:t>безвозмездные поступления из других бюджетов</w:t>
      </w:r>
      <w:r w:rsidRPr="001A6188">
        <w:rPr>
          <w:rStyle w:val="FontStyle29"/>
          <w:sz w:val="24"/>
          <w:szCs w:val="24"/>
        </w:rPr>
        <w:t xml:space="preserve"> – </w:t>
      </w:r>
      <w:r w:rsidRPr="001A6188">
        <w:rPr>
          <w:rStyle w:val="FontStyle28"/>
        </w:rPr>
        <w:t xml:space="preserve">17 623,7 </w:t>
      </w:r>
      <w:r w:rsidRPr="001A6188">
        <w:rPr>
          <w:rStyle w:val="FontStyle29"/>
          <w:sz w:val="24"/>
          <w:szCs w:val="24"/>
        </w:rPr>
        <w:t xml:space="preserve">тыс. руб. или </w:t>
      </w:r>
      <w:r w:rsidRPr="001A6188">
        <w:rPr>
          <w:rStyle w:val="FontStyle29"/>
          <w:b/>
          <w:sz w:val="24"/>
          <w:szCs w:val="24"/>
          <w:u w:val="single"/>
        </w:rPr>
        <w:t>30,3 % всех доходов</w:t>
      </w:r>
      <w:r w:rsidRPr="001A6188">
        <w:rPr>
          <w:rStyle w:val="FontStyle29"/>
          <w:sz w:val="24"/>
          <w:szCs w:val="24"/>
        </w:rPr>
        <w:t xml:space="preserve"> (</w:t>
      </w:r>
      <w:r w:rsidRPr="001A6188">
        <w:t xml:space="preserve">по ожидаемым показателям 2025 года - 124 581,9 тыс. руб. или 74,5 % всех доходов), с существенным уменьшением к показателям текущего года на </w:t>
      </w:r>
      <w:r w:rsidRPr="001A6188">
        <w:rPr>
          <w:b/>
        </w:rPr>
        <w:t>106 958,2 тыс. руб. или в 7,1 раза меньше.</w:t>
      </w:r>
    </w:p>
    <w:p w:rsidR="00DD52EC" w:rsidRPr="001A6188" w:rsidRDefault="00DD52EC" w:rsidP="00DD52EC">
      <w:pPr>
        <w:pStyle w:val="Style1"/>
        <w:widowControl/>
        <w:spacing w:line="317" w:lineRule="exact"/>
        <w:ind w:firstLine="706"/>
        <w:rPr>
          <w:rStyle w:val="FontStyle29"/>
          <w:b/>
          <w:sz w:val="24"/>
          <w:szCs w:val="24"/>
        </w:rPr>
      </w:pPr>
      <w:proofErr w:type="gramStart"/>
      <w:r w:rsidRPr="001A6188">
        <w:t xml:space="preserve">Анализ структуры доходов бюджета Коноковского сельского поселения показывает, что на 2026 год </w:t>
      </w:r>
      <w:r w:rsidRPr="001A6188">
        <w:rPr>
          <w:b/>
        </w:rPr>
        <w:t>планируемый объем доходов</w:t>
      </w:r>
      <w:r w:rsidRPr="001A6188">
        <w:t xml:space="preserve"> (с учетом дотаций) в сопоставимых условиях, направляемых </w:t>
      </w:r>
      <w:r w:rsidRPr="001A6188">
        <w:rPr>
          <w:b/>
        </w:rPr>
        <w:t>на исполнение полномочий поселения</w:t>
      </w:r>
      <w:r w:rsidRPr="001A6188">
        <w:t xml:space="preserve"> по сравнению с ожидаемыми показателями за 2025 год </w:t>
      </w:r>
      <w:r w:rsidRPr="001A6188">
        <w:rPr>
          <w:b/>
        </w:rPr>
        <w:t>уменьшился - с 49 634,7 тыс. руб. до 46 560,1 тыс. руб., то есть на 3 074,6 тыс. руб. или на 6,2%,</w:t>
      </w:r>
      <w:r w:rsidRPr="001A6188">
        <w:t xml:space="preserve"> в том числе </w:t>
      </w:r>
      <w:r w:rsidRPr="001A6188">
        <w:rPr>
          <w:rStyle w:val="FontStyle29"/>
          <w:b/>
          <w:sz w:val="24"/>
          <w:szCs w:val="24"/>
        </w:rPr>
        <w:t>за счет</w:t>
      </w:r>
      <w:proofErr w:type="gramEnd"/>
      <w:r w:rsidRPr="001A6188">
        <w:rPr>
          <w:b/>
        </w:rPr>
        <w:t xml:space="preserve"> уменьшения налоговых и неналоговых доходов и иных доходов - на 1 510,6 тыс. руб.</w:t>
      </w:r>
    </w:p>
    <w:p w:rsidR="00DD52EC" w:rsidRPr="001A6188" w:rsidRDefault="00DD52EC" w:rsidP="00DD52EC">
      <w:pPr>
        <w:pStyle w:val="Style1"/>
        <w:widowControl/>
        <w:spacing w:line="317" w:lineRule="exact"/>
        <w:ind w:firstLine="709"/>
        <w:rPr>
          <w:b/>
        </w:rPr>
      </w:pPr>
      <w:proofErr w:type="gramStart"/>
      <w:r w:rsidRPr="001A6188">
        <w:rPr>
          <w:b/>
        </w:rPr>
        <w:t>Объем основной дотации краевого бюджета на выравнивание бюджетной обеспеченности остался на уровне 2025 года и составил 6 045,1 тыс. руб. Но в 2025 году была прочая дотация в сумме 1 000,0 тыс. руб.).</w:t>
      </w:r>
      <w:proofErr w:type="gramEnd"/>
    </w:p>
    <w:p w:rsidR="00DD52EC" w:rsidRPr="001A6188" w:rsidRDefault="00DD52EC" w:rsidP="00DD52EC">
      <w:pPr>
        <w:pStyle w:val="Style1"/>
        <w:widowControl/>
        <w:spacing w:line="317" w:lineRule="exact"/>
        <w:ind w:firstLine="706"/>
        <w:rPr>
          <w:rStyle w:val="FontStyle29"/>
          <w:sz w:val="24"/>
          <w:szCs w:val="24"/>
        </w:rPr>
      </w:pPr>
      <w:r w:rsidRPr="001A6188">
        <w:rPr>
          <w:rStyle w:val="FontStyle29"/>
          <w:sz w:val="24"/>
          <w:szCs w:val="24"/>
        </w:rPr>
        <w:t xml:space="preserve">Динамика и структура </w:t>
      </w:r>
      <w:r w:rsidRPr="001A6188">
        <w:rPr>
          <w:rStyle w:val="FontStyle29"/>
          <w:b/>
          <w:sz w:val="24"/>
          <w:szCs w:val="24"/>
        </w:rPr>
        <w:t>налоговых доходов</w:t>
      </w:r>
      <w:r w:rsidRPr="001A6188">
        <w:rPr>
          <w:rStyle w:val="FontStyle29"/>
          <w:sz w:val="24"/>
          <w:szCs w:val="24"/>
        </w:rPr>
        <w:t xml:space="preserve"> приведена в следующей таблице:</w:t>
      </w:r>
    </w:p>
    <w:p w:rsidR="00DD52EC" w:rsidRPr="001A6188" w:rsidRDefault="00DD52EC" w:rsidP="00DD52EC">
      <w:pPr>
        <w:pStyle w:val="Style1"/>
        <w:widowControl/>
        <w:spacing w:line="317" w:lineRule="exact"/>
        <w:ind w:firstLine="706"/>
        <w:rPr>
          <w:rStyle w:val="FontStyle29"/>
          <w:sz w:val="24"/>
          <w:szCs w:val="24"/>
        </w:rPr>
      </w:pP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r>
      <w:r w:rsidRPr="001A6188">
        <w:rPr>
          <w:rStyle w:val="FontStyle29"/>
          <w:sz w:val="24"/>
          <w:szCs w:val="24"/>
        </w:rPr>
        <w:tab/>
        <w:t xml:space="preserve">                    (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1515"/>
        <w:gridCol w:w="1556"/>
        <w:gridCol w:w="1631"/>
        <w:gridCol w:w="1344"/>
      </w:tblGrid>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Наименование доходов</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Исполнение за 2024 год</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Ожидаемое исполнение 2025 года</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Проект на 2026 год</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2026 г. к 2025 г., в %</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Всего налоговых доходов,</w:t>
            </w:r>
          </w:p>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в том числе:</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37 259,4</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38 953,2</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40 053,3</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102,8</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Налог на доходы физических лиц</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22 853,6</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24 935,0</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25 683,0</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103,0</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6 277,9</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6 373,0</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7 398,3</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116,1</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Единый сельскохозяйственный налог</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331,4</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195,2</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200,0</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102,5</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Налог на имущество физических лиц</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3 810,0</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4 100,0</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3 360,0</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82,0</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Земельный налог</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3 986,5</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3 350,0</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3 412,0</w:t>
            </w: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101,9</w:t>
            </w:r>
          </w:p>
        </w:tc>
      </w:tr>
      <w:tr w:rsidR="00DD52EC" w:rsidRPr="001A6188" w:rsidTr="00326977">
        <w:tc>
          <w:tcPr>
            <w:tcW w:w="3837"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t>Задолженность и перерасчеты</w:t>
            </w:r>
          </w:p>
        </w:tc>
        <w:tc>
          <w:tcPr>
            <w:tcW w:w="1516" w:type="dxa"/>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-0,02</w:t>
            </w:r>
          </w:p>
        </w:tc>
        <w:tc>
          <w:tcPr>
            <w:tcW w:w="1559" w:type="dxa"/>
            <w:shd w:val="clear" w:color="auto" w:fill="auto"/>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0</w:t>
            </w:r>
          </w:p>
        </w:tc>
        <w:tc>
          <w:tcPr>
            <w:tcW w:w="1645" w:type="dxa"/>
            <w:shd w:val="clear" w:color="auto" w:fill="auto"/>
          </w:tcPr>
          <w:p w:rsidR="00DD52EC" w:rsidRPr="001A6188" w:rsidRDefault="00DD52EC" w:rsidP="00326977">
            <w:pPr>
              <w:pStyle w:val="Style1"/>
              <w:widowControl/>
              <w:spacing w:line="317" w:lineRule="exact"/>
              <w:ind w:firstLine="0"/>
              <w:rPr>
                <w:rStyle w:val="FontStyle29"/>
                <w:sz w:val="24"/>
                <w:szCs w:val="24"/>
              </w:rPr>
            </w:pPr>
          </w:p>
        </w:tc>
        <w:tc>
          <w:tcPr>
            <w:tcW w:w="1358" w:type="dxa"/>
            <w:shd w:val="clear" w:color="auto" w:fill="auto"/>
          </w:tcPr>
          <w:p w:rsidR="00DD52EC" w:rsidRPr="001A6188" w:rsidRDefault="00DD52EC" w:rsidP="00326977">
            <w:pPr>
              <w:pStyle w:val="Style1"/>
              <w:widowControl/>
              <w:spacing w:line="317" w:lineRule="exact"/>
              <w:ind w:firstLine="0"/>
              <w:rPr>
                <w:rStyle w:val="FontStyle29"/>
                <w:sz w:val="24"/>
                <w:szCs w:val="24"/>
              </w:rPr>
            </w:pPr>
          </w:p>
        </w:tc>
      </w:tr>
    </w:tbl>
    <w:p w:rsidR="00DD52EC" w:rsidRPr="001A6188" w:rsidRDefault="00DD52EC" w:rsidP="00DD52EC">
      <w:pPr>
        <w:pStyle w:val="Style1"/>
        <w:widowControl/>
        <w:spacing w:before="48" w:line="324" w:lineRule="exact"/>
        <w:ind w:firstLine="770"/>
        <w:rPr>
          <w:rStyle w:val="FontStyle29"/>
          <w:sz w:val="24"/>
          <w:szCs w:val="24"/>
        </w:rPr>
      </w:pPr>
      <w:r w:rsidRPr="001A6188">
        <w:rPr>
          <w:rStyle w:val="FontStyle29"/>
          <w:sz w:val="24"/>
          <w:szCs w:val="24"/>
        </w:rPr>
        <w:t xml:space="preserve">Анализ доходной части бюджета показывает, что общая сумма </w:t>
      </w:r>
      <w:r w:rsidRPr="001A6188">
        <w:rPr>
          <w:rStyle w:val="FontStyle29"/>
          <w:b/>
          <w:sz w:val="24"/>
          <w:szCs w:val="24"/>
        </w:rPr>
        <w:t>налоговых доходов</w:t>
      </w:r>
      <w:r w:rsidRPr="001A6188">
        <w:rPr>
          <w:rStyle w:val="FontStyle29"/>
          <w:sz w:val="24"/>
          <w:szCs w:val="24"/>
        </w:rPr>
        <w:t xml:space="preserve"> бюджета поселения на 2026 год предусматривается </w:t>
      </w:r>
      <w:r w:rsidRPr="001A6188">
        <w:rPr>
          <w:rStyle w:val="FontStyle29"/>
          <w:b/>
          <w:sz w:val="24"/>
          <w:szCs w:val="24"/>
        </w:rPr>
        <w:t>с ростом – на 1 100,1 тыс. руб. или на 2,8 %</w:t>
      </w:r>
      <w:r w:rsidRPr="001A6188">
        <w:rPr>
          <w:rStyle w:val="FontStyle29"/>
          <w:sz w:val="24"/>
          <w:szCs w:val="24"/>
        </w:rPr>
        <w:t xml:space="preserve"> - к ожидаемым бюджетным поступлениям за 2025 год.</w:t>
      </w:r>
    </w:p>
    <w:p w:rsidR="00DD52EC" w:rsidRPr="001A6188" w:rsidRDefault="00DD52EC" w:rsidP="00DD52EC">
      <w:pPr>
        <w:pStyle w:val="Style1"/>
        <w:widowControl/>
        <w:spacing w:line="324" w:lineRule="exact"/>
        <w:rPr>
          <w:rStyle w:val="FontStyle29"/>
          <w:sz w:val="24"/>
          <w:szCs w:val="24"/>
        </w:rPr>
      </w:pPr>
      <w:r w:rsidRPr="001A6188">
        <w:rPr>
          <w:rStyle w:val="FontStyle29"/>
          <w:sz w:val="24"/>
          <w:szCs w:val="24"/>
        </w:rPr>
        <w:t xml:space="preserve">При этом следует отметить положительную тенденцию: рост в планируемом периоде по </w:t>
      </w:r>
      <w:r w:rsidRPr="001A6188">
        <w:t xml:space="preserve">всем налоговым платежам, за исключением налога на имущество физических лиц </w:t>
      </w:r>
      <w:proofErr w:type="gramStart"/>
      <w:r w:rsidRPr="001A6188">
        <w:t xml:space="preserve">( </w:t>
      </w:r>
      <w:proofErr w:type="gramEnd"/>
      <w:r w:rsidRPr="001A6188">
        <w:t xml:space="preserve">снижение на 18,0 % или на 740,0 тыс. руб. </w:t>
      </w:r>
      <w:r w:rsidRPr="001A6188">
        <w:rPr>
          <w:rStyle w:val="FontStyle29"/>
          <w:sz w:val="24"/>
          <w:szCs w:val="24"/>
        </w:rPr>
        <w:t>– причины снижения поступлений в Пояснительной записке не обозначены</w:t>
      </w:r>
      <w:r w:rsidRPr="001A6188">
        <w:t xml:space="preserve">) </w:t>
      </w:r>
      <w:r w:rsidRPr="001A6188">
        <w:rPr>
          <w:rStyle w:val="FontStyle29"/>
          <w:sz w:val="24"/>
          <w:szCs w:val="24"/>
        </w:rPr>
        <w:t>– рост от 1,9 % - по земельному налогу до 16,1 % - по акцизам на нефтепродукты.</w:t>
      </w:r>
    </w:p>
    <w:p w:rsidR="00DD52EC" w:rsidRPr="001A6188" w:rsidRDefault="00DD52EC" w:rsidP="00DD52EC">
      <w:pPr>
        <w:pStyle w:val="Style1"/>
        <w:widowControl/>
        <w:spacing w:line="324" w:lineRule="exact"/>
        <w:rPr>
          <w:b/>
          <w:u w:val="single"/>
        </w:rPr>
      </w:pPr>
      <w:proofErr w:type="gramStart"/>
      <w:r w:rsidRPr="001A6188">
        <w:rPr>
          <w:rStyle w:val="FontStyle29"/>
          <w:b/>
          <w:sz w:val="24"/>
          <w:szCs w:val="24"/>
          <w:u w:val="single"/>
        </w:rPr>
        <w:lastRenderedPageBreak/>
        <w:t xml:space="preserve">темпы поступления одного из основных видов налоговых доходов </w:t>
      </w:r>
      <w:r w:rsidRPr="001A6188">
        <w:rPr>
          <w:b/>
          <w:u w:val="single"/>
        </w:rPr>
        <w:t>(удельный вес 64,1 % от всех налоговых поступлений)</w:t>
      </w:r>
      <w:r w:rsidRPr="001A6188">
        <w:rPr>
          <w:rStyle w:val="FontStyle29"/>
          <w:b/>
          <w:sz w:val="24"/>
          <w:szCs w:val="24"/>
          <w:u w:val="single"/>
        </w:rPr>
        <w:t xml:space="preserve"> – налога на доходы физических лиц планируется с ростом в размере 3,0 %, что соотносится с темпами прогнозных показателей фонда оплаты труда </w:t>
      </w:r>
      <w:r w:rsidRPr="001A6188">
        <w:rPr>
          <w:b/>
          <w:u w:val="single"/>
        </w:rPr>
        <w:t>– по прогнозным показателям «Прогноза социально-экономического развития Коноковского сельского поселения муниципального образования Успенский район на 2026 год и плановый период 2027-2028 год», утвержденного постановлением администрации от</w:t>
      </w:r>
      <w:proofErr w:type="gramEnd"/>
      <w:r w:rsidRPr="001A6188">
        <w:rPr>
          <w:b/>
          <w:u w:val="single"/>
        </w:rPr>
        <w:t xml:space="preserve"> 06 ноября 2025 года № 183 - прогнозируется рост показателя фонда оплаты труда 2026 года к ожидаемым итогам 2025 года – 1 108,2 млн. руб. против 1 141,5 млн. руб., то есть с ростом на 3,0%.</w:t>
      </w:r>
    </w:p>
    <w:p w:rsidR="00DD52EC" w:rsidRPr="001A6188" w:rsidRDefault="00DD52EC" w:rsidP="00DD52EC">
      <w:pPr>
        <w:pStyle w:val="Style1"/>
        <w:widowControl/>
        <w:spacing w:line="324" w:lineRule="exact"/>
        <w:rPr>
          <w:u w:val="single"/>
        </w:rPr>
      </w:pPr>
      <w:proofErr w:type="gramStart"/>
      <w:r w:rsidRPr="001A6188">
        <w:t xml:space="preserve">Прогнозный показатель фонда оплаты труда на 2026 год (в сумме 1 141 466,7 тыс. руб.) согласно «Прогноза социально-экономического развития Коноковского сельского поселения </w:t>
      </w:r>
      <w:r w:rsidRPr="001A6188">
        <w:rPr>
          <w:b/>
          <w:u w:val="single"/>
        </w:rPr>
        <w:t xml:space="preserve">на 2026 год и плановый период 2027-2028 год» не </w:t>
      </w:r>
      <w:r w:rsidRPr="001A6188">
        <w:rPr>
          <w:b/>
        </w:rPr>
        <w:t xml:space="preserve">соответствует </w:t>
      </w:r>
      <w:r w:rsidRPr="001A6188">
        <w:t xml:space="preserve">прогнозному показателю Оценки исполнения бюджета Коноковского сельского поселения на 2026 год согласно проекта бюджета по НДФЛ - </w:t>
      </w:r>
      <w:r w:rsidRPr="001A6188">
        <w:rPr>
          <w:b/>
        </w:rPr>
        <w:t>25 683,0 тыс. руб</w:t>
      </w:r>
      <w:r w:rsidRPr="001A6188">
        <w:t xml:space="preserve">. </w:t>
      </w:r>
      <w:r w:rsidRPr="001A6188">
        <w:rPr>
          <w:u w:val="single"/>
        </w:rPr>
        <w:t>- 1 141 466,7*13/100*15/100=22</w:t>
      </w:r>
      <w:proofErr w:type="gramEnd"/>
      <w:r w:rsidRPr="001A6188">
        <w:rPr>
          <w:u w:val="single"/>
        </w:rPr>
        <w:t> 258,6 тыс. руб.;</w:t>
      </w:r>
    </w:p>
    <w:p w:rsidR="00DD52EC" w:rsidRPr="001A6188" w:rsidRDefault="00DD52EC" w:rsidP="00DD52EC">
      <w:pPr>
        <w:pStyle w:val="Style3"/>
        <w:widowControl/>
        <w:spacing w:before="182"/>
        <w:jc w:val="center"/>
        <w:rPr>
          <w:b/>
          <w:bCs/>
        </w:rPr>
      </w:pPr>
      <w:r w:rsidRPr="001A6188">
        <w:rPr>
          <w:rStyle w:val="FontStyle28"/>
        </w:rPr>
        <w:t>Неналоговые доходы и прочие безвозмездные поступления</w:t>
      </w:r>
    </w:p>
    <w:p w:rsidR="00DD52EC" w:rsidRPr="001A6188" w:rsidRDefault="00DD52EC" w:rsidP="00DD52EC">
      <w:pPr>
        <w:pStyle w:val="Style1"/>
        <w:widowControl/>
        <w:spacing w:before="84" w:line="317" w:lineRule="exact"/>
        <w:ind w:firstLine="706"/>
      </w:pPr>
      <w:proofErr w:type="gramStart"/>
      <w:r w:rsidRPr="001A6188">
        <w:rPr>
          <w:rStyle w:val="FontStyle29"/>
          <w:sz w:val="24"/>
          <w:szCs w:val="24"/>
        </w:rPr>
        <w:t xml:space="preserve">Неналоговые доходы бюджета поселения в 2026 году, в соответствии со статьей 57 Бюджетного Кодекса Российской Федерации, предусмотрены в проекте бюджет на 2025 год только за счет поступлений в бюджет доходов </w:t>
      </w:r>
      <w:r w:rsidRPr="001A6188">
        <w:t>от сдачи в аренду имущества, находящегося в муниципальной собственности поселения в сумме 352,5 тыс. руб.</w:t>
      </w:r>
      <w:r w:rsidRPr="001A6188">
        <w:rPr>
          <w:rStyle w:val="FontStyle29"/>
          <w:sz w:val="24"/>
          <w:szCs w:val="24"/>
        </w:rPr>
        <w:t xml:space="preserve"> (по проекту 2025 года также было -352,5 тыс. руб.) и платы, поступающей в рамках договоров</w:t>
      </w:r>
      <w:proofErr w:type="gramEnd"/>
      <w:r w:rsidRPr="001A6188">
        <w:rPr>
          <w:rStyle w:val="FontStyle29"/>
          <w:sz w:val="24"/>
          <w:szCs w:val="24"/>
        </w:rPr>
        <w:t xml:space="preserve"> за предоставление права на размещение и эксплуатацию нестационарных торговых объектов в сумме 9,2 тыс. руб.</w:t>
      </w:r>
    </w:p>
    <w:p w:rsidR="00DD52EC" w:rsidRPr="001A6188" w:rsidRDefault="00DD52EC" w:rsidP="00DD52EC">
      <w:pPr>
        <w:pStyle w:val="Style1"/>
        <w:widowControl/>
        <w:spacing w:before="84" w:line="317" w:lineRule="exact"/>
        <w:ind w:firstLine="706"/>
        <w:rPr>
          <w:rStyle w:val="FontStyle29"/>
          <w:sz w:val="24"/>
          <w:szCs w:val="24"/>
        </w:rPr>
      </w:pPr>
      <w:r w:rsidRPr="001A6188">
        <w:t>Прочие безвозмездные поступления запланированы на 2026 год в составе безвозмездных поступлений в сумме 100,0 тыс. руб. (по проекту бюджета на 2025 год было в сумме 45,0 тыс. руб.) при ожидаемом исполнении по 2025 году в сумме 664,0 тыс. руб.</w:t>
      </w:r>
    </w:p>
    <w:p w:rsidR="00DD52EC" w:rsidRPr="001A6188" w:rsidRDefault="00DD52EC" w:rsidP="00DD52EC">
      <w:pPr>
        <w:pStyle w:val="Style1"/>
        <w:widowControl/>
        <w:spacing w:line="317" w:lineRule="exact"/>
        <w:rPr>
          <w:rStyle w:val="FontStyle29"/>
          <w:sz w:val="24"/>
          <w:szCs w:val="24"/>
        </w:rPr>
      </w:pPr>
      <w:r w:rsidRPr="001A6188">
        <w:rPr>
          <w:rStyle w:val="FontStyle29"/>
          <w:sz w:val="24"/>
          <w:szCs w:val="24"/>
        </w:rPr>
        <w:t xml:space="preserve">Динамика неналоговых доходов районного бюджета </w:t>
      </w:r>
      <w:proofErr w:type="gramStart"/>
      <w:r w:rsidRPr="001A6188">
        <w:rPr>
          <w:rStyle w:val="FontStyle29"/>
          <w:sz w:val="24"/>
          <w:szCs w:val="24"/>
        </w:rPr>
        <w:t>согласно проекта</w:t>
      </w:r>
      <w:proofErr w:type="gramEnd"/>
      <w:r w:rsidRPr="001A6188">
        <w:rPr>
          <w:rStyle w:val="FontStyle29"/>
          <w:sz w:val="24"/>
          <w:szCs w:val="24"/>
        </w:rPr>
        <w:t xml:space="preserve"> бюджета на 2026 год по данному разделу приведена в следующей таблице.</w:t>
      </w:r>
    </w:p>
    <w:p w:rsidR="00DD52EC" w:rsidRPr="001A6188" w:rsidRDefault="00DD52EC" w:rsidP="00DD52EC">
      <w:pPr>
        <w:pStyle w:val="Style1"/>
        <w:widowControl/>
        <w:spacing w:line="317" w:lineRule="exact"/>
        <w:rPr>
          <w:rStyle w:val="FontStyle29"/>
          <w:sz w:val="24"/>
          <w:szCs w:val="24"/>
        </w:rPr>
      </w:pPr>
      <w:r w:rsidRPr="001A6188">
        <w:rPr>
          <w:rStyle w:val="FontStyle29"/>
          <w:sz w:val="24"/>
          <w:szCs w:val="24"/>
        </w:rPr>
        <w:t xml:space="preserve">                                                                                                                                  (</w:t>
      </w:r>
      <w:proofErr w:type="spellStart"/>
      <w:r w:rsidRPr="001A6188">
        <w:rPr>
          <w:rStyle w:val="FontStyle29"/>
          <w:sz w:val="24"/>
          <w:szCs w:val="24"/>
        </w:rPr>
        <w:t>тыс</w:t>
      </w:r>
      <w:proofErr w:type="gramStart"/>
      <w:r w:rsidRPr="001A6188">
        <w:rPr>
          <w:rStyle w:val="FontStyle29"/>
          <w:sz w:val="24"/>
          <w:szCs w:val="24"/>
        </w:rPr>
        <w:t>.р</w:t>
      </w:r>
      <w:proofErr w:type="gramEnd"/>
      <w:r w:rsidRPr="001A6188">
        <w:rPr>
          <w:rStyle w:val="FontStyle29"/>
          <w:sz w:val="24"/>
          <w:szCs w:val="24"/>
        </w:rPr>
        <w:t>уб</w:t>
      </w:r>
      <w:proofErr w:type="spellEnd"/>
      <w:r w:rsidRPr="001A6188">
        <w:rPr>
          <w:rStyle w:val="FontStyle29"/>
          <w:sz w:val="24"/>
          <w:szCs w:val="24"/>
        </w:rPr>
        <w:t>.)</w:t>
      </w:r>
    </w:p>
    <w:tbl>
      <w:tblPr>
        <w:tblW w:w="9792" w:type="dxa"/>
        <w:tblInd w:w="40" w:type="dxa"/>
        <w:tblLayout w:type="fixed"/>
        <w:tblCellMar>
          <w:left w:w="40" w:type="dxa"/>
          <w:right w:w="40" w:type="dxa"/>
        </w:tblCellMar>
        <w:tblLook w:val="0000" w:firstRow="0" w:lastRow="0" w:firstColumn="0" w:lastColumn="0" w:noHBand="0" w:noVBand="0"/>
      </w:tblPr>
      <w:tblGrid>
        <w:gridCol w:w="4264"/>
        <w:gridCol w:w="1559"/>
        <w:gridCol w:w="1560"/>
        <w:gridCol w:w="1417"/>
        <w:gridCol w:w="992"/>
      </w:tblGrid>
      <w:tr w:rsidR="00DD52EC" w:rsidRPr="001A6188" w:rsidTr="00326977">
        <w:tblPrEx>
          <w:tblCellMar>
            <w:top w:w="0" w:type="dxa"/>
            <w:bottom w:w="0" w:type="dxa"/>
          </w:tblCellMar>
        </w:tblPrEx>
        <w:trPr>
          <w:trHeight w:val="1047"/>
        </w:trPr>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
              <w:widowControl/>
              <w:spacing w:line="317" w:lineRule="exact"/>
              <w:ind w:firstLine="0"/>
              <w:jc w:val="center"/>
              <w:rPr>
                <w:rStyle w:val="FontStyle29"/>
                <w:sz w:val="24"/>
                <w:szCs w:val="24"/>
              </w:rPr>
            </w:pPr>
          </w:p>
          <w:p w:rsidR="00DD52EC" w:rsidRPr="001A6188" w:rsidRDefault="00DD52EC" w:rsidP="00326977">
            <w:pPr>
              <w:pStyle w:val="Style1"/>
              <w:widowControl/>
              <w:spacing w:line="317" w:lineRule="exact"/>
              <w:ind w:firstLine="0"/>
              <w:jc w:val="center"/>
              <w:rPr>
                <w:rStyle w:val="FontStyle29"/>
                <w:sz w:val="24"/>
                <w:szCs w:val="24"/>
              </w:rPr>
            </w:pPr>
            <w:r w:rsidRPr="001A6188">
              <w:rPr>
                <w:rStyle w:val="FontStyle29"/>
                <w:sz w:val="24"/>
                <w:szCs w:val="24"/>
              </w:rPr>
              <w:t>Наименование неналоговых доходов</w:t>
            </w:r>
          </w:p>
          <w:p w:rsidR="00DD52EC" w:rsidRPr="001A6188" w:rsidRDefault="00DD52EC" w:rsidP="00326977">
            <w:pPr>
              <w:pStyle w:val="Style1"/>
              <w:widowControl/>
              <w:spacing w:line="317" w:lineRule="exact"/>
              <w:ind w:firstLine="0"/>
              <w:jc w:val="center"/>
              <w:rPr>
                <w:rStyle w:val="FontStyle29"/>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Исполнено за 2024 год</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Ожидаемое исполнение 2025 года</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
              <w:widowControl/>
              <w:spacing w:line="317" w:lineRule="exact"/>
              <w:ind w:firstLine="0"/>
              <w:rPr>
                <w:rStyle w:val="FontStyle29"/>
                <w:sz w:val="24"/>
                <w:szCs w:val="24"/>
              </w:rPr>
            </w:pPr>
            <w:r w:rsidRPr="001A6188">
              <w:rPr>
                <w:rStyle w:val="FontStyle29"/>
                <w:sz w:val="24"/>
                <w:szCs w:val="24"/>
              </w:rPr>
              <w:t>Бюджет на 2026 год</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
              <w:widowControl/>
              <w:spacing w:line="317" w:lineRule="exact"/>
              <w:ind w:firstLine="0"/>
              <w:rPr>
                <w:rStyle w:val="FontStyle29"/>
                <w:sz w:val="24"/>
                <w:szCs w:val="24"/>
              </w:rPr>
            </w:pPr>
            <w:r w:rsidRPr="001A6188">
              <w:t xml:space="preserve">2026 год к 2025 г., </w:t>
            </w:r>
            <w:proofErr w:type="gramStart"/>
            <w:r w:rsidRPr="001A6188">
              <w:t>в</w:t>
            </w:r>
            <w:proofErr w:type="gramEnd"/>
            <w:r w:rsidRPr="001A6188">
              <w:t xml:space="preserve"> %</w:t>
            </w: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ind w:left="14" w:hanging="14"/>
              <w:rPr>
                <w:rStyle w:val="FontStyle29"/>
                <w:sz w:val="24"/>
                <w:szCs w:val="24"/>
              </w:rPr>
            </w:pPr>
            <w:r w:rsidRPr="001A6188">
              <w:rPr>
                <w:rStyle w:val="FontStyle29"/>
                <w:sz w:val="24"/>
                <w:szCs w:val="24"/>
              </w:rPr>
              <w:t>Всего неналоговых доходов:</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r w:rsidRPr="001A6188">
              <w:t>5 600,6</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r w:rsidRPr="001A6188">
              <w:t>2 972,4</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r w:rsidRPr="001A6188">
              <w:t>361,7</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r w:rsidRPr="001A6188">
              <w:t>12,2</w:t>
            </w: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ind w:right="2786"/>
              <w:rPr>
                <w:rStyle w:val="FontStyle29"/>
                <w:sz w:val="24"/>
                <w:szCs w:val="24"/>
              </w:rPr>
            </w:pPr>
            <w:r w:rsidRPr="001A6188">
              <w:rPr>
                <w:rStyle w:val="FontStyle29"/>
                <w:sz w:val="24"/>
                <w:szCs w:val="24"/>
              </w:rPr>
              <w:t>в том числе:</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ind w:left="14" w:hanging="14"/>
              <w:rPr>
                <w:rStyle w:val="FontStyle29"/>
                <w:sz w:val="24"/>
                <w:szCs w:val="24"/>
              </w:rPr>
            </w:pPr>
            <w:r w:rsidRPr="001A6188">
              <w:rPr>
                <w:rStyle w:val="FontStyle29"/>
                <w:sz w:val="24"/>
                <w:szCs w:val="24"/>
              </w:rPr>
              <w:t>Доходы от сдачи в аренду имущества, находящегося в оперативном управлении поселений и созданных ими учреждений</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352,6</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352,5</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352,5</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100,0</w:t>
            </w: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ind w:left="14" w:hanging="14"/>
              <w:rPr>
                <w:rStyle w:val="FontStyle29"/>
                <w:sz w:val="24"/>
                <w:szCs w:val="24"/>
              </w:rPr>
            </w:pPr>
            <w:r w:rsidRPr="001A6188">
              <w:rPr>
                <w:rStyle w:val="FontStyle29"/>
                <w:sz w:val="24"/>
                <w:szCs w:val="24"/>
              </w:rPr>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979,7</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355,7</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х</w:t>
            </w: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ind w:left="14" w:hanging="14"/>
              <w:rPr>
                <w:rStyle w:val="FontStyle29"/>
                <w:sz w:val="24"/>
                <w:szCs w:val="24"/>
              </w:rPr>
            </w:pPr>
            <w:r w:rsidRPr="001A6188">
              <w:rPr>
                <w:rStyle w:val="FontStyle29"/>
                <w:sz w:val="24"/>
                <w:szCs w:val="24"/>
              </w:rPr>
              <w:t>Плата, поступившая в рамках договоров за предоставления права на размещение и эксплуатацию нестационарного торгового объекта</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9,6</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9,2</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9,2</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100,0</w:t>
            </w: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ind w:left="14" w:hanging="14"/>
              <w:rPr>
                <w:rStyle w:val="FontStyle29"/>
                <w:sz w:val="24"/>
                <w:szCs w:val="24"/>
              </w:rPr>
            </w:pPr>
            <w:r w:rsidRPr="001A6188">
              <w:rPr>
                <w:rStyle w:val="FontStyle29"/>
                <w:sz w:val="24"/>
                <w:szCs w:val="24"/>
              </w:rPr>
              <w:lastRenderedPageBreak/>
              <w:t>Доходы от реализации имущества</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4 230,0</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2 241,0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х</w:t>
            </w:r>
          </w:p>
        </w:tc>
      </w:tr>
      <w:tr w:rsidR="00DD52EC" w:rsidRPr="001A6188"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ind w:left="14" w:hanging="14"/>
              <w:rPr>
                <w:rStyle w:val="FontStyle29"/>
                <w:sz w:val="24"/>
                <w:szCs w:val="24"/>
              </w:rPr>
            </w:pPr>
            <w:r w:rsidRPr="001A6188">
              <w:rPr>
                <w:rStyle w:val="FontStyle29"/>
                <w:sz w:val="24"/>
                <w:szCs w:val="24"/>
              </w:rPr>
              <w:t>Денежные взыскания (штрафы)</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28,7</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14,0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х</w:t>
            </w:r>
          </w:p>
        </w:tc>
      </w:tr>
    </w:tbl>
    <w:p w:rsidR="00DD52EC" w:rsidRPr="001A6188" w:rsidRDefault="00DD52EC" w:rsidP="00DD52EC">
      <w:pPr>
        <w:pStyle w:val="Style1"/>
        <w:widowControl/>
        <w:spacing w:line="240" w:lineRule="exact"/>
      </w:pPr>
    </w:p>
    <w:p w:rsidR="00DD52EC" w:rsidRPr="001A6188" w:rsidRDefault="00DD52EC" w:rsidP="00DD52EC">
      <w:pPr>
        <w:pStyle w:val="Style1"/>
        <w:widowControl/>
        <w:spacing w:before="70" w:line="317" w:lineRule="exact"/>
        <w:rPr>
          <w:rStyle w:val="FontStyle29"/>
          <w:sz w:val="24"/>
          <w:szCs w:val="24"/>
        </w:rPr>
      </w:pPr>
      <w:proofErr w:type="gramStart"/>
      <w:r w:rsidRPr="001A6188">
        <w:rPr>
          <w:rStyle w:val="FontStyle29"/>
          <w:sz w:val="24"/>
          <w:szCs w:val="24"/>
        </w:rPr>
        <w:t>Анализ показывает, что планируемые неналоговые доходы бюджета поселения на 2026 год имеющие постоянный характер – доходы от сдачи в аренду имущества предусмотрены на уровне 100% ожидаемого поступления в 2025 году – в сумме 352,5 тыс. руб. и плата, поступившая в рамках договоров за предоставления права на размещение и эксплуатацию нестационарного торгового объекта в сумме 9,2 тыс. руб. Доходы от приватизации муниципального имущества</w:t>
      </w:r>
      <w:proofErr w:type="gramEnd"/>
      <w:r w:rsidRPr="001A6188">
        <w:rPr>
          <w:rStyle w:val="FontStyle29"/>
          <w:sz w:val="24"/>
          <w:szCs w:val="24"/>
        </w:rPr>
        <w:t xml:space="preserve">, </w:t>
      </w:r>
      <w:proofErr w:type="gramStart"/>
      <w:r w:rsidRPr="001A6188">
        <w:rPr>
          <w:rStyle w:val="FontStyle29"/>
          <w:sz w:val="24"/>
          <w:szCs w:val="24"/>
        </w:rPr>
        <w:t>от компенсации затрат и по штрафам по бюджету 2026 года не планируются – в текущем году предусмотрены и ожидаются в объеме 2 241,0 тыс. руб., 355,7 тыс. руб. и 14,0 тыс. руб. соответственно.</w:t>
      </w:r>
      <w:proofErr w:type="gramEnd"/>
    </w:p>
    <w:p w:rsidR="00DD52EC" w:rsidRPr="001A6188" w:rsidRDefault="00DD52EC" w:rsidP="00DD52EC">
      <w:pPr>
        <w:pStyle w:val="Style1"/>
        <w:widowControl/>
        <w:spacing w:before="70" w:line="317" w:lineRule="exact"/>
      </w:pPr>
      <w:r w:rsidRPr="001A6188">
        <w:rPr>
          <w:rStyle w:val="FontStyle29"/>
          <w:b/>
          <w:sz w:val="24"/>
          <w:szCs w:val="24"/>
        </w:rPr>
        <w:t xml:space="preserve">Остаются не вовлеченными в формирование доходной части бюджета при подготовке проекта бюджета Коноковского сельского поселения </w:t>
      </w:r>
      <w:r w:rsidRPr="001A6188">
        <w:rPr>
          <w:b/>
        </w:rPr>
        <w:t xml:space="preserve">неналоговые доходы в части доходов от реализации имущества и от компенсации затрат, что свидетельствуют о недостаточной работе администрации сельского поселения в части администрирования поступления </w:t>
      </w:r>
      <w:r w:rsidRPr="001A6188">
        <w:rPr>
          <w:b/>
          <w:u w:val="single"/>
        </w:rPr>
        <w:t>этих видов доходов бюджета</w:t>
      </w:r>
      <w:r w:rsidRPr="001A6188">
        <w:rPr>
          <w:b/>
        </w:rPr>
        <w:t xml:space="preserve">, на что необходимо обратить внимание. Увеличение поступлений по неналоговым доходам должно в последующем стать </w:t>
      </w:r>
      <w:r w:rsidRPr="001A6188">
        <w:rPr>
          <w:b/>
          <w:u w:val="single"/>
        </w:rPr>
        <w:t>резервом доходов бюджета</w:t>
      </w:r>
      <w:r w:rsidRPr="001A6188">
        <w:rPr>
          <w:b/>
        </w:rPr>
        <w:t xml:space="preserve"> Коноковского сельского поселения.</w:t>
      </w:r>
    </w:p>
    <w:p w:rsidR="00DD52EC" w:rsidRPr="001A6188" w:rsidRDefault="00DD52EC" w:rsidP="00DD52EC">
      <w:pPr>
        <w:pStyle w:val="Style1"/>
        <w:widowControl/>
        <w:spacing w:before="70" w:line="317" w:lineRule="exact"/>
        <w:ind w:firstLine="0"/>
        <w:jc w:val="center"/>
        <w:rPr>
          <w:rStyle w:val="FontStyle28"/>
          <w:b w:val="0"/>
          <w:bCs w:val="0"/>
        </w:rPr>
      </w:pPr>
      <w:r w:rsidRPr="001A6188">
        <w:rPr>
          <w:rStyle w:val="FontStyle28"/>
        </w:rPr>
        <w:t>Безвозмездные поступления из бюджетов другого уровня</w:t>
      </w:r>
    </w:p>
    <w:p w:rsidR="00DD52EC" w:rsidRPr="001A6188" w:rsidRDefault="00DD52EC" w:rsidP="00DD52EC">
      <w:pPr>
        <w:pStyle w:val="Style1"/>
        <w:widowControl/>
        <w:spacing w:before="84" w:line="317" w:lineRule="exact"/>
        <w:ind w:firstLine="706"/>
        <w:rPr>
          <w:rStyle w:val="FontStyle29"/>
          <w:sz w:val="24"/>
          <w:szCs w:val="24"/>
        </w:rPr>
      </w:pPr>
      <w:r w:rsidRPr="001A6188">
        <w:rPr>
          <w:rStyle w:val="FontStyle29"/>
          <w:sz w:val="24"/>
          <w:szCs w:val="24"/>
        </w:rPr>
        <w:t>Безвозмездные поступления в бюджет поселения</w:t>
      </w:r>
      <w:r w:rsidRPr="001A6188">
        <w:rPr>
          <w:b/>
          <w:bCs/>
        </w:rPr>
        <w:t xml:space="preserve"> </w:t>
      </w:r>
      <w:r w:rsidRPr="001A6188">
        <w:rPr>
          <w:bCs/>
        </w:rPr>
        <w:t>из бюджетов другого уровня</w:t>
      </w:r>
      <w:r w:rsidRPr="001A6188">
        <w:rPr>
          <w:rStyle w:val="FontStyle29"/>
          <w:sz w:val="24"/>
          <w:szCs w:val="24"/>
        </w:rPr>
        <w:t xml:space="preserve"> в 2026 году будут сформированы за счет поступлений из других уровней бюджета: дотаций, субсидий и субвенций, иных межбюджетных трансфертов.</w:t>
      </w:r>
    </w:p>
    <w:p w:rsidR="00DD52EC" w:rsidRPr="001A6188" w:rsidRDefault="00DD52EC" w:rsidP="00DD52EC">
      <w:pPr>
        <w:pStyle w:val="Style1"/>
        <w:widowControl/>
        <w:spacing w:line="317" w:lineRule="exact"/>
        <w:ind w:firstLine="691"/>
        <w:rPr>
          <w:rStyle w:val="FontStyle29"/>
          <w:sz w:val="24"/>
          <w:szCs w:val="24"/>
        </w:rPr>
      </w:pPr>
      <w:r w:rsidRPr="001A6188">
        <w:rPr>
          <w:rStyle w:val="FontStyle29"/>
          <w:sz w:val="24"/>
          <w:szCs w:val="24"/>
        </w:rPr>
        <w:t xml:space="preserve">Бюджетом на 2026 год предусматривается следующая динамика и структура безвозмездных поступлений </w:t>
      </w:r>
      <w:r w:rsidRPr="001A6188">
        <w:rPr>
          <w:bCs/>
        </w:rPr>
        <w:t>из бюджетов другого уровня</w:t>
      </w:r>
      <w:r w:rsidRPr="001A6188">
        <w:rPr>
          <w:rStyle w:val="FontStyle29"/>
          <w:sz w:val="24"/>
          <w:szCs w:val="24"/>
        </w:rPr>
        <w:t xml:space="preserve"> в  бюджет поселения:</w:t>
      </w:r>
    </w:p>
    <w:p w:rsidR="00DD52EC" w:rsidRPr="001A6188" w:rsidRDefault="00DD52EC" w:rsidP="00DD52EC">
      <w:pPr>
        <w:pStyle w:val="Style3"/>
        <w:spacing w:before="58"/>
      </w:pPr>
      <w:r w:rsidRPr="001A6188">
        <w:rPr>
          <w:rStyle w:val="FontStyle29"/>
          <w:sz w:val="24"/>
          <w:szCs w:val="24"/>
        </w:rPr>
        <w:t xml:space="preserve">     </w:t>
      </w:r>
      <w:r w:rsidRPr="001A6188">
        <w:t xml:space="preserve">                                                                                                                                        (тыс. руб.)</w:t>
      </w:r>
    </w:p>
    <w:tbl>
      <w:tblPr>
        <w:tblW w:w="9639" w:type="dxa"/>
        <w:tblInd w:w="40" w:type="dxa"/>
        <w:tblLayout w:type="fixed"/>
        <w:tblCellMar>
          <w:left w:w="40" w:type="dxa"/>
          <w:right w:w="40" w:type="dxa"/>
        </w:tblCellMar>
        <w:tblLook w:val="0000" w:firstRow="0" w:lastRow="0" w:firstColumn="0" w:lastColumn="0" w:noHBand="0" w:noVBand="0"/>
      </w:tblPr>
      <w:tblGrid>
        <w:gridCol w:w="3686"/>
        <w:gridCol w:w="1417"/>
        <w:gridCol w:w="1559"/>
        <w:gridCol w:w="1560"/>
        <w:gridCol w:w="1417"/>
      </w:tblGrid>
      <w:tr w:rsidR="00DD52EC" w:rsidRPr="001A6188" w:rsidTr="00326977">
        <w:tblPrEx>
          <w:tblCellMar>
            <w:top w:w="0" w:type="dxa"/>
            <w:bottom w:w="0" w:type="dxa"/>
          </w:tblCellMar>
        </w:tblPrEx>
        <w:trPr>
          <w:trHeight w:val="1111"/>
        </w:trPr>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17" w:lineRule="exact"/>
              <w:ind w:left="662"/>
              <w:jc w:val="left"/>
              <w:rPr>
                <w:rStyle w:val="FontStyle29"/>
                <w:sz w:val="24"/>
                <w:szCs w:val="24"/>
              </w:rPr>
            </w:pPr>
            <w:r w:rsidRPr="001A6188">
              <w:rPr>
                <w:rStyle w:val="FontStyle29"/>
                <w:sz w:val="24"/>
                <w:szCs w:val="24"/>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left"/>
              <w:rPr>
                <w:rStyle w:val="FontStyle29"/>
                <w:sz w:val="24"/>
                <w:szCs w:val="24"/>
              </w:rPr>
            </w:pPr>
            <w:r w:rsidRPr="001A6188">
              <w:t>Исполнено за 2024 г.</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left"/>
              <w:rPr>
                <w:rStyle w:val="FontStyle29"/>
                <w:sz w:val="24"/>
                <w:szCs w:val="24"/>
              </w:rPr>
            </w:pPr>
            <w:r w:rsidRPr="001A6188">
              <w:rPr>
                <w:rStyle w:val="FontStyle29"/>
                <w:sz w:val="24"/>
                <w:szCs w:val="24"/>
              </w:rPr>
              <w:t>Ожидаемая оценка 2025 года</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Бюджет на 2026 год</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
              <w:widowControl/>
              <w:spacing w:line="317" w:lineRule="exact"/>
              <w:ind w:firstLine="0"/>
              <w:rPr>
                <w:rStyle w:val="FontStyle29"/>
                <w:sz w:val="24"/>
                <w:szCs w:val="24"/>
              </w:rPr>
            </w:pPr>
            <w:r w:rsidRPr="001A6188">
              <w:t xml:space="preserve">2026 год к 2025 г., </w:t>
            </w:r>
            <w:proofErr w:type="gramStart"/>
            <w:r w:rsidRPr="001A6188">
              <w:t>в</w:t>
            </w:r>
            <w:proofErr w:type="gramEnd"/>
            <w:r w:rsidRPr="001A6188">
              <w:t xml:space="preserve"> %</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rPr>
                <w:rStyle w:val="FontStyle28"/>
                <w:b w:val="0"/>
              </w:rPr>
            </w:pPr>
            <w:r w:rsidRPr="001A6188">
              <w:rPr>
                <w:b/>
              </w:rPr>
              <w:t>Безвозмездные поступления, всего</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12 674,7</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125 245,0</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17 723,7</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14,2</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rPr>
                <w:rStyle w:val="FontStyle28"/>
              </w:rPr>
            </w:pPr>
            <w:r w:rsidRPr="001A6188">
              <w:rPr>
                <w:rStyle w:val="FontStyle28"/>
              </w:rPr>
              <w:t>Всего безвозмездных поступлений из бюджетов другого уровня</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12 549,7</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84 754,4</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17 623,7</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20,8</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ind w:right="1634"/>
              <w:rPr>
                <w:rStyle w:val="FontStyle29"/>
                <w:sz w:val="24"/>
                <w:szCs w:val="24"/>
              </w:rPr>
            </w:pPr>
            <w:r w:rsidRPr="001A6188">
              <w:rPr>
                <w:rStyle w:val="FontStyle29"/>
                <w:sz w:val="24"/>
                <w:szCs w:val="24"/>
              </w:rPr>
              <w:t>в том числе:</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jc w:val="center"/>
            </w:pP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17" w:lineRule="exact"/>
              <w:rPr>
                <w:rStyle w:val="FontStyle29"/>
                <w:sz w:val="24"/>
                <w:szCs w:val="24"/>
              </w:rPr>
            </w:pPr>
            <w:r w:rsidRPr="001A6188">
              <w:rPr>
                <w:rStyle w:val="FontStyle29"/>
                <w:sz w:val="24"/>
                <w:szCs w:val="24"/>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6 729,2</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7 045,1</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6 045,1</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85,8</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17" w:lineRule="exact"/>
              <w:rPr>
                <w:rStyle w:val="FontStyle29"/>
                <w:sz w:val="24"/>
                <w:szCs w:val="24"/>
              </w:rPr>
            </w:pPr>
            <w:r w:rsidRPr="001A6188">
              <w:rPr>
                <w:rStyle w:val="FontStyle29"/>
                <w:sz w:val="24"/>
                <w:szCs w:val="24"/>
              </w:rPr>
              <w:t>Субсидии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77 257,4</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11 086,0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14,3</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rPr>
                <w:rStyle w:val="FontStyle29"/>
                <w:sz w:val="24"/>
                <w:szCs w:val="24"/>
              </w:rPr>
            </w:pPr>
            <w:r w:rsidRPr="001A6188">
              <w:rPr>
                <w:rStyle w:val="FontStyle29"/>
                <w:sz w:val="24"/>
                <w:szCs w:val="24"/>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358,9</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451,9</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492,6</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109,0</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rPr>
                <w:rStyle w:val="FontStyle29"/>
                <w:sz w:val="24"/>
                <w:szCs w:val="24"/>
              </w:rPr>
            </w:pPr>
            <w:r w:rsidRPr="001A6188">
              <w:rPr>
                <w:rStyle w:val="FontStyle29"/>
                <w:sz w:val="24"/>
                <w:szCs w:val="24"/>
              </w:rPr>
              <w:t>Прочие межбюджетные трансферты</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5 461,6</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Х</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rPr>
                <w:rStyle w:val="FontStyle29"/>
                <w:b/>
                <w:sz w:val="24"/>
                <w:szCs w:val="24"/>
              </w:rPr>
            </w:pPr>
            <w:r w:rsidRPr="001A6188">
              <w:rPr>
                <w:b/>
              </w:rPr>
              <w:t>ПРОЧИЕ 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b/>
                <w:sz w:val="24"/>
                <w:szCs w:val="24"/>
              </w:rPr>
            </w:pPr>
            <w:r w:rsidRPr="001A6188">
              <w:rPr>
                <w:rStyle w:val="FontStyle29"/>
                <w:b/>
                <w:sz w:val="24"/>
                <w:szCs w:val="24"/>
              </w:rPr>
              <w:t>31,3</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b/>
                <w:sz w:val="24"/>
                <w:szCs w:val="24"/>
              </w:rPr>
            </w:pPr>
            <w:r w:rsidRPr="001A6188">
              <w:rPr>
                <w:rStyle w:val="FontStyle29"/>
                <w:b/>
                <w:sz w:val="24"/>
                <w:szCs w:val="24"/>
              </w:rPr>
              <w:t>664,0</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b/>
                <w:sz w:val="24"/>
                <w:szCs w:val="24"/>
              </w:rPr>
            </w:pPr>
            <w:r w:rsidRPr="001A6188">
              <w:rPr>
                <w:rStyle w:val="FontStyle29"/>
                <w:b/>
                <w:sz w:val="24"/>
                <w:szCs w:val="24"/>
              </w:rPr>
              <w:t>100,0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b/>
                <w:sz w:val="24"/>
                <w:szCs w:val="24"/>
              </w:rPr>
            </w:pPr>
            <w:r w:rsidRPr="001A6188">
              <w:rPr>
                <w:rStyle w:val="FontStyle29"/>
                <w:b/>
                <w:sz w:val="24"/>
                <w:szCs w:val="24"/>
              </w:rPr>
              <w:t>15,1</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rPr>
                <w:rStyle w:val="FontStyle29"/>
                <w:sz w:val="24"/>
                <w:szCs w:val="24"/>
              </w:rPr>
            </w:pPr>
            <w:r w:rsidRPr="001A6188">
              <w:lastRenderedPageBreak/>
              <w:t>Доходы бюджетов от возврата субсидий, субвенций и иных межбюджетных трансфертов и возврат остатков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93,7</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55,1</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х</w:t>
            </w:r>
          </w:p>
        </w:tc>
      </w:tr>
      <w:tr w:rsidR="00DD52EC" w:rsidRPr="001A6188" w:rsidTr="00326977">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pPr>
            <w:r w:rsidRPr="001A6188">
              <w:t>Возврат остатков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1559"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-0,9</w:t>
            </w:r>
          </w:p>
        </w:tc>
        <w:tc>
          <w:tcPr>
            <w:tcW w:w="156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240" w:lineRule="auto"/>
              <w:jc w:val="center"/>
              <w:rPr>
                <w:rStyle w:val="FontStyle29"/>
                <w:sz w:val="24"/>
                <w:szCs w:val="24"/>
              </w:rPr>
            </w:pPr>
            <w:r w:rsidRPr="001A6188">
              <w:rPr>
                <w:rStyle w:val="FontStyle29"/>
                <w:sz w:val="24"/>
                <w:szCs w:val="24"/>
              </w:rPr>
              <w:t>х</w:t>
            </w:r>
          </w:p>
        </w:tc>
      </w:tr>
    </w:tbl>
    <w:p w:rsidR="00DD52EC" w:rsidRPr="001A6188" w:rsidRDefault="00DD52EC" w:rsidP="00DD52EC">
      <w:pPr>
        <w:pStyle w:val="Style3"/>
        <w:spacing w:before="58"/>
        <w:ind w:firstLine="709"/>
        <w:jc w:val="both"/>
        <w:rPr>
          <w:rStyle w:val="FontStyle28"/>
          <w:b w:val="0"/>
          <w:bCs w:val="0"/>
        </w:rPr>
      </w:pPr>
      <w:proofErr w:type="gramStart"/>
      <w:r w:rsidRPr="001A6188">
        <w:rPr>
          <w:rStyle w:val="FontStyle29"/>
          <w:sz w:val="24"/>
          <w:szCs w:val="24"/>
        </w:rPr>
        <w:t>Анализ показателей проекта бюджета по безвозмездным поступлениям, отраженных в таблице показывает, что объем основных дотаций снизился из-за поступления в 2025 году прочих дотаций в сумме 1 000,0 тыс. руб.; объемы субвенций по передаваемым полномочиям увеличились на 9,0 %, за счет увеличения на содержание ВУС – с 421,9 тыс. руб. до 462,6 тыс. руб.; поступление субсидий предусмотрено со значительным снижением с 77 257,4</w:t>
      </w:r>
      <w:proofErr w:type="gramEnd"/>
      <w:r w:rsidRPr="001A6188">
        <w:rPr>
          <w:rStyle w:val="FontStyle29"/>
          <w:sz w:val="24"/>
          <w:szCs w:val="24"/>
        </w:rPr>
        <w:t xml:space="preserve"> тыс. руб. до 11 086,0 тыс. руб.</w:t>
      </w:r>
    </w:p>
    <w:p w:rsidR="00DD52EC" w:rsidRPr="001A6188" w:rsidRDefault="00DD52EC" w:rsidP="00DD52EC">
      <w:pPr>
        <w:pStyle w:val="Style3"/>
        <w:widowControl/>
        <w:spacing w:before="58"/>
        <w:jc w:val="center"/>
        <w:rPr>
          <w:rStyle w:val="FontStyle28"/>
        </w:rPr>
      </w:pPr>
      <w:r w:rsidRPr="001A6188">
        <w:rPr>
          <w:rStyle w:val="FontStyle28"/>
        </w:rPr>
        <w:t>Расходы бюджета</w:t>
      </w:r>
    </w:p>
    <w:p w:rsidR="00DD52EC" w:rsidRPr="001A6188" w:rsidRDefault="00DD52EC" w:rsidP="00DD52EC">
      <w:pPr>
        <w:pStyle w:val="Style1"/>
        <w:widowControl/>
        <w:spacing w:before="84" w:line="317" w:lineRule="exact"/>
        <w:ind w:firstLine="706"/>
        <w:rPr>
          <w:rStyle w:val="FontStyle29"/>
          <w:sz w:val="24"/>
          <w:szCs w:val="24"/>
        </w:rPr>
      </w:pPr>
      <w:proofErr w:type="gramStart"/>
      <w:r w:rsidRPr="001A6188">
        <w:rPr>
          <w:rStyle w:val="FontStyle29"/>
          <w:sz w:val="24"/>
          <w:szCs w:val="24"/>
        </w:rPr>
        <w:t xml:space="preserve">Согласно проекта </w:t>
      </w:r>
      <w:r w:rsidRPr="001A6188">
        <w:rPr>
          <w:bCs/>
        </w:rPr>
        <w:t>бюджета Коноковского сельского поселения Успенского района на 2026 год</w:t>
      </w:r>
      <w:r w:rsidRPr="001A6188">
        <w:rPr>
          <w:rStyle w:val="FontStyle29"/>
          <w:sz w:val="24"/>
          <w:szCs w:val="24"/>
        </w:rPr>
        <w:t xml:space="preserve"> расходы бюджета поселения предусматриваются </w:t>
      </w:r>
      <w:r w:rsidRPr="001A6188">
        <w:rPr>
          <w:rStyle w:val="FontStyle29"/>
          <w:b/>
          <w:sz w:val="24"/>
          <w:szCs w:val="24"/>
        </w:rPr>
        <w:t>в сумме 58 138,7 тыс. руб.</w:t>
      </w:r>
      <w:r w:rsidRPr="001A6188">
        <w:rPr>
          <w:rStyle w:val="FontStyle29"/>
          <w:sz w:val="24"/>
          <w:szCs w:val="24"/>
        </w:rPr>
        <w:t xml:space="preserve"> (по проекту бюджета на 2024 год было </w:t>
      </w:r>
      <w:r w:rsidRPr="001A6188">
        <w:rPr>
          <w:bCs/>
        </w:rPr>
        <w:t>45 433,6</w:t>
      </w:r>
      <w:r w:rsidRPr="001A6188">
        <w:rPr>
          <w:b/>
          <w:bCs/>
        </w:rPr>
        <w:t xml:space="preserve"> </w:t>
      </w:r>
      <w:r w:rsidRPr="001A6188">
        <w:rPr>
          <w:rStyle w:val="FontStyle29"/>
          <w:sz w:val="24"/>
          <w:szCs w:val="24"/>
        </w:rPr>
        <w:t>тыс. рублей), что составляет 32,6 % к ожидаемым показателям бюджета за 2025 год (178 556,8 тыс. руб.), т.е. в рассматриваемом периоде проектом предусматривается существенная отрицательная динамика расходов бюджета.</w:t>
      </w:r>
      <w:proofErr w:type="gramEnd"/>
    </w:p>
    <w:p w:rsidR="00DD52EC" w:rsidRPr="001A6188" w:rsidRDefault="00DD52EC" w:rsidP="00DD52EC">
      <w:pPr>
        <w:pStyle w:val="Style1"/>
        <w:widowControl/>
        <w:spacing w:line="317" w:lineRule="exact"/>
        <w:rPr>
          <w:rStyle w:val="FontStyle29"/>
          <w:sz w:val="24"/>
          <w:szCs w:val="24"/>
        </w:rPr>
      </w:pPr>
      <w:r w:rsidRPr="001A6188">
        <w:rPr>
          <w:rStyle w:val="FontStyle29"/>
          <w:sz w:val="24"/>
          <w:szCs w:val="24"/>
        </w:rPr>
        <w:t>Планируемые расходы бюджета на 2026 год меньше оценки ожидаемых расходов за 2025 год на 120 418,1 тыс. рублей или на 67,4 процента.</w:t>
      </w:r>
    </w:p>
    <w:p w:rsidR="00DD52EC" w:rsidRPr="001A6188" w:rsidRDefault="00DD52EC" w:rsidP="00DD52EC">
      <w:pPr>
        <w:pStyle w:val="Style1"/>
        <w:widowControl/>
        <w:spacing w:line="317" w:lineRule="exact"/>
        <w:ind w:firstLine="706"/>
        <w:rPr>
          <w:rStyle w:val="FontStyle29"/>
          <w:sz w:val="24"/>
          <w:szCs w:val="24"/>
        </w:rPr>
      </w:pPr>
      <w:r w:rsidRPr="001A6188">
        <w:rPr>
          <w:rStyle w:val="FontStyle29"/>
          <w:sz w:val="24"/>
          <w:szCs w:val="24"/>
        </w:rPr>
        <w:t>Структура расходов бюджета Коноковского сельского поселения по разделам и подразделам классификации бюджетных расходов отражена в таблице:</w:t>
      </w:r>
    </w:p>
    <w:p w:rsidR="00DD52EC" w:rsidRPr="001A6188" w:rsidRDefault="00DD52EC" w:rsidP="00DD52EC">
      <w:pPr>
        <w:pStyle w:val="Style1"/>
        <w:widowControl/>
        <w:spacing w:line="317" w:lineRule="exact"/>
        <w:ind w:firstLine="706"/>
        <w:jc w:val="right"/>
      </w:pPr>
      <w:r w:rsidRPr="001A6188">
        <w:rPr>
          <w:rStyle w:val="FontStyle29"/>
          <w:sz w:val="24"/>
          <w:szCs w:val="24"/>
        </w:rPr>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241"/>
        <w:gridCol w:w="1701"/>
        <w:gridCol w:w="1701"/>
        <w:gridCol w:w="1276"/>
        <w:gridCol w:w="1122"/>
        <w:gridCol w:w="12"/>
      </w:tblGrid>
      <w:tr w:rsidR="00DD52EC" w:rsidRPr="001A6188" w:rsidTr="00326977">
        <w:tblPrEx>
          <w:tblCellMar>
            <w:top w:w="0" w:type="dxa"/>
            <w:bottom w:w="0" w:type="dxa"/>
          </w:tblCellMar>
        </w:tblPrEx>
        <w:trPr>
          <w:trHeight w:val="818"/>
        </w:trPr>
        <w:tc>
          <w:tcPr>
            <w:tcW w:w="600" w:type="dxa"/>
            <w:tcBorders>
              <w:top w:val="single" w:sz="6" w:space="0" w:color="auto"/>
              <w:left w:val="single" w:sz="6" w:space="0" w:color="auto"/>
              <w:right w:val="single" w:sz="6" w:space="0" w:color="auto"/>
            </w:tcBorders>
          </w:tcPr>
          <w:p w:rsidR="00DD52EC" w:rsidRPr="001A6188" w:rsidRDefault="00DD52EC" w:rsidP="00326977">
            <w:pPr>
              <w:pStyle w:val="Style15"/>
              <w:widowControl/>
              <w:jc w:val="center"/>
              <w:rPr>
                <w:rStyle w:val="FontStyle32"/>
                <w:sz w:val="24"/>
                <w:szCs w:val="24"/>
              </w:rPr>
            </w:pPr>
            <w:r w:rsidRPr="001A6188">
              <w:rPr>
                <w:rStyle w:val="FontStyle32"/>
                <w:sz w:val="24"/>
                <w:szCs w:val="24"/>
              </w:rPr>
              <w:t>№</w:t>
            </w:r>
          </w:p>
          <w:p w:rsidR="00DD52EC" w:rsidRPr="001A6188" w:rsidRDefault="00DD52EC" w:rsidP="00326977">
            <w:pPr>
              <w:pStyle w:val="Style13"/>
              <w:spacing w:line="240" w:lineRule="auto"/>
              <w:rPr>
                <w:rStyle w:val="FontStyle32"/>
                <w:sz w:val="24"/>
                <w:szCs w:val="24"/>
              </w:rPr>
            </w:pPr>
            <w:proofErr w:type="gramStart"/>
            <w:r w:rsidRPr="001A6188">
              <w:rPr>
                <w:rStyle w:val="FontStyle29"/>
                <w:sz w:val="24"/>
                <w:szCs w:val="24"/>
              </w:rPr>
              <w:t>п</w:t>
            </w:r>
            <w:proofErr w:type="gramEnd"/>
            <w:r w:rsidRPr="001A6188">
              <w:rPr>
                <w:rStyle w:val="FontStyle29"/>
                <w:sz w:val="24"/>
                <w:szCs w:val="24"/>
              </w:rPr>
              <w:t>/п</w:t>
            </w:r>
          </w:p>
        </w:tc>
        <w:tc>
          <w:tcPr>
            <w:tcW w:w="3241" w:type="dxa"/>
            <w:tcBorders>
              <w:top w:val="single" w:sz="6" w:space="0" w:color="auto"/>
              <w:left w:val="single" w:sz="6" w:space="0" w:color="auto"/>
              <w:right w:val="single" w:sz="6" w:space="0" w:color="auto"/>
            </w:tcBorders>
          </w:tcPr>
          <w:p w:rsidR="00DD52EC" w:rsidRPr="001A6188" w:rsidRDefault="00DD52EC" w:rsidP="00326977">
            <w:pPr>
              <w:pStyle w:val="Style13"/>
              <w:ind w:left="655"/>
              <w:jc w:val="left"/>
            </w:pPr>
            <w:r w:rsidRPr="001A6188">
              <w:rPr>
                <w:rStyle w:val="FontStyle29"/>
                <w:sz w:val="24"/>
                <w:szCs w:val="24"/>
              </w:rPr>
              <w:t>Наименование показателя</w:t>
            </w:r>
          </w:p>
        </w:tc>
        <w:tc>
          <w:tcPr>
            <w:tcW w:w="1701" w:type="dxa"/>
            <w:tcBorders>
              <w:top w:val="single" w:sz="6" w:space="0" w:color="auto"/>
              <w:left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Исполнение за 2024 год</w:t>
            </w:r>
          </w:p>
        </w:tc>
        <w:tc>
          <w:tcPr>
            <w:tcW w:w="1701" w:type="dxa"/>
            <w:tcBorders>
              <w:top w:val="single" w:sz="6" w:space="0" w:color="auto"/>
              <w:left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Ожидаемое исполнение 2025 года</w:t>
            </w:r>
          </w:p>
        </w:tc>
        <w:tc>
          <w:tcPr>
            <w:tcW w:w="1276" w:type="dxa"/>
            <w:tcBorders>
              <w:top w:val="single" w:sz="6" w:space="0" w:color="auto"/>
              <w:left w:val="single" w:sz="6" w:space="0" w:color="auto"/>
              <w:right w:val="single" w:sz="6" w:space="0" w:color="auto"/>
            </w:tcBorders>
          </w:tcPr>
          <w:p w:rsidR="00DD52EC" w:rsidRPr="001A6188" w:rsidRDefault="00DD52EC" w:rsidP="00326977">
            <w:pPr>
              <w:pStyle w:val="Style7"/>
              <w:widowControl/>
            </w:pPr>
            <w:r w:rsidRPr="001A6188">
              <w:t xml:space="preserve">Проект </w:t>
            </w:r>
            <w:r w:rsidRPr="001A6188">
              <w:rPr>
                <w:rStyle w:val="FontStyle29"/>
                <w:sz w:val="24"/>
                <w:szCs w:val="24"/>
              </w:rPr>
              <w:t>бюджета на 2026 год</w:t>
            </w:r>
          </w:p>
        </w:tc>
        <w:tc>
          <w:tcPr>
            <w:tcW w:w="1134" w:type="dxa"/>
            <w:gridSpan w:val="2"/>
            <w:tcBorders>
              <w:top w:val="single" w:sz="6" w:space="0" w:color="auto"/>
              <w:left w:val="single" w:sz="6" w:space="0" w:color="auto"/>
              <w:right w:val="single" w:sz="6" w:space="0" w:color="auto"/>
            </w:tcBorders>
          </w:tcPr>
          <w:p w:rsidR="00DD52EC" w:rsidRPr="001A6188" w:rsidRDefault="00DD52EC" w:rsidP="00326977">
            <w:pPr>
              <w:pStyle w:val="Style13"/>
              <w:spacing w:line="240" w:lineRule="auto"/>
              <w:jc w:val="left"/>
            </w:pPr>
            <w:r w:rsidRPr="001A6188">
              <w:t xml:space="preserve">2026 год к 2025 г., </w:t>
            </w:r>
            <w:proofErr w:type="gramStart"/>
            <w:r w:rsidRPr="001A6188">
              <w:t>в</w:t>
            </w:r>
            <w:proofErr w:type="gramEnd"/>
            <w:r w:rsidRPr="001A6188">
              <w:t xml:space="preserve"> %</w:t>
            </w: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Всего расходов:</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53 418,5</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178 556,8</w:t>
            </w: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b/>
                <w:bCs/>
              </w:rPr>
              <w:t>58 138,7</w:t>
            </w: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rPr>
            </w:pPr>
            <w:r w:rsidRPr="001A6188">
              <w:rPr>
                <w:rStyle w:val="FontStyle28"/>
              </w:rPr>
              <w:t>32,6</w:t>
            </w: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в том числе:</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7"/>
              <w:widowControl/>
            </w:pP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1</w:t>
            </w: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17" w:lineRule="exact"/>
              <w:jc w:val="left"/>
              <w:rPr>
                <w:rStyle w:val="FontStyle29"/>
                <w:sz w:val="24"/>
                <w:szCs w:val="24"/>
              </w:rPr>
            </w:pPr>
            <w:r w:rsidRPr="001A6188">
              <w:rPr>
                <w:rStyle w:val="FontStyle29"/>
                <w:sz w:val="24"/>
                <w:szCs w:val="24"/>
              </w:rPr>
              <w:t>Общегосударственные вопросы</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28 207,0</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29 721,9</w:t>
            </w: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25 313,2</w:t>
            </w: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83,4</w:t>
            </w: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2</w:t>
            </w: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Национальная оборона</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1"/>
              <w:widowControl/>
              <w:spacing w:line="240" w:lineRule="auto"/>
              <w:jc w:val="center"/>
              <w:rPr>
                <w:rStyle w:val="FontStyle28"/>
                <w:b w:val="0"/>
                <w:bCs w:val="0"/>
              </w:rPr>
            </w:pPr>
            <w:r w:rsidRPr="001A6188">
              <w:rPr>
                <w:rStyle w:val="FontStyle28"/>
                <w:b w:val="0"/>
                <w:bCs w:val="0"/>
              </w:rPr>
              <w:t>467,1</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575,1</w:t>
            </w: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615,8</w:t>
            </w: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85,2</w:t>
            </w:r>
          </w:p>
        </w:tc>
      </w:tr>
      <w:tr w:rsidR="00DD52EC" w:rsidRPr="001A6188" w:rsidTr="00326977">
        <w:tblPrEx>
          <w:tblCellMar>
            <w:top w:w="0" w:type="dxa"/>
            <w:bottom w:w="0" w:type="dxa"/>
          </w:tblCellMar>
        </w:tblPrEx>
        <w:trPr>
          <w:trHeight w:val="987"/>
        </w:trPr>
        <w:tc>
          <w:tcPr>
            <w:tcW w:w="600" w:type="dxa"/>
            <w:tcBorders>
              <w:top w:val="single" w:sz="6" w:space="0" w:color="auto"/>
              <w:left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3</w:t>
            </w:r>
          </w:p>
        </w:tc>
        <w:tc>
          <w:tcPr>
            <w:tcW w:w="3241" w:type="dxa"/>
            <w:tcBorders>
              <w:top w:val="single" w:sz="6" w:space="0" w:color="auto"/>
              <w:left w:val="single" w:sz="6" w:space="0" w:color="auto"/>
              <w:right w:val="single" w:sz="6" w:space="0" w:color="auto"/>
            </w:tcBorders>
          </w:tcPr>
          <w:p w:rsidR="00DD52EC" w:rsidRPr="001A6188" w:rsidRDefault="00DD52EC" w:rsidP="00326977">
            <w:pPr>
              <w:pStyle w:val="Style9"/>
              <w:widowControl/>
              <w:spacing w:line="324" w:lineRule="exact"/>
              <w:jc w:val="left"/>
              <w:rPr>
                <w:rStyle w:val="FontStyle29"/>
                <w:sz w:val="24"/>
                <w:szCs w:val="24"/>
              </w:rPr>
            </w:pPr>
            <w:r w:rsidRPr="001A6188">
              <w:rPr>
                <w:rStyle w:val="FontStyle29"/>
                <w:sz w:val="24"/>
                <w:szCs w:val="24"/>
              </w:rPr>
              <w:t>Национальная безопасность и правоохранительная деятельность</w:t>
            </w:r>
          </w:p>
        </w:tc>
        <w:tc>
          <w:tcPr>
            <w:tcW w:w="1701" w:type="dxa"/>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50,7</w:t>
            </w:r>
          </w:p>
        </w:tc>
        <w:tc>
          <w:tcPr>
            <w:tcW w:w="1701" w:type="dxa"/>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27,0</w:t>
            </w:r>
          </w:p>
        </w:tc>
        <w:tc>
          <w:tcPr>
            <w:tcW w:w="1276" w:type="dxa"/>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35,0</w:t>
            </w:r>
          </w:p>
        </w:tc>
        <w:tc>
          <w:tcPr>
            <w:tcW w:w="1134" w:type="dxa"/>
            <w:gridSpan w:val="2"/>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129,6</w:t>
            </w: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4</w:t>
            </w: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Национальная экономика</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4 450,5</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9 859,2</w:t>
            </w: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7 816,5</w:t>
            </w: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79,3</w:t>
            </w:r>
          </w:p>
        </w:tc>
      </w:tr>
      <w:tr w:rsidR="00DD52EC" w:rsidRPr="001A6188" w:rsidTr="00326977">
        <w:tblPrEx>
          <w:tblCellMar>
            <w:top w:w="0" w:type="dxa"/>
            <w:bottom w:w="0" w:type="dxa"/>
          </w:tblCellMar>
        </w:tblPrEx>
        <w:trPr>
          <w:gridAfter w:val="1"/>
          <w:wAfter w:w="12" w:type="dxa"/>
          <w:trHeight w:val="567"/>
        </w:trPr>
        <w:tc>
          <w:tcPr>
            <w:tcW w:w="600" w:type="dxa"/>
            <w:tcBorders>
              <w:top w:val="single" w:sz="6" w:space="0" w:color="auto"/>
              <w:left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5</w:t>
            </w:r>
          </w:p>
        </w:tc>
        <w:tc>
          <w:tcPr>
            <w:tcW w:w="3241" w:type="dxa"/>
            <w:tcBorders>
              <w:top w:val="single" w:sz="6" w:space="0" w:color="auto"/>
              <w:left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Жилищно - коммунальное хозяйство</w:t>
            </w:r>
          </w:p>
        </w:tc>
        <w:tc>
          <w:tcPr>
            <w:tcW w:w="1701" w:type="dxa"/>
            <w:tcBorders>
              <w:top w:val="single" w:sz="6" w:space="0" w:color="auto"/>
              <w:left w:val="single" w:sz="6" w:space="0" w:color="auto"/>
              <w:right w:val="single" w:sz="6" w:space="0" w:color="auto"/>
            </w:tcBorders>
          </w:tcPr>
          <w:p w:rsidR="00DD52EC" w:rsidRPr="001A6188" w:rsidRDefault="00DD52EC" w:rsidP="00326977">
            <w:pPr>
              <w:pStyle w:val="Style13"/>
              <w:spacing w:line="240" w:lineRule="auto"/>
            </w:pPr>
            <w:r w:rsidRPr="001A6188">
              <w:rPr>
                <w:rStyle w:val="FontStyle29"/>
                <w:sz w:val="24"/>
                <w:szCs w:val="24"/>
              </w:rPr>
              <w:t>10 761,1</w:t>
            </w:r>
          </w:p>
        </w:tc>
        <w:tc>
          <w:tcPr>
            <w:tcW w:w="1701" w:type="dxa"/>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129 393,1</w:t>
            </w:r>
          </w:p>
        </w:tc>
        <w:tc>
          <w:tcPr>
            <w:tcW w:w="1276" w:type="dxa"/>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2 521,9</w:t>
            </w:r>
          </w:p>
        </w:tc>
        <w:tc>
          <w:tcPr>
            <w:tcW w:w="1122" w:type="dxa"/>
            <w:tcBorders>
              <w:top w:val="single" w:sz="6" w:space="0" w:color="auto"/>
              <w:left w:val="single" w:sz="6" w:space="0" w:color="auto"/>
              <w:right w:val="single" w:sz="6" w:space="0" w:color="auto"/>
            </w:tcBorders>
          </w:tcPr>
          <w:p w:rsidR="00DD52EC" w:rsidRPr="001A6188" w:rsidRDefault="00DD52EC" w:rsidP="00326977">
            <w:pPr>
              <w:pStyle w:val="Style7"/>
              <w:widowControl/>
              <w:jc w:val="center"/>
            </w:pPr>
            <w:r w:rsidRPr="001A6188">
              <w:t>1,9</w:t>
            </w: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6</w:t>
            </w: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Образование</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69,3</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67,9</w:t>
            </w: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70,0</w:t>
            </w: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103,1</w:t>
            </w:r>
          </w:p>
        </w:tc>
      </w:tr>
      <w:tr w:rsidR="00DD52EC" w:rsidRPr="001A6188"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7</w:t>
            </w:r>
          </w:p>
        </w:tc>
        <w:tc>
          <w:tcPr>
            <w:tcW w:w="324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9"/>
              <w:widowControl/>
              <w:spacing w:line="324" w:lineRule="exact"/>
              <w:jc w:val="left"/>
              <w:rPr>
                <w:rStyle w:val="FontStyle29"/>
                <w:sz w:val="24"/>
                <w:szCs w:val="24"/>
              </w:rPr>
            </w:pPr>
            <w:r w:rsidRPr="001A6188">
              <w:rPr>
                <w:rStyle w:val="FontStyle29"/>
                <w:sz w:val="24"/>
                <w:szCs w:val="24"/>
              </w:rPr>
              <w:t>Культура  и кинематография</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9 402,7</w:t>
            </w:r>
          </w:p>
        </w:tc>
        <w:tc>
          <w:tcPr>
            <w:tcW w:w="1701"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8 902,6</w:t>
            </w:r>
          </w:p>
        </w:tc>
        <w:tc>
          <w:tcPr>
            <w:tcW w:w="1276" w:type="dxa"/>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21 756,3</w:t>
            </w:r>
          </w:p>
        </w:tc>
        <w:tc>
          <w:tcPr>
            <w:tcW w:w="1134" w:type="dxa"/>
            <w:gridSpan w:val="2"/>
            <w:tcBorders>
              <w:top w:val="single" w:sz="6" w:space="0" w:color="auto"/>
              <w:left w:val="single" w:sz="6" w:space="0" w:color="auto"/>
              <w:bottom w:val="single" w:sz="6"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244,4</w:t>
            </w:r>
          </w:p>
        </w:tc>
      </w:tr>
      <w:tr w:rsidR="00DD52EC" w:rsidRPr="001A6188" w:rsidTr="00326977">
        <w:tblPrEx>
          <w:tblCellMar>
            <w:top w:w="0" w:type="dxa"/>
            <w:bottom w:w="0" w:type="dxa"/>
          </w:tblCellMar>
        </w:tblPrEx>
        <w:trPr>
          <w:trHeight w:val="276"/>
        </w:trPr>
        <w:tc>
          <w:tcPr>
            <w:tcW w:w="600" w:type="dxa"/>
            <w:tcBorders>
              <w:top w:val="single" w:sz="6" w:space="0" w:color="auto"/>
              <w:left w:val="single" w:sz="6" w:space="0" w:color="auto"/>
              <w:bottom w:val="single" w:sz="4" w:space="0" w:color="auto"/>
              <w:right w:val="single" w:sz="6"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8</w:t>
            </w:r>
          </w:p>
        </w:tc>
        <w:tc>
          <w:tcPr>
            <w:tcW w:w="3241" w:type="dxa"/>
            <w:tcBorders>
              <w:top w:val="single" w:sz="6" w:space="0" w:color="auto"/>
              <w:left w:val="single" w:sz="6" w:space="0" w:color="auto"/>
              <w:bottom w:val="single" w:sz="4" w:space="0" w:color="auto"/>
              <w:right w:val="single" w:sz="6"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Физическая культура и спорт</w:t>
            </w:r>
          </w:p>
        </w:tc>
        <w:tc>
          <w:tcPr>
            <w:tcW w:w="1701" w:type="dxa"/>
            <w:tcBorders>
              <w:top w:val="single" w:sz="6" w:space="0" w:color="auto"/>
              <w:left w:val="single" w:sz="6" w:space="0" w:color="auto"/>
              <w:bottom w:val="single" w:sz="4" w:space="0" w:color="auto"/>
              <w:right w:val="single" w:sz="6" w:space="0" w:color="auto"/>
            </w:tcBorders>
          </w:tcPr>
          <w:p w:rsidR="00DD52EC" w:rsidRPr="001A6188" w:rsidRDefault="00DD52EC" w:rsidP="00326977">
            <w:pPr>
              <w:pStyle w:val="Style7"/>
              <w:widowControl/>
              <w:jc w:val="center"/>
            </w:pPr>
            <w:r w:rsidRPr="001A6188">
              <w:t>10,0</w:t>
            </w:r>
          </w:p>
        </w:tc>
        <w:tc>
          <w:tcPr>
            <w:tcW w:w="1701" w:type="dxa"/>
            <w:tcBorders>
              <w:top w:val="single" w:sz="6" w:space="0" w:color="auto"/>
              <w:left w:val="single" w:sz="6" w:space="0" w:color="auto"/>
              <w:bottom w:val="single" w:sz="4" w:space="0" w:color="auto"/>
              <w:right w:val="single" w:sz="6" w:space="0" w:color="auto"/>
            </w:tcBorders>
          </w:tcPr>
          <w:p w:rsidR="00DD52EC" w:rsidRPr="001A6188" w:rsidRDefault="00DD52EC" w:rsidP="00326977">
            <w:pPr>
              <w:pStyle w:val="Style7"/>
              <w:widowControl/>
              <w:jc w:val="center"/>
            </w:pPr>
            <w:r w:rsidRPr="001A6188">
              <w:t>10,0</w:t>
            </w:r>
          </w:p>
        </w:tc>
        <w:tc>
          <w:tcPr>
            <w:tcW w:w="1276" w:type="dxa"/>
            <w:tcBorders>
              <w:top w:val="single" w:sz="6" w:space="0" w:color="auto"/>
              <w:left w:val="single" w:sz="6" w:space="0" w:color="auto"/>
              <w:bottom w:val="single" w:sz="4" w:space="0" w:color="auto"/>
              <w:right w:val="single" w:sz="6" w:space="0" w:color="auto"/>
            </w:tcBorders>
          </w:tcPr>
          <w:p w:rsidR="00DD52EC" w:rsidRPr="001A6188" w:rsidRDefault="00DD52EC" w:rsidP="00326977">
            <w:pPr>
              <w:pStyle w:val="Style7"/>
              <w:widowControl/>
              <w:jc w:val="center"/>
            </w:pPr>
            <w:r w:rsidRPr="001A6188">
              <w:t>10,0</w:t>
            </w:r>
          </w:p>
        </w:tc>
        <w:tc>
          <w:tcPr>
            <w:tcW w:w="1134" w:type="dxa"/>
            <w:gridSpan w:val="2"/>
            <w:tcBorders>
              <w:top w:val="single" w:sz="6" w:space="0" w:color="auto"/>
              <w:left w:val="single" w:sz="6" w:space="0" w:color="auto"/>
              <w:bottom w:val="single" w:sz="4" w:space="0" w:color="auto"/>
              <w:right w:val="single" w:sz="6" w:space="0" w:color="auto"/>
            </w:tcBorders>
          </w:tcPr>
          <w:p w:rsidR="00DD52EC" w:rsidRPr="001A6188" w:rsidRDefault="00DD52EC" w:rsidP="00326977">
            <w:pPr>
              <w:pStyle w:val="Style7"/>
              <w:widowControl/>
              <w:jc w:val="center"/>
            </w:pPr>
            <w:r w:rsidRPr="001A6188">
              <w:t>100,0</w:t>
            </w:r>
          </w:p>
        </w:tc>
      </w:tr>
      <w:tr w:rsidR="00DD52EC" w:rsidRPr="001A6188" w:rsidTr="00326977">
        <w:tblPrEx>
          <w:tblCellMar>
            <w:top w:w="0" w:type="dxa"/>
            <w:bottom w:w="0" w:type="dxa"/>
          </w:tblCellMar>
        </w:tblPrEx>
        <w:tc>
          <w:tcPr>
            <w:tcW w:w="600" w:type="dxa"/>
            <w:tcBorders>
              <w:top w:val="single" w:sz="4" w:space="0" w:color="auto"/>
              <w:left w:val="single" w:sz="4" w:space="0" w:color="auto"/>
              <w:bottom w:val="single" w:sz="4" w:space="0" w:color="auto"/>
              <w:right w:val="single" w:sz="4" w:space="0" w:color="auto"/>
            </w:tcBorders>
          </w:tcPr>
          <w:p w:rsidR="00DD52EC" w:rsidRPr="001A6188" w:rsidRDefault="00DD52EC" w:rsidP="00326977">
            <w:pPr>
              <w:pStyle w:val="Style7"/>
              <w:widowControl/>
              <w:jc w:val="center"/>
            </w:pPr>
            <w:r w:rsidRPr="001A6188">
              <w:t>9</w:t>
            </w:r>
          </w:p>
        </w:tc>
        <w:tc>
          <w:tcPr>
            <w:tcW w:w="3241" w:type="dxa"/>
            <w:tcBorders>
              <w:top w:val="single" w:sz="4" w:space="0" w:color="auto"/>
              <w:left w:val="single" w:sz="4" w:space="0" w:color="auto"/>
              <w:bottom w:val="single" w:sz="4" w:space="0" w:color="auto"/>
              <w:right w:val="single" w:sz="4" w:space="0" w:color="auto"/>
            </w:tcBorders>
          </w:tcPr>
          <w:p w:rsidR="00DD52EC" w:rsidRPr="001A6188" w:rsidRDefault="00DD52EC" w:rsidP="00326977">
            <w:pPr>
              <w:pStyle w:val="Style13"/>
              <w:widowControl/>
              <w:spacing w:line="240" w:lineRule="auto"/>
              <w:jc w:val="left"/>
              <w:rPr>
                <w:rStyle w:val="FontStyle29"/>
                <w:sz w:val="24"/>
                <w:szCs w:val="24"/>
              </w:rPr>
            </w:pPr>
            <w:r w:rsidRPr="001A6188">
              <w:rPr>
                <w:rStyle w:val="FontStyle29"/>
                <w:sz w:val="24"/>
                <w:szCs w:val="24"/>
              </w:rPr>
              <w:t>Обслуживание муниципального долга</w:t>
            </w:r>
          </w:p>
        </w:tc>
        <w:tc>
          <w:tcPr>
            <w:tcW w:w="1701" w:type="dxa"/>
            <w:tcBorders>
              <w:top w:val="single" w:sz="4" w:space="0" w:color="auto"/>
              <w:left w:val="single" w:sz="4" w:space="0" w:color="auto"/>
              <w:bottom w:val="single" w:sz="4" w:space="0" w:color="auto"/>
              <w:right w:val="single" w:sz="4"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DD52EC" w:rsidRPr="001A6188" w:rsidRDefault="00DD52EC" w:rsidP="00326977">
            <w:pPr>
              <w:pStyle w:val="Style13"/>
              <w:widowControl/>
              <w:spacing w:line="240" w:lineRule="auto"/>
              <w:rPr>
                <w:rStyle w:val="FontStyle29"/>
                <w:sz w:val="24"/>
                <w:szCs w:val="24"/>
              </w:rPr>
            </w:pPr>
            <w:r w:rsidRPr="001A6188">
              <w:rPr>
                <w:rStyle w:val="FontStyle29"/>
                <w:sz w:val="24"/>
                <w:szCs w:val="24"/>
              </w:rPr>
              <w:t>х</w:t>
            </w:r>
          </w:p>
        </w:tc>
      </w:tr>
    </w:tbl>
    <w:p w:rsidR="00DD52EC" w:rsidRPr="001A6188" w:rsidRDefault="00DD52EC" w:rsidP="00DD52EC">
      <w:pPr>
        <w:pStyle w:val="Style1"/>
        <w:widowControl/>
        <w:spacing w:line="240" w:lineRule="exact"/>
      </w:pPr>
    </w:p>
    <w:p w:rsidR="00DD52EC" w:rsidRPr="001A6188" w:rsidRDefault="00DD52EC" w:rsidP="00DD52EC">
      <w:pPr>
        <w:pStyle w:val="Style1"/>
        <w:widowControl/>
        <w:spacing w:line="317" w:lineRule="exact"/>
        <w:ind w:firstLine="713"/>
        <w:rPr>
          <w:rStyle w:val="FontStyle29"/>
          <w:sz w:val="24"/>
          <w:szCs w:val="24"/>
        </w:rPr>
      </w:pPr>
      <w:r w:rsidRPr="001A6188">
        <w:rPr>
          <w:rStyle w:val="FontStyle29"/>
          <w:sz w:val="24"/>
          <w:szCs w:val="24"/>
        </w:rPr>
        <w:lastRenderedPageBreak/>
        <w:t>В планируемом периоде 2026 года наибольший удельный вес в расходах бюджета поселения приходится:</w:t>
      </w:r>
    </w:p>
    <w:p w:rsidR="00DD52EC" w:rsidRPr="001A6188" w:rsidRDefault="00DD52EC" w:rsidP="00DD52EC">
      <w:pPr>
        <w:pStyle w:val="Style1"/>
        <w:widowControl/>
        <w:spacing w:line="317" w:lineRule="exact"/>
        <w:ind w:firstLine="713"/>
      </w:pPr>
      <w:r w:rsidRPr="001A6188">
        <w:rPr>
          <w:rStyle w:val="FontStyle29"/>
          <w:sz w:val="24"/>
          <w:szCs w:val="24"/>
        </w:rPr>
        <w:t>- на решение общегосударственных вопросов с учетом расходов на содержание органов местного самоуправления – 25 313,2 тыс. руб. или 43,5 % от всех расходов бюджета;</w:t>
      </w:r>
    </w:p>
    <w:p w:rsidR="00DD52EC" w:rsidRPr="001A6188" w:rsidRDefault="00DD52EC" w:rsidP="00DD52EC">
      <w:pPr>
        <w:pStyle w:val="Style1"/>
        <w:widowControl/>
        <w:spacing w:line="317" w:lineRule="exact"/>
        <w:ind w:firstLine="713"/>
      </w:pPr>
      <w:r w:rsidRPr="001A6188">
        <w:rPr>
          <w:rStyle w:val="FontStyle29"/>
          <w:sz w:val="24"/>
          <w:szCs w:val="24"/>
        </w:rPr>
        <w:t>- на содержание учреждений культуры и иные мероприятия по культуре – 21 756,3</w:t>
      </w:r>
      <w:r w:rsidRPr="001A6188">
        <w:t xml:space="preserve"> </w:t>
      </w:r>
      <w:r w:rsidRPr="001A6188">
        <w:rPr>
          <w:rStyle w:val="FontStyle29"/>
          <w:sz w:val="24"/>
          <w:szCs w:val="24"/>
        </w:rPr>
        <w:t>тыс. руб. или 37,4 %</w:t>
      </w:r>
      <w:r w:rsidRPr="001A6188">
        <w:t xml:space="preserve"> от всех расходов бюджета;</w:t>
      </w:r>
    </w:p>
    <w:p w:rsidR="00DD52EC" w:rsidRPr="001A6188" w:rsidRDefault="00DD52EC" w:rsidP="00DD52EC">
      <w:pPr>
        <w:pStyle w:val="Style1"/>
        <w:widowControl/>
        <w:spacing w:line="317" w:lineRule="exact"/>
        <w:ind w:firstLine="713"/>
      </w:pPr>
      <w:r w:rsidRPr="001A6188">
        <w:t xml:space="preserve">- национальная экономика (с учетом дорожного фонда) - </w:t>
      </w:r>
      <w:r w:rsidRPr="001A6188">
        <w:rPr>
          <w:rStyle w:val="FontStyle29"/>
          <w:sz w:val="24"/>
          <w:szCs w:val="24"/>
        </w:rPr>
        <w:t xml:space="preserve">7 816,5 </w:t>
      </w:r>
      <w:r w:rsidRPr="001A6188">
        <w:t>тыс. руб. или 13,4 % от всех расходов бюджета;</w:t>
      </w:r>
    </w:p>
    <w:p w:rsidR="00DD52EC" w:rsidRPr="001A6188" w:rsidRDefault="00DD52EC" w:rsidP="00DD52EC">
      <w:pPr>
        <w:pStyle w:val="Style1"/>
        <w:widowControl/>
        <w:spacing w:line="317" w:lineRule="exact"/>
        <w:ind w:firstLine="713"/>
        <w:rPr>
          <w:rStyle w:val="FontStyle29"/>
          <w:sz w:val="24"/>
          <w:szCs w:val="24"/>
        </w:rPr>
      </w:pPr>
      <w:r w:rsidRPr="001A6188">
        <w:t>- на жилищно-коммунальное хозяйство – 2 521,9 тыс. руб. или 4,3 % от всех расходов бюджета;</w:t>
      </w:r>
    </w:p>
    <w:p w:rsidR="00DD52EC" w:rsidRPr="001A6188" w:rsidRDefault="00DD52EC" w:rsidP="00DD52EC">
      <w:pPr>
        <w:pStyle w:val="Style1"/>
        <w:widowControl/>
        <w:spacing w:line="317" w:lineRule="exact"/>
        <w:ind w:firstLine="713"/>
      </w:pPr>
      <w:r w:rsidRPr="001A6188">
        <w:t>-на другие отрасли и мероприятия – 730,8 тыс. руб. или 1,4 % от всех расходов.</w:t>
      </w:r>
    </w:p>
    <w:p w:rsidR="00DD52EC" w:rsidRPr="001A6188" w:rsidRDefault="00DD52EC" w:rsidP="00DD52EC">
      <w:pPr>
        <w:pStyle w:val="Style1"/>
        <w:widowControl/>
        <w:spacing w:line="317" w:lineRule="exact"/>
        <w:ind w:firstLine="713"/>
      </w:pPr>
      <w:r w:rsidRPr="001A6188">
        <w:t>Доля расходов на решение социально значимых вопросов поселения с учетом жилищно-коммунального хозяйства и расходов дорожного фонда составляет 54,6 % всех расходов бюджета (31 756,5 тыс. руб.), что говорит о социальной направленности бюджета (по бюджету 2025 года в сумме 19 935,9 тыс. руб. или 43,9 %).</w:t>
      </w:r>
    </w:p>
    <w:p w:rsidR="00DD52EC" w:rsidRPr="001A6188" w:rsidRDefault="00DD52EC" w:rsidP="00DD52EC">
      <w:pPr>
        <w:widowControl/>
        <w:tabs>
          <w:tab w:val="left" w:pos="5103"/>
        </w:tabs>
        <w:spacing w:before="7" w:line="317" w:lineRule="exact"/>
        <w:ind w:firstLine="698"/>
        <w:jc w:val="both"/>
        <w:rPr>
          <w:b/>
          <w:u w:val="single"/>
        </w:rPr>
      </w:pPr>
      <w:r w:rsidRPr="001A6188">
        <w:rPr>
          <w:b/>
          <w:u w:val="single"/>
        </w:rPr>
        <w:t xml:space="preserve">Расходы на решение общегосударственных вопросов существенно уменьшились с </w:t>
      </w:r>
      <w:r w:rsidRPr="001A6188">
        <w:rPr>
          <w:rStyle w:val="FontStyle29"/>
          <w:b/>
          <w:sz w:val="24"/>
          <w:szCs w:val="24"/>
          <w:u w:val="single"/>
        </w:rPr>
        <w:t>29 721,9</w:t>
      </w:r>
      <w:r w:rsidRPr="001A6188">
        <w:rPr>
          <w:b/>
          <w:u w:val="single"/>
        </w:rPr>
        <w:t xml:space="preserve">тыс. руб. до </w:t>
      </w:r>
      <w:r w:rsidRPr="001A6188">
        <w:rPr>
          <w:rStyle w:val="FontStyle29"/>
          <w:b/>
          <w:sz w:val="24"/>
          <w:szCs w:val="24"/>
          <w:u w:val="single"/>
        </w:rPr>
        <w:t>25 313,2 тыс. руб.</w:t>
      </w:r>
      <w:r w:rsidRPr="001A6188">
        <w:rPr>
          <w:b/>
          <w:u w:val="single"/>
        </w:rPr>
        <w:t xml:space="preserve">- на 16,6% или на 4 408,7 тыс. руб., но в общей доле расходов (стоят на первом месте) незначительно снизились – с 43,9 % в 2025 году </w:t>
      </w:r>
      <w:proofErr w:type="gramStart"/>
      <w:r w:rsidRPr="001A6188">
        <w:rPr>
          <w:b/>
          <w:u w:val="single"/>
        </w:rPr>
        <w:t>до</w:t>
      </w:r>
      <w:proofErr w:type="gramEnd"/>
      <w:r w:rsidRPr="001A6188">
        <w:rPr>
          <w:b/>
          <w:u w:val="single"/>
        </w:rPr>
        <w:t xml:space="preserve"> 43,5 % на 2026. </w:t>
      </w:r>
      <w:proofErr w:type="gramStart"/>
      <w:r w:rsidRPr="001A6188">
        <w:rPr>
          <w:b/>
          <w:u w:val="single"/>
        </w:rPr>
        <w:t>По проекту бюджета Коноковского сельского поселения на 2026 год расходы на содержание органов местного самоуправления Коноковского сельского поселения определены в сумме 9 245,2 тыс. руб. и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w:t>
      </w:r>
      <w:proofErr w:type="gramEnd"/>
      <w:r w:rsidRPr="001A6188">
        <w:rPr>
          <w:b/>
          <w:u w:val="single"/>
        </w:rPr>
        <w:t xml:space="preserve"> должностных лиц местного самоуправления, муниципальных служащих и содержание органов местного самоуправления в сумме 10 252,0 тыс. руб., утвержденного Постановлением губернатора Краснодарского края от 05.09.2025 года № 551, или 90,18 % от норматива.</w:t>
      </w:r>
    </w:p>
    <w:p w:rsidR="00DD52EC" w:rsidRPr="001A6188" w:rsidRDefault="00DD52EC" w:rsidP="00DD52EC">
      <w:pPr>
        <w:pStyle w:val="Style1"/>
        <w:spacing w:before="70"/>
        <w:ind w:firstLine="691"/>
        <w:rPr>
          <w:b/>
          <w:u w:val="single"/>
        </w:rPr>
      </w:pPr>
      <w:r w:rsidRPr="001A6188">
        <w:rPr>
          <w:b/>
          <w:u w:val="single"/>
        </w:rPr>
        <w:t xml:space="preserve">Резервный фонд администрации Коноковского сельского поселения </w:t>
      </w:r>
      <w:proofErr w:type="gramStart"/>
      <w:r w:rsidRPr="001A6188">
        <w:rPr>
          <w:b/>
          <w:u w:val="single"/>
        </w:rPr>
        <w:t>согласно подпункта</w:t>
      </w:r>
      <w:proofErr w:type="gramEnd"/>
      <w:r w:rsidRPr="001A6188">
        <w:rPr>
          <w:b/>
          <w:u w:val="single"/>
        </w:rPr>
        <w:t xml:space="preserve"> 2 пункта 9 проекта Решения определен в сумме 10,0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DD52EC" w:rsidRPr="001A6188" w:rsidRDefault="00DD52EC" w:rsidP="00DD52EC">
      <w:pPr>
        <w:pStyle w:val="Style1"/>
        <w:spacing w:before="70"/>
        <w:ind w:firstLine="691"/>
      </w:pPr>
      <w:r w:rsidRPr="001A6188">
        <w:t xml:space="preserve">Общий объем муниципального дорожного фонда на 2026 год </w:t>
      </w:r>
      <w:proofErr w:type="gramStart"/>
      <w:r w:rsidRPr="001A6188">
        <w:t>согласно подпункта</w:t>
      </w:r>
      <w:proofErr w:type="gramEnd"/>
      <w:r w:rsidRPr="001A6188">
        <w:t xml:space="preserve"> 3 пункта 9 проекта запланирован в размере 7 398,3 тыс. руб. и сформирован только по годовому объему поступления доходов от уплаты акцизов (7 398,3 тыс. руб.), субсидий краевого бюджета нет (по бюджету 2025 года также не было). За счет иных собственных источников доходов местного бюджета также не планируется.</w:t>
      </w:r>
    </w:p>
    <w:p w:rsidR="00DD52EC" w:rsidRPr="001A6188" w:rsidRDefault="00DD52EC" w:rsidP="00DD52EC">
      <w:pPr>
        <w:spacing w:line="317" w:lineRule="exact"/>
        <w:ind w:firstLine="698"/>
        <w:jc w:val="both"/>
        <w:rPr>
          <w:b/>
        </w:rPr>
      </w:pPr>
      <w:r w:rsidRPr="001A6188">
        <w:rPr>
          <w:b/>
          <w:u w:val="single"/>
        </w:rPr>
        <w:t>На выполнение мероприятий по 11 программам в бюджете Коноковского сельского поселения без учета сре</w:t>
      </w:r>
      <w:proofErr w:type="gramStart"/>
      <w:r w:rsidRPr="001A6188">
        <w:rPr>
          <w:b/>
          <w:u w:val="single"/>
        </w:rPr>
        <w:t>дств кр</w:t>
      </w:r>
      <w:proofErr w:type="gramEnd"/>
      <w:r w:rsidRPr="001A6188">
        <w:rPr>
          <w:b/>
          <w:u w:val="single"/>
        </w:rPr>
        <w:t>аевых субсидий на 2026 год определено 30 818,7 тыс. руб. или 53,0 % от всех расходов бюджет</w:t>
      </w:r>
      <w:r w:rsidRPr="001A6188">
        <w:rPr>
          <w:b/>
        </w:rPr>
        <w:t>а, что не в полной мере способствует принципу результативности и эффективности использования бюджетных средств.</w:t>
      </w:r>
    </w:p>
    <w:p w:rsidR="00DD52EC" w:rsidRPr="001A6188" w:rsidRDefault="00DD52EC" w:rsidP="00DD52EC">
      <w:pPr>
        <w:pStyle w:val="Style1"/>
        <w:widowControl/>
        <w:spacing w:line="317" w:lineRule="exact"/>
        <w:ind w:firstLine="713"/>
      </w:pPr>
      <w:r w:rsidRPr="001A6188">
        <w:t xml:space="preserve">Расходы по разделу «Культура и кинематография» запланированы на 2026 год в сумме </w:t>
      </w:r>
      <w:r w:rsidRPr="001A6188">
        <w:rPr>
          <w:rStyle w:val="FontStyle29"/>
          <w:sz w:val="24"/>
          <w:szCs w:val="24"/>
        </w:rPr>
        <w:t>21 756,3</w:t>
      </w:r>
      <w:r w:rsidRPr="001A6188">
        <w:t xml:space="preserve"> тыс. руб. (против </w:t>
      </w:r>
      <w:r w:rsidRPr="001A6188">
        <w:rPr>
          <w:rStyle w:val="FontStyle29"/>
          <w:sz w:val="24"/>
          <w:szCs w:val="24"/>
        </w:rPr>
        <w:t>8 902,6</w:t>
      </w:r>
      <w:r w:rsidRPr="001A6188">
        <w:t xml:space="preserve"> тыс. руб. по ожидаемым данным за 2025 год). Расходы на содержание учреждений культуры и другие мероприятия по культуре - по </w:t>
      </w:r>
      <w:r w:rsidRPr="001A6188">
        <w:lastRenderedPageBreak/>
        <w:t xml:space="preserve">одному из основных полномочий поселений - </w:t>
      </w:r>
      <w:proofErr w:type="gramStart"/>
      <w:r w:rsidRPr="001A6188">
        <w:t>уменьшились в сопоставимых условиях возросли</w:t>
      </w:r>
      <w:proofErr w:type="gramEnd"/>
      <w:r w:rsidRPr="001A6188">
        <w:t xml:space="preserve"> - на 144,4 % или на 12 853,7 тыс. руб.</w:t>
      </w:r>
    </w:p>
    <w:p w:rsidR="00DD52EC" w:rsidRPr="001A6188" w:rsidRDefault="00DD52EC" w:rsidP="00DD52EC">
      <w:pPr>
        <w:pStyle w:val="Style1"/>
        <w:widowControl/>
        <w:spacing w:line="317" w:lineRule="exact"/>
        <w:ind w:firstLine="713"/>
        <w:rPr>
          <w:i/>
        </w:rPr>
      </w:pPr>
      <w:proofErr w:type="gramStart"/>
      <w:r w:rsidRPr="001A6188">
        <w:rPr>
          <w:b/>
        </w:rPr>
        <w:t>Необходимо отметить</w:t>
      </w:r>
      <w:r w:rsidRPr="001A6188">
        <w:t xml:space="preserve">, что плановые объемы финансирования учреждений культуры в увеличились: для библиотек в части выполнения муниципального задание на 2026 год увеличились против уровня 2025 года на 4,7 % и запланированы в сумме 1 465,5 тыс. руб. против 1 400,0 тыс. руб., </w:t>
      </w:r>
      <w:r w:rsidRPr="001A6188">
        <w:rPr>
          <w:b/>
        </w:rPr>
        <w:t>плановые объемы финансирования Домов культуры сельского поселения в части выполнения муниципального задание на 2026 год увеличились - с 6 800,0 тыс</w:t>
      </w:r>
      <w:proofErr w:type="gramEnd"/>
      <w:r w:rsidRPr="001A6188">
        <w:rPr>
          <w:b/>
        </w:rPr>
        <w:t xml:space="preserve">. руб. по бюджету 2025 года до </w:t>
      </w:r>
      <w:r w:rsidRPr="001A6188">
        <w:rPr>
          <w:b/>
          <w:u w:val="single"/>
        </w:rPr>
        <w:t>7 400,0 тыс. руб</w:t>
      </w:r>
      <w:r w:rsidRPr="001A6188">
        <w:rPr>
          <w:b/>
        </w:rPr>
        <w:t>. по проекту бюджета на 2026 год или на 8,8 .</w:t>
      </w:r>
    </w:p>
    <w:p w:rsidR="00DD52EC" w:rsidRPr="001A6188" w:rsidRDefault="00DD52EC" w:rsidP="00DD52EC">
      <w:pPr>
        <w:pStyle w:val="Style1"/>
        <w:widowControl/>
        <w:spacing w:line="317" w:lineRule="exact"/>
        <w:ind w:firstLine="713"/>
      </w:pPr>
      <w:proofErr w:type="gramStart"/>
      <w:r w:rsidRPr="001A6188">
        <w:t>По жилищно-коммунальному хозяйству - по одному из важнейших полномочий поселений - планируется финансирование по подразделу «Благоустройство» в сумме 2 521,9 тыс. руб. из 2 521,9 тыс. руб. по разделу или 100,0 % всех расходов раздела, в том числе на уличное освещение – 1050,0 тыс. руб. против 1 050,0 тыс. руб. по бюджету 2025 года, то есть на уровне текущего года.</w:t>
      </w:r>
      <w:proofErr w:type="gramEnd"/>
      <w:r w:rsidRPr="001A6188">
        <w:t xml:space="preserve"> Запланированы существенные суммы на финансирование муниципальной программы «Развитие благоустройства населенных пунктов» в объеме 1 351,9 тыс. руб.</w:t>
      </w:r>
    </w:p>
    <w:p w:rsidR="00DD52EC" w:rsidRPr="001A6188" w:rsidRDefault="00DD52EC" w:rsidP="00DD52EC">
      <w:pPr>
        <w:pStyle w:val="Style1"/>
        <w:widowControl/>
        <w:spacing w:line="317" w:lineRule="exact"/>
        <w:ind w:firstLine="713"/>
      </w:pPr>
      <w:r w:rsidRPr="001A6188">
        <w:t>По разделу «</w:t>
      </w:r>
      <w:r w:rsidRPr="001A6188">
        <w:rPr>
          <w:b/>
        </w:rPr>
        <w:t>Физическая культура и спорт»</w:t>
      </w:r>
      <w:r w:rsidRPr="001A6188">
        <w:t xml:space="preserve"> предусматривается финансирование в сумме 10,0 тыс. руб. (по состоянию на 01 ноября 2025 года по бюджету текущего года финансирование предусмотрено в объеме 10,0 тыс. руб.).</w:t>
      </w:r>
    </w:p>
    <w:p w:rsidR="00DD52EC" w:rsidRPr="001A6188" w:rsidRDefault="00DD52EC" w:rsidP="00DD52EC">
      <w:pPr>
        <w:pStyle w:val="Style1"/>
        <w:widowControl/>
        <w:ind w:firstLine="713"/>
      </w:pPr>
      <w:r w:rsidRPr="001A6188">
        <w:t>Расходы на обслуживание муниципального долга на 2026 год, как и по бюджету 2025 года не планируются – не имеется необходимость в связи с отсутствием планового заимствования средств.</w:t>
      </w:r>
    </w:p>
    <w:p w:rsidR="00DD52EC" w:rsidRPr="001A6188" w:rsidRDefault="00DD52EC" w:rsidP="00DD52EC">
      <w:pPr>
        <w:pStyle w:val="Style1"/>
        <w:widowControl/>
        <w:ind w:firstLine="713"/>
        <w:rPr>
          <w:b/>
          <w:u w:val="single"/>
        </w:rPr>
      </w:pPr>
      <w:proofErr w:type="gramStart"/>
      <w:r w:rsidRPr="001A6188">
        <w:rPr>
          <w:b/>
        </w:rPr>
        <w:t>-</w:t>
      </w:r>
      <w:r w:rsidRPr="001A6188">
        <w:rPr>
          <w:b/>
          <w:u w:val="single"/>
        </w:rPr>
        <w:t xml:space="preserve"> Предельные объемы расходов на обслуживание муниципального долга в очередном финансовом году, согласно пункта 16 решения о бюджете (0,0 тыс. руб.), не превышают предельный объем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DD52EC" w:rsidRPr="001A6188" w:rsidRDefault="00DD52EC" w:rsidP="00DD52EC">
      <w:pPr>
        <w:pStyle w:val="Style19"/>
        <w:widowControl/>
        <w:spacing w:line="317" w:lineRule="exact"/>
        <w:ind w:firstLine="706"/>
        <w:jc w:val="center"/>
        <w:rPr>
          <w:rStyle w:val="FontStyle29"/>
          <w:b/>
          <w:sz w:val="24"/>
          <w:szCs w:val="24"/>
        </w:rPr>
      </w:pPr>
      <w:r w:rsidRPr="001A6188">
        <w:rPr>
          <w:rStyle w:val="FontStyle29"/>
          <w:b/>
          <w:sz w:val="24"/>
          <w:szCs w:val="24"/>
        </w:rPr>
        <w:t>Дефицит (профицит) бюджета и источники финансирования дефицита (профицита) бюджета поселения</w:t>
      </w:r>
    </w:p>
    <w:p w:rsidR="00DD52EC" w:rsidRPr="001A6188" w:rsidRDefault="00DD52EC" w:rsidP="00DD52EC">
      <w:pPr>
        <w:pStyle w:val="Style19"/>
        <w:widowControl/>
        <w:spacing w:before="41" w:line="317" w:lineRule="exact"/>
        <w:rPr>
          <w:rStyle w:val="FontStyle29"/>
          <w:b/>
          <w:sz w:val="24"/>
          <w:szCs w:val="24"/>
          <w:u w:val="single"/>
        </w:rPr>
      </w:pPr>
      <w:proofErr w:type="gramStart"/>
      <w:r w:rsidRPr="001A6188">
        <w:rPr>
          <w:rStyle w:val="FontStyle29"/>
          <w:sz w:val="24"/>
          <w:szCs w:val="24"/>
        </w:rPr>
        <w:t xml:space="preserve">Исполнение местного бюджета согласно проекта бюджета поселения планируется на 2026 год с дефицита </w:t>
      </w:r>
      <w:r w:rsidRPr="001A6188">
        <w:rPr>
          <w:rStyle w:val="FontStyle29"/>
          <w:b/>
          <w:sz w:val="24"/>
          <w:szCs w:val="24"/>
        </w:rPr>
        <w:t>в сумме 0,0 тыс. руб</w:t>
      </w:r>
      <w:r w:rsidRPr="001A6188">
        <w:rPr>
          <w:rStyle w:val="FontStyle29"/>
          <w:sz w:val="24"/>
          <w:szCs w:val="24"/>
        </w:rPr>
        <w:t>.</w:t>
      </w:r>
      <w:r w:rsidRPr="001A6188">
        <w:rPr>
          <w:b/>
          <w:u w:val="single"/>
        </w:rPr>
        <w:t xml:space="preserve"> и соответствует требованиям и ограничениям, установленными статьей 92.1.</w:t>
      </w:r>
      <w:proofErr w:type="gramEnd"/>
      <w:r w:rsidRPr="001A6188">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DD52EC" w:rsidRPr="001A6188" w:rsidRDefault="00DD52EC" w:rsidP="00DD52EC">
      <w:pPr>
        <w:pStyle w:val="Style19"/>
        <w:widowControl/>
        <w:spacing w:before="41" w:line="317" w:lineRule="exact"/>
        <w:rPr>
          <w:rStyle w:val="FontStyle29"/>
          <w:sz w:val="24"/>
          <w:szCs w:val="24"/>
        </w:rPr>
      </w:pPr>
      <w:r w:rsidRPr="001A6188">
        <w:rPr>
          <w:rStyle w:val="FontStyle29"/>
          <w:sz w:val="24"/>
          <w:szCs w:val="24"/>
        </w:rPr>
        <w:t>Бюджет 2025 года ожидается завершить с дефицитом бюджета в объеме 11 386,2 тыс. руб. при плане по бюджету в сумме 11 386,2 тыс. руб. с одним единственным источником финансирования - остатки средств бюджета поселения предыдущего года.</w:t>
      </w:r>
    </w:p>
    <w:p w:rsidR="00DD52EC" w:rsidRPr="001A6188" w:rsidRDefault="00DD52EC" w:rsidP="00DD52EC">
      <w:pPr>
        <w:pStyle w:val="Style19"/>
      </w:pPr>
      <w:r w:rsidRPr="001A6188">
        <w:t xml:space="preserve">С учетом действия положений Федерального закона от 09.04.209 года № 58-ФЗ </w:t>
      </w:r>
      <w:r w:rsidRPr="001A6188">
        <w:rPr>
          <w:b/>
          <w:u w:val="single"/>
        </w:rPr>
        <w:t>(в редакции Федерального закона от 30.09.2015 года № 273-ФЗ)</w:t>
      </w:r>
      <w:r w:rsidRPr="001A6188">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DD52EC" w:rsidRPr="001A6188" w:rsidRDefault="00DD52EC" w:rsidP="00DD52EC">
      <w:pPr>
        <w:pStyle w:val="Style19"/>
        <w:rPr>
          <w:b/>
        </w:rPr>
      </w:pPr>
      <w:r w:rsidRPr="001A6188">
        <w:t xml:space="preserve">С целью обеспечения сбалансированности бюджета поселения текущего и планового 2026 года, согласно Программ муниципальных внутренних заимствований Коноковского сельского поселения на 2026 и на 2025 год, </w:t>
      </w:r>
      <w:r w:rsidRPr="001A6188">
        <w:rPr>
          <w:b/>
        </w:rPr>
        <w:t>заимствование сре</w:t>
      </w:r>
      <w:proofErr w:type="gramStart"/>
      <w:r w:rsidRPr="001A6188">
        <w:rPr>
          <w:b/>
        </w:rPr>
        <w:t>дств в ф</w:t>
      </w:r>
      <w:proofErr w:type="gramEnd"/>
      <w:r w:rsidRPr="001A6188">
        <w:rPr>
          <w:b/>
        </w:rPr>
        <w:t xml:space="preserve">орме кредитных </w:t>
      </w:r>
      <w:r w:rsidRPr="001A6188">
        <w:rPr>
          <w:b/>
        </w:rPr>
        <w:lastRenderedPageBreak/>
        <w:t>ресурсов не предусматривается.</w:t>
      </w:r>
    </w:p>
    <w:p w:rsidR="00DD52EC" w:rsidRPr="001A6188" w:rsidRDefault="00DD52EC" w:rsidP="00DD52EC">
      <w:pPr>
        <w:pStyle w:val="Style19"/>
        <w:rPr>
          <w:b/>
          <w:u w:val="single"/>
        </w:rPr>
      </w:pPr>
      <w:r w:rsidRPr="001A6188">
        <w:rPr>
          <w:b/>
        </w:rPr>
        <w:t>Администрация Коноковского сельского поселения в 2018 году целенаправленно провела политику сокращения и последующей ликвидации муниципального долга.</w:t>
      </w:r>
    </w:p>
    <w:p w:rsidR="00DD52EC" w:rsidRPr="001A6188" w:rsidRDefault="00DD52EC" w:rsidP="00DD52EC">
      <w:pPr>
        <w:pStyle w:val="Style19"/>
        <w:widowControl/>
        <w:spacing w:before="41" w:line="317" w:lineRule="exact"/>
        <w:rPr>
          <w:b/>
        </w:rPr>
      </w:pPr>
      <w:proofErr w:type="gramStart"/>
      <w:r w:rsidRPr="001A6188">
        <w:t xml:space="preserve">Предлагаемые к утверждению согласно пункта 1 проекта бюджета </w:t>
      </w:r>
      <w:r w:rsidRPr="001A6188">
        <w:rPr>
          <w:b/>
          <w:u w:val="single"/>
        </w:rPr>
        <w:t xml:space="preserve">верхний предел муниципального внутреннего долга Коноковского сельского поселения </w:t>
      </w:r>
      <w:r w:rsidRPr="001A6188">
        <w:t xml:space="preserve">по состоянию на 01.01.2027 года – в сумме 0,0 тыс. рублей, в том числе </w:t>
      </w:r>
      <w:r w:rsidRPr="001A6188">
        <w:rPr>
          <w:b/>
          <w:u w:val="single"/>
        </w:rPr>
        <w:t>верхний предел долга по муниципальным гарантиям</w:t>
      </w:r>
      <w:r w:rsidRPr="001A6188">
        <w:t xml:space="preserve"> в сумме 0,0 тыс. рублей </w:t>
      </w:r>
      <w:r w:rsidRPr="001A6188">
        <w:rPr>
          <w:b/>
          <w:u w:val="single"/>
        </w:rPr>
        <w:t>соответствуют требованиям и ограничениям, установленным статьей 107 Бюджетного кодекса РФ</w:t>
      </w:r>
      <w:r w:rsidRPr="001A6188">
        <w:t xml:space="preserve"> с учетом действия положений Федерального закона от 09.04.2009 года № 58-ФЗ</w:t>
      </w:r>
      <w:proofErr w:type="gramEnd"/>
      <w:r w:rsidRPr="001A6188">
        <w:t xml:space="preserve"> </w:t>
      </w:r>
      <w:r w:rsidRPr="001A6188">
        <w:rPr>
          <w:b/>
          <w:u w:val="single"/>
        </w:rPr>
        <w:t>(</w:t>
      </w:r>
      <w:proofErr w:type="gramStart"/>
      <w:r w:rsidRPr="001A6188">
        <w:rPr>
          <w:b/>
          <w:u w:val="single"/>
        </w:rPr>
        <w:t>в редакции Федерального закона от 30.09.2015 года № 273-ФЗ)</w:t>
      </w:r>
      <w:r w:rsidRPr="001A6188">
        <w:rPr>
          <w:b/>
        </w:rPr>
        <w:t xml:space="preserve"> так как не превышает нормативный размер).</w:t>
      </w:r>
      <w:proofErr w:type="gramEnd"/>
    </w:p>
    <w:p w:rsidR="00DD52EC" w:rsidRPr="001A6188" w:rsidRDefault="00DD52EC" w:rsidP="00DD52EC">
      <w:pPr>
        <w:pStyle w:val="Style19"/>
        <w:widowControl/>
        <w:spacing w:before="41" w:line="317" w:lineRule="exact"/>
        <w:rPr>
          <w:rStyle w:val="FontStyle28"/>
          <w:b w:val="0"/>
          <w:bCs w:val="0"/>
        </w:rPr>
      </w:pPr>
      <w:r w:rsidRPr="001A6188">
        <w:t>Проектом программы муниципальных гарантий Коноковского сельского поселения на 2026 год предоставление муниципальных гарантий, как и 2025 году не предусмотрено.</w:t>
      </w:r>
    </w:p>
    <w:p w:rsidR="00DD52EC" w:rsidRPr="001A6188" w:rsidRDefault="00DD52EC" w:rsidP="00DD52EC">
      <w:pPr>
        <w:pStyle w:val="Style3"/>
        <w:widowControl/>
        <w:spacing w:before="120"/>
        <w:ind w:left="3528"/>
        <w:rPr>
          <w:rStyle w:val="FontStyle28"/>
        </w:rPr>
      </w:pPr>
      <w:r w:rsidRPr="001A6188">
        <w:rPr>
          <w:rStyle w:val="FontStyle28"/>
        </w:rPr>
        <w:t>Выводы и предложения</w:t>
      </w:r>
    </w:p>
    <w:p w:rsidR="00DD52EC" w:rsidRPr="001A6188" w:rsidRDefault="00DD52EC" w:rsidP="00DD52EC">
      <w:pPr>
        <w:pStyle w:val="Style25"/>
        <w:widowControl/>
        <w:tabs>
          <w:tab w:val="left" w:pos="1022"/>
        </w:tabs>
        <w:spacing w:before="84" w:line="317" w:lineRule="exact"/>
        <w:rPr>
          <w:rStyle w:val="FontStyle29"/>
          <w:sz w:val="24"/>
          <w:szCs w:val="24"/>
        </w:rPr>
      </w:pPr>
      <w:r w:rsidRPr="001A6188">
        <w:rPr>
          <w:rStyle w:val="FontStyle29"/>
          <w:sz w:val="24"/>
          <w:szCs w:val="24"/>
        </w:rPr>
        <w:t>1.</w:t>
      </w:r>
      <w:r w:rsidRPr="001A6188">
        <w:rPr>
          <w:rStyle w:val="FontStyle29"/>
          <w:sz w:val="24"/>
          <w:szCs w:val="24"/>
        </w:rPr>
        <w:tab/>
      </w:r>
      <w:proofErr w:type="gramStart"/>
      <w:r w:rsidRPr="001A6188">
        <w:rPr>
          <w:rStyle w:val="FontStyle29"/>
          <w:sz w:val="24"/>
          <w:szCs w:val="24"/>
        </w:rPr>
        <w:t>Представленный в Контрольно-счетную палату муниципального образования Успенский район проект решения Совета Коноковского сельского поселения «О бюджете Коноковского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1A6188">
        <w:rPr>
          <w:rStyle w:val="FontStyle29"/>
          <w:sz w:val="24"/>
          <w:szCs w:val="24"/>
        </w:rPr>
        <w:t xml:space="preserve"> самоуправления в Российской Федерации», Уставом Коноковского сельского поселения.</w:t>
      </w:r>
    </w:p>
    <w:p w:rsidR="00DD52EC" w:rsidRPr="001A6188" w:rsidRDefault="00DD52EC" w:rsidP="00DD52EC">
      <w:pPr>
        <w:pStyle w:val="Style25"/>
        <w:widowControl/>
        <w:tabs>
          <w:tab w:val="left" w:pos="1202"/>
        </w:tabs>
        <w:spacing w:line="317" w:lineRule="exact"/>
        <w:ind w:firstLine="698"/>
        <w:rPr>
          <w:rStyle w:val="FontStyle29"/>
          <w:b/>
          <w:sz w:val="24"/>
          <w:szCs w:val="24"/>
        </w:rPr>
      </w:pPr>
      <w:r w:rsidRPr="001A6188">
        <w:rPr>
          <w:rStyle w:val="FontStyle29"/>
          <w:sz w:val="24"/>
          <w:szCs w:val="24"/>
        </w:rPr>
        <w:t>2.</w:t>
      </w:r>
      <w:r w:rsidRPr="001A6188">
        <w:rPr>
          <w:rStyle w:val="FontStyle29"/>
          <w:sz w:val="24"/>
          <w:szCs w:val="24"/>
        </w:rPr>
        <w:tab/>
        <w:t xml:space="preserve">Контрольно-счетная палата муниципального образования Успенский район </w:t>
      </w:r>
      <w:r w:rsidRPr="001A6188">
        <w:rPr>
          <w:rStyle w:val="FontStyle29"/>
          <w:b/>
          <w:sz w:val="24"/>
          <w:szCs w:val="24"/>
        </w:rPr>
        <w:t xml:space="preserve">считает возможным, </w:t>
      </w:r>
      <w:r w:rsidRPr="001A6188">
        <w:rPr>
          <w:rStyle w:val="FontStyle29"/>
          <w:b/>
          <w:sz w:val="24"/>
          <w:szCs w:val="24"/>
          <w:u w:val="single"/>
        </w:rPr>
        <w:t>только с учетом устранения ошибок и несоответствий, отраженных в Заключени</w:t>
      </w:r>
      <w:proofErr w:type="gramStart"/>
      <w:r w:rsidRPr="001A6188">
        <w:rPr>
          <w:rStyle w:val="FontStyle29"/>
          <w:b/>
          <w:sz w:val="24"/>
          <w:szCs w:val="24"/>
          <w:u w:val="single"/>
        </w:rPr>
        <w:t>и</w:t>
      </w:r>
      <w:proofErr w:type="gramEnd"/>
      <w:r w:rsidRPr="001A6188">
        <w:rPr>
          <w:rStyle w:val="FontStyle29"/>
          <w:b/>
          <w:sz w:val="24"/>
          <w:szCs w:val="24"/>
          <w:u w:val="single"/>
        </w:rPr>
        <w:t xml:space="preserve"> Контрольно-счетной палаты, проект решения Совета Коноковского сельского поселения «О бюджете Коноковского сельского поселения Успенского района на 2026 год» рассмотреть на сессии Совета Коноковского сельского поселения и утвердить</w:t>
      </w:r>
      <w:r w:rsidRPr="001A6188">
        <w:rPr>
          <w:rStyle w:val="FontStyle29"/>
          <w:b/>
          <w:sz w:val="24"/>
          <w:szCs w:val="24"/>
        </w:rPr>
        <w:t>.</w:t>
      </w:r>
    </w:p>
    <w:p w:rsidR="00DD52EC" w:rsidRPr="001A6188" w:rsidRDefault="00DD52EC" w:rsidP="00DD52EC">
      <w:pPr>
        <w:pStyle w:val="Style25"/>
        <w:widowControl/>
        <w:spacing w:line="317" w:lineRule="exact"/>
        <w:ind w:firstLine="698"/>
        <w:rPr>
          <w:rStyle w:val="FontStyle29"/>
          <w:sz w:val="24"/>
          <w:szCs w:val="24"/>
        </w:rPr>
      </w:pPr>
      <w:r w:rsidRPr="001A6188">
        <w:rPr>
          <w:rStyle w:val="FontStyle29"/>
          <w:sz w:val="24"/>
          <w:szCs w:val="24"/>
        </w:rPr>
        <w:t>3. Рекомендовать Совету и администрации Коноковского сельского поселения учитывая важность исполнение полномочий поселения, носящих явный социальный характер:</w:t>
      </w:r>
    </w:p>
    <w:p w:rsidR="00DD52EC" w:rsidRPr="001A6188" w:rsidRDefault="00DD52EC" w:rsidP="00DD52EC">
      <w:pPr>
        <w:pStyle w:val="Style25"/>
        <w:widowControl/>
        <w:spacing w:line="317" w:lineRule="exact"/>
        <w:ind w:firstLine="698"/>
      </w:pPr>
      <w:r w:rsidRPr="001A6188">
        <w:rPr>
          <w:b/>
          <w:u w:val="single"/>
        </w:rPr>
        <w:t>- полнее использовать программный метод финансирования полномочий сельского поселения.</w:t>
      </w:r>
    </w:p>
    <w:p w:rsidR="00DD52EC" w:rsidRPr="001A6188" w:rsidRDefault="00DD52EC" w:rsidP="00DD52EC">
      <w:pPr>
        <w:pStyle w:val="Style25"/>
        <w:rPr>
          <w:rStyle w:val="FontStyle29"/>
          <w:sz w:val="24"/>
          <w:szCs w:val="24"/>
        </w:rPr>
      </w:pPr>
      <w:r w:rsidRPr="001A6188">
        <w:t>4. Рекомендовать Совету и администрации Коноковского сельского поселения в условиях острого недостатка собственных средств на исполнение полномочий:</w:t>
      </w:r>
    </w:p>
    <w:p w:rsidR="00DD52EC" w:rsidRPr="001A6188" w:rsidRDefault="00DD52EC" w:rsidP="00DD52EC">
      <w:pPr>
        <w:pStyle w:val="Style26"/>
        <w:widowControl/>
        <w:tabs>
          <w:tab w:val="left" w:pos="1058"/>
        </w:tabs>
        <w:spacing w:line="317" w:lineRule="exact"/>
        <w:rPr>
          <w:rStyle w:val="FontStyle29"/>
          <w:sz w:val="24"/>
          <w:szCs w:val="24"/>
          <w:u w:val="single"/>
        </w:rPr>
      </w:pPr>
      <w:r w:rsidRPr="001A6188">
        <w:rPr>
          <w:rStyle w:val="FontStyle29"/>
          <w:sz w:val="24"/>
          <w:szCs w:val="24"/>
        </w:rPr>
        <w:t>- </w:t>
      </w:r>
      <w:proofErr w:type="gramStart"/>
      <w:r w:rsidRPr="001A6188">
        <w:rPr>
          <w:rStyle w:val="FontStyle29"/>
          <w:sz w:val="24"/>
          <w:szCs w:val="24"/>
          <w:u w:val="single"/>
        </w:rPr>
        <w:t>обратить особое внимание состоянию</w:t>
      </w:r>
      <w:proofErr w:type="gramEnd"/>
      <w:r w:rsidRPr="001A6188">
        <w:rPr>
          <w:rStyle w:val="FontStyle29"/>
          <w:sz w:val="24"/>
          <w:szCs w:val="24"/>
          <w:u w:val="single"/>
        </w:rPr>
        <w:t xml:space="preserve"> планирования и составлению прогнозных показателей социально-экономического развития сельского поселения;</w:t>
      </w:r>
    </w:p>
    <w:p w:rsidR="00DD52EC" w:rsidRPr="001A6188" w:rsidRDefault="00DD52EC" w:rsidP="00DD52EC">
      <w:pPr>
        <w:pStyle w:val="Style26"/>
        <w:widowControl/>
        <w:tabs>
          <w:tab w:val="left" w:pos="1058"/>
        </w:tabs>
        <w:spacing w:line="317" w:lineRule="exact"/>
        <w:rPr>
          <w:rStyle w:val="FontStyle29"/>
          <w:b/>
          <w:sz w:val="24"/>
          <w:szCs w:val="24"/>
        </w:rPr>
      </w:pPr>
      <w:r w:rsidRPr="001A6188">
        <w:rPr>
          <w:rStyle w:val="FontStyle29"/>
          <w:sz w:val="24"/>
          <w:szCs w:val="24"/>
        </w:rPr>
        <w:t>- </w:t>
      </w:r>
      <w:r w:rsidRPr="001A6188">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 Обеспечить полное финансирование муниципальных учреждений Коноковского сельского поселения и иных мероприятий, предусмотренных по бюджету на 2026 год;</w:t>
      </w:r>
    </w:p>
    <w:p w:rsidR="00DD52EC" w:rsidRPr="001A6188" w:rsidRDefault="00DD52EC" w:rsidP="00DD52EC">
      <w:pPr>
        <w:pStyle w:val="Style26"/>
        <w:widowControl/>
        <w:tabs>
          <w:tab w:val="left" w:pos="943"/>
        </w:tabs>
        <w:spacing w:line="317" w:lineRule="exact"/>
        <w:rPr>
          <w:rStyle w:val="FontStyle29"/>
          <w:b/>
          <w:sz w:val="24"/>
          <w:szCs w:val="24"/>
        </w:rPr>
      </w:pPr>
      <w:r w:rsidRPr="001A6188">
        <w:rPr>
          <w:rStyle w:val="FontStyle29"/>
          <w:b/>
          <w:sz w:val="24"/>
          <w:szCs w:val="24"/>
        </w:rPr>
        <w:t>- оптимизировать сети и штаты муниципальных учреждений при условии сохранения качества и объемов муниципальных услуг;</w:t>
      </w:r>
    </w:p>
    <w:p w:rsidR="00DD52EC" w:rsidRPr="001A6188" w:rsidRDefault="00DD52EC" w:rsidP="00DD52EC">
      <w:pPr>
        <w:pStyle w:val="Style25"/>
        <w:widowControl/>
        <w:spacing w:line="317" w:lineRule="exact"/>
        <w:ind w:firstLine="698"/>
        <w:rPr>
          <w:rStyle w:val="FontStyle29"/>
          <w:sz w:val="24"/>
          <w:szCs w:val="24"/>
        </w:rPr>
      </w:pPr>
      <w:r w:rsidRPr="001A6188">
        <w:rPr>
          <w:rStyle w:val="FontStyle29"/>
          <w:sz w:val="24"/>
          <w:szCs w:val="24"/>
        </w:rPr>
        <w:lastRenderedPageBreak/>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DD52EC" w:rsidRPr="001A6188" w:rsidRDefault="00DD52EC" w:rsidP="00DD52EC">
      <w:pPr>
        <w:pStyle w:val="Style25"/>
        <w:widowControl/>
        <w:spacing w:line="317" w:lineRule="exact"/>
        <w:ind w:firstLine="698"/>
        <w:rPr>
          <w:rStyle w:val="FontStyle29"/>
          <w:b/>
        </w:rPr>
      </w:pPr>
      <w:r w:rsidRPr="001A6188">
        <w:rPr>
          <w:b/>
          <w:u w:val="single"/>
        </w:rPr>
        <w:t>- обеспечить по бюджету на 2026 год восстановление в полном объеме ранее заимствованных средств дорожного фонда 2014-2024 годов - в сумме 2 500,0 тыс. руб. тыс. руб. и с учетом возможных остатков средств дорожного фонда 2025 года отразить их по бюджету 2026 года и использовать их по целевому назначению;</w:t>
      </w:r>
    </w:p>
    <w:p w:rsidR="00DD52EC" w:rsidRPr="001A6188" w:rsidRDefault="00DD52EC" w:rsidP="00DD52EC">
      <w:pPr>
        <w:pStyle w:val="Style25"/>
        <w:widowControl/>
        <w:spacing w:line="317" w:lineRule="exact"/>
        <w:ind w:firstLine="698"/>
        <w:rPr>
          <w:rStyle w:val="FontStyle29"/>
          <w:sz w:val="24"/>
          <w:szCs w:val="24"/>
        </w:rPr>
      </w:pPr>
      <w:r w:rsidRPr="001A6188">
        <w:rPr>
          <w:rStyle w:val="FontStyle29"/>
          <w:sz w:val="24"/>
          <w:szCs w:val="24"/>
        </w:rPr>
        <w:t>- </w:t>
      </w:r>
      <w:r w:rsidRPr="001A6188">
        <w:rPr>
          <w:rStyle w:val="FontStyle29"/>
          <w:b/>
          <w:sz w:val="24"/>
          <w:szCs w:val="24"/>
        </w:rPr>
        <w:t>полнее использовать имеющиеся резервы по увеличению поступления доходов в бюджет</w:t>
      </w:r>
      <w:r w:rsidRPr="001A6188">
        <w:rPr>
          <w:b/>
        </w:rPr>
        <w:t xml:space="preserve">. Рассмотреть возможность вовлечение в финансовый оборот резервов </w:t>
      </w:r>
      <w:r w:rsidRPr="001A6188">
        <w:rPr>
          <w:rStyle w:val="FontStyle29"/>
          <w:b/>
          <w:sz w:val="24"/>
          <w:szCs w:val="24"/>
        </w:rPr>
        <w:t xml:space="preserve">в формирование доходной части бюджета поселения </w:t>
      </w:r>
      <w:r w:rsidRPr="001A6188">
        <w:rPr>
          <w:b/>
        </w:rPr>
        <w:t>неналоговые доходы в части доходов от компенсации затрат государства, от реализации имущества и штрафные санкции.</w:t>
      </w:r>
    </w:p>
    <w:p w:rsidR="00DD52EC" w:rsidRPr="001A6188" w:rsidRDefault="00DD52EC" w:rsidP="00DD52EC">
      <w:pPr>
        <w:pStyle w:val="Style1"/>
      </w:pPr>
      <w:r w:rsidRPr="001A6188">
        <w:t xml:space="preserve">5. О </w:t>
      </w:r>
      <w:proofErr w:type="gramStart"/>
      <w:r w:rsidRPr="001A6188">
        <w:t>принятом</w:t>
      </w:r>
      <w:proofErr w:type="gramEnd"/>
      <w:r w:rsidRPr="001A6188">
        <w:t xml:space="preserve"> решение и принятых мерах представить информацию в Контрольно-счетную палату Муниципального образования Успенский район в месячный срок.</w:t>
      </w:r>
    </w:p>
    <w:p w:rsidR="00DD52EC" w:rsidRPr="001A6188" w:rsidRDefault="00DD52EC" w:rsidP="00DD52EC">
      <w:pPr>
        <w:pStyle w:val="Style21"/>
        <w:widowControl/>
        <w:spacing w:line="240" w:lineRule="exact"/>
        <w:jc w:val="both"/>
        <w:rPr>
          <w:rStyle w:val="FontStyle29"/>
          <w:sz w:val="24"/>
          <w:szCs w:val="24"/>
        </w:rPr>
      </w:pPr>
    </w:p>
    <w:p w:rsidR="00DD52EC" w:rsidRPr="001A6188" w:rsidRDefault="00DD52EC" w:rsidP="00DD52EC">
      <w:pPr>
        <w:widowControl/>
        <w:rPr>
          <w:rStyle w:val="FontStyle29"/>
          <w:sz w:val="24"/>
          <w:szCs w:val="24"/>
        </w:rPr>
      </w:pPr>
    </w:p>
    <w:p w:rsidR="00DD52EC" w:rsidRDefault="00DD52EC" w:rsidP="00DD52EC">
      <w:pPr>
        <w:widowControl/>
        <w:rPr>
          <w:rStyle w:val="FontStyle29"/>
          <w:sz w:val="24"/>
          <w:szCs w:val="24"/>
        </w:rPr>
      </w:pPr>
      <w:r w:rsidRPr="001A6188">
        <w:rPr>
          <w:rStyle w:val="FontStyle29"/>
          <w:sz w:val="24"/>
          <w:szCs w:val="24"/>
        </w:rPr>
        <w:t>11 декабря 2025 года</w:t>
      </w:r>
    </w:p>
    <w:p w:rsidR="00DD52EC" w:rsidRDefault="00DD52EC" w:rsidP="00DD52EC">
      <w:pPr>
        <w:widowControl/>
        <w:rPr>
          <w:rStyle w:val="FontStyle29"/>
          <w:sz w:val="24"/>
          <w:szCs w:val="24"/>
        </w:rPr>
      </w:pPr>
    </w:p>
    <w:p w:rsidR="00DD52EC" w:rsidRPr="001A6188" w:rsidRDefault="00DD52EC" w:rsidP="00DD52EC">
      <w:pPr>
        <w:widowControl/>
        <w:rPr>
          <w:rStyle w:val="FontStyle29"/>
          <w:sz w:val="24"/>
          <w:szCs w:val="24"/>
        </w:rPr>
      </w:pPr>
    </w:p>
    <w:p w:rsidR="00313A02" w:rsidRPr="002865A1" w:rsidRDefault="00313A02" w:rsidP="00313A02">
      <w:pPr>
        <w:pStyle w:val="Style3"/>
        <w:widowControl/>
        <w:spacing w:before="58" w:line="317" w:lineRule="exact"/>
        <w:jc w:val="center"/>
        <w:rPr>
          <w:rStyle w:val="FontStyle28"/>
        </w:rPr>
      </w:pPr>
      <w:r w:rsidRPr="002865A1">
        <w:rPr>
          <w:rStyle w:val="FontStyle28"/>
        </w:rPr>
        <w:t>Заключение</w:t>
      </w:r>
    </w:p>
    <w:p w:rsidR="00313A02" w:rsidRPr="002865A1" w:rsidRDefault="00313A02" w:rsidP="00313A02">
      <w:pPr>
        <w:pStyle w:val="Style2"/>
        <w:widowControl/>
        <w:spacing w:line="317" w:lineRule="exact"/>
        <w:rPr>
          <w:rStyle w:val="FontStyle28"/>
        </w:rPr>
      </w:pPr>
      <w:r w:rsidRPr="002865A1">
        <w:rPr>
          <w:rStyle w:val="FontStyle28"/>
        </w:rPr>
        <w:t>Контрольно-счетной палаты муниципального образования Успенский район по проекту решения Совета Кургоковского сельского поселения Успенского района «О бюджете Кургоковского сельского поселения Успенского района на 2026 год»</w:t>
      </w:r>
    </w:p>
    <w:p w:rsidR="00313A02" w:rsidRDefault="00313A02" w:rsidP="00313A02">
      <w:pPr>
        <w:pStyle w:val="Style1"/>
        <w:widowControl/>
        <w:spacing w:line="240" w:lineRule="exact"/>
      </w:pPr>
    </w:p>
    <w:p w:rsidR="00313A02" w:rsidRPr="002865A1" w:rsidRDefault="00313A02" w:rsidP="00313A02">
      <w:pPr>
        <w:pStyle w:val="Style1"/>
        <w:widowControl/>
        <w:spacing w:line="240" w:lineRule="exact"/>
      </w:pPr>
    </w:p>
    <w:p w:rsidR="00313A02" w:rsidRPr="002865A1" w:rsidRDefault="00313A02" w:rsidP="00313A02">
      <w:pPr>
        <w:pStyle w:val="Style1"/>
        <w:widowControl/>
        <w:spacing w:line="317" w:lineRule="exact"/>
        <w:rPr>
          <w:rStyle w:val="FontStyle29"/>
          <w:sz w:val="24"/>
          <w:szCs w:val="24"/>
        </w:rPr>
      </w:pPr>
      <w:r w:rsidRPr="002865A1">
        <w:t xml:space="preserve">Проект бюджета на 2025 год разработан </w:t>
      </w:r>
      <w:r w:rsidRPr="002865A1">
        <w:rPr>
          <w:rStyle w:val="FontStyle29"/>
          <w:sz w:val="24"/>
          <w:szCs w:val="24"/>
        </w:rPr>
        <w:t xml:space="preserve">на основании итогов </w:t>
      </w:r>
      <w:r w:rsidRPr="002865A1">
        <w:t xml:space="preserve">работы хозяйственного комплекса Кургоковского сельского поселения за 2024 год и за 9 месяцев 2025 года </w:t>
      </w:r>
      <w:r w:rsidRPr="002865A1">
        <w:rPr>
          <w:rStyle w:val="FontStyle29"/>
          <w:sz w:val="24"/>
          <w:szCs w:val="24"/>
        </w:rPr>
        <w:t>и прогноза плана социально-экономического развития поселения на 2026 год.</w:t>
      </w:r>
    </w:p>
    <w:p w:rsidR="00313A02" w:rsidRPr="002865A1" w:rsidRDefault="00313A02" w:rsidP="00313A02">
      <w:pPr>
        <w:pStyle w:val="Style1"/>
        <w:widowControl/>
        <w:spacing w:line="317" w:lineRule="exact"/>
        <w:rPr>
          <w:rStyle w:val="FontStyle29"/>
          <w:sz w:val="24"/>
          <w:szCs w:val="24"/>
        </w:rPr>
      </w:pPr>
      <w:r w:rsidRPr="002865A1">
        <w:rPr>
          <w:rStyle w:val="FontStyle29"/>
          <w:sz w:val="24"/>
          <w:szCs w:val="24"/>
        </w:rPr>
        <w:t>Приоритетными направлениями работы сельского поселения должны стать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планировать увеличение налоговых и неналоговых поступлений в бюджет, дальнейшее развитие социальной сферы, рост доходов населения.</w:t>
      </w:r>
    </w:p>
    <w:p w:rsidR="00313A02" w:rsidRPr="002865A1" w:rsidRDefault="00313A02" w:rsidP="00313A02">
      <w:pPr>
        <w:pStyle w:val="Style1"/>
        <w:spacing w:line="317" w:lineRule="exact"/>
        <w:rPr>
          <w:b/>
          <w:bCs/>
        </w:rPr>
      </w:pPr>
      <w:r w:rsidRPr="002865A1">
        <w:rPr>
          <w:bCs/>
        </w:rPr>
        <w:t>Проект бюджета Кургоковского сельского поселения Успенского района на 2026 год совместно с документами и материалами, установленными статьей 184.2 Бюджетного кодекса РФ, представлены в</w:t>
      </w:r>
      <w:r w:rsidRPr="002865A1">
        <w:rPr>
          <w:b/>
          <w:bCs/>
        </w:rPr>
        <w:t xml:space="preserve"> Контрольно-счетную палату 14.11.2025 г., своевременно – письмо от 14.11.2025 г. № 352 (</w:t>
      </w:r>
      <w:proofErr w:type="spellStart"/>
      <w:r w:rsidRPr="002865A1">
        <w:rPr>
          <w:b/>
          <w:bCs/>
        </w:rPr>
        <w:t>вх</w:t>
      </w:r>
      <w:proofErr w:type="spellEnd"/>
      <w:r w:rsidRPr="002865A1">
        <w:rPr>
          <w:b/>
          <w:bCs/>
        </w:rPr>
        <w:t>. № 220 от 14.11.2025 г.).</w:t>
      </w:r>
      <w:r w:rsidRPr="002865A1">
        <w:rPr>
          <w:bCs/>
        </w:rPr>
        <w:t xml:space="preserve"> Письмо о передаче проекта бюджета Кургоковского сельского поселения Успенского района на 2026 год в Совет Кургоковского сельского поселения не предоставлено.</w:t>
      </w:r>
    </w:p>
    <w:p w:rsidR="00313A02" w:rsidRPr="002865A1" w:rsidRDefault="00313A02" w:rsidP="00313A02">
      <w:pPr>
        <w:pStyle w:val="Style1"/>
        <w:widowControl/>
        <w:spacing w:before="7" w:line="317" w:lineRule="exact"/>
        <w:ind w:firstLine="706"/>
        <w:rPr>
          <w:rStyle w:val="FontStyle29"/>
          <w:b/>
          <w:sz w:val="24"/>
          <w:szCs w:val="24"/>
        </w:rPr>
      </w:pPr>
      <w:r w:rsidRPr="002865A1">
        <w:rPr>
          <w:rStyle w:val="FontStyle29"/>
          <w:b/>
          <w:sz w:val="24"/>
          <w:szCs w:val="24"/>
        </w:rPr>
        <w:t xml:space="preserve">Проектом решения «О бюджете </w:t>
      </w:r>
      <w:r w:rsidRPr="002865A1">
        <w:rPr>
          <w:b/>
          <w:bCs/>
        </w:rPr>
        <w:t>Кургоковского сельского поселения Успенского района на 2026 год</w:t>
      </w:r>
      <w:r w:rsidRPr="002865A1">
        <w:rPr>
          <w:rStyle w:val="FontStyle29"/>
          <w:b/>
          <w:sz w:val="24"/>
          <w:szCs w:val="24"/>
        </w:rPr>
        <w:t>» предлагается утвердить:</w:t>
      </w:r>
    </w:p>
    <w:p w:rsidR="00313A02" w:rsidRPr="002865A1" w:rsidRDefault="00313A02" w:rsidP="00313A02">
      <w:pPr>
        <w:pStyle w:val="Style1"/>
        <w:widowControl/>
        <w:spacing w:line="317" w:lineRule="exact"/>
        <w:ind w:firstLine="727"/>
        <w:rPr>
          <w:rStyle w:val="FontStyle29"/>
          <w:sz w:val="24"/>
          <w:szCs w:val="24"/>
        </w:rPr>
      </w:pPr>
      <w:r w:rsidRPr="002865A1">
        <w:rPr>
          <w:rStyle w:val="FontStyle29"/>
          <w:sz w:val="24"/>
          <w:szCs w:val="24"/>
        </w:rPr>
        <w:t>1. </w:t>
      </w:r>
      <w:proofErr w:type="gramStart"/>
      <w:r w:rsidRPr="002865A1">
        <w:rPr>
          <w:rStyle w:val="FontStyle29"/>
          <w:b/>
          <w:sz w:val="24"/>
          <w:szCs w:val="24"/>
        </w:rPr>
        <w:t xml:space="preserve">Общий объем доходов бюджета Кургоковского сельского поселения </w:t>
      </w:r>
      <w:r w:rsidRPr="002865A1">
        <w:rPr>
          <w:b/>
        </w:rPr>
        <w:t xml:space="preserve">(далее бюджет поселения) </w:t>
      </w:r>
      <w:r w:rsidRPr="002865A1">
        <w:rPr>
          <w:rStyle w:val="FontStyle29"/>
          <w:b/>
          <w:sz w:val="24"/>
          <w:szCs w:val="24"/>
        </w:rPr>
        <w:t>на 2026 год в сумме 4 476,6 тыс. руб</w:t>
      </w:r>
      <w:r w:rsidRPr="002865A1">
        <w:rPr>
          <w:rStyle w:val="FontStyle29"/>
          <w:sz w:val="24"/>
          <w:szCs w:val="24"/>
        </w:rPr>
        <w:t>., что на 24,1 тыс. руб. или на 0,5 % меньше доходов за 2025 год (по ожидаемому в сумме 4 500,7 тыс. руб., первоначальный бюджет на 2025 год рассматривался в объеме 4 279,2 тыс. руб.);</w:t>
      </w:r>
      <w:proofErr w:type="gramEnd"/>
    </w:p>
    <w:p w:rsidR="00313A02" w:rsidRPr="002865A1" w:rsidRDefault="00313A02" w:rsidP="00313A02">
      <w:pPr>
        <w:pStyle w:val="Style1"/>
        <w:rPr>
          <w:b/>
        </w:rPr>
      </w:pPr>
      <w:proofErr w:type="gramStart"/>
      <w:r w:rsidRPr="002865A1">
        <w:rPr>
          <w:b/>
        </w:rPr>
        <w:t xml:space="preserve">Оценка показателей ожидаемого исполнения бюджета Кургоковского сельского поселения за 2025 год определена с учетом показателей утвержденного бюджета на 2025 </w:t>
      </w:r>
      <w:r w:rsidRPr="002865A1">
        <w:rPr>
          <w:b/>
        </w:rPr>
        <w:lastRenderedPageBreak/>
        <w:t>год в соответствии с решением Совета от 16 декабря 2024 года № 12 «О бюджете Кургоковского сельского поселения Успенского района на 2025 год» (в редакции решения Совета от 07 ноября 2025 года № 29) – по доходам при плане по бюджету в сумме 4</w:t>
      </w:r>
      <w:proofErr w:type="gramEnd"/>
      <w:r w:rsidRPr="002865A1">
        <w:rPr>
          <w:b/>
        </w:rPr>
        <w:t xml:space="preserve"> 576,3 тыс. руб. (ожидаемое исполнение в сумме 4 500,7 тыс. руб.), по расходам соответственно 5 482,5 тыс. руб. (ожидаемое исполнение в сумме 5 396,9 тыс. руб.); </w:t>
      </w:r>
      <w:proofErr w:type="gramStart"/>
      <w:r w:rsidRPr="002865A1">
        <w:rPr>
          <w:b/>
        </w:rPr>
        <w:t>с дефицитом соответственно в размере 906,2 тыс. руб. (ожидаемое исполнение в сумме 896,2 тыс. руб. с источником покрытия дефицита бюджетный кредит в сумме 160,0 тыс. руб. при возврате остатков кредита прошлого года в сумме 130,0 тыс. руб. и остатки средств бюджета 2024 года в сумме 876,2 тыс. руб. при фактических остатках по бюджету 2024 года в сумме 876,2 тыс. руб</w:t>
      </w:r>
      <w:proofErr w:type="gramEnd"/>
      <w:r w:rsidRPr="002865A1">
        <w:rPr>
          <w:b/>
        </w:rPr>
        <w:t>.).</w:t>
      </w:r>
    </w:p>
    <w:p w:rsidR="00313A02" w:rsidRPr="002865A1" w:rsidRDefault="00313A02" w:rsidP="00313A02">
      <w:pPr>
        <w:pStyle w:val="Style1"/>
        <w:widowControl/>
        <w:spacing w:line="317" w:lineRule="exact"/>
        <w:ind w:firstLine="706"/>
        <w:rPr>
          <w:rStyle w:val="FontStyle29"/>
          <w:b/>
          <w:sz w:val="24"/>
          <w:szCs w:val="24"/>
        </w:rPr>
      </w:pPr>
      <w:proofErr w:type="gramStart"/>
      <w:r w:rsidRPr="002865A1">
        <w:t xml:space="preserve">Анализ структуры доходов бюджета Кургоковского сельского поселения показывает, что на 2026 год </w:t>
      </w:r>
      <w:r w:rsidRPr="002865A1">
        <w:rPr>
          <w:b/>
        </w:rPr>
        <w:t>планируемый объем доходов</w:t>
      </w:r>
      <w:r w:rsidRPr="002865A1">
        <w:t xml:space="preserve"> (с учетом дотаций) </w:t>
      </w:r>
      <w:r w:rsidRPr="002865A1">
        <w:rPr>
          <w:b/>
        </w:rPr>
        <w:t>в сопоставимых условиях</w:t>
      </w:r>
      <w:r w:rsidRPr="002865A1">
        <w:t xml:space="preserve">, направляемых </w:t>
      </w:r>
      <w:r w:rsidRPr="002865A1">
        <w:rPr>
          <w:b/>
        </w:rPr>
        <w:t>на исполнение полномочий поселения</w:t>
      </w:r>
      <w:r w:rsidRPr="002865A1">
        <w:t xml:space="preserve"> по сравнению с ожидаемыми показателями за 2025 год </w:t>
      </w:r>
      <w:r w:rsidRPr="002865A1">
        <w:rPr>
          <w:b/>
        </w:rPr>
        <w:t>уменьшился в целом - с 4 500,7 тыс. руб. до 4 476,6 тыс. руб., то есть - на 24,1 тыс. руб. или на 0,5 % меньше,</w:t>
      </w:r>
      <w:r w:rsidRPr="002865A1">
        <w:t xml:space="preserve"> в том числе</w:t>
      </w:r>
      <w:proofErr w:type="gramEnd"/>
      <w:r w:rsidRPr="002865A1">
        <w:t xml:space="preserve"> </w:t>
      </w:r>
      <w:proofErr w:type="gramStart"/>
      <w:r w:rsidRPr="002865A1">
        <w:t xml:space="preserve">за счет </w:t>
      </w:r>
      <w:r w:rsidRPr="002865A1">
        <w:rPr>
          <w:rStyle w:val="FontStyle29"/>
          <w:b/>
          <w:sz w:val="24"/>
          <w:szCs w:val="24"/>
        </w:rPr>
        <w:t>снижения поступления</w:t>
      </w:r>
      <w:r w:rsidRPr="002865A1">
        <w:rPr>
          <w:b/>
        </w:rPr>
        <w:t xml:space="preserve"> налоговых и неналоговых и иных доходов - на 8,2 тыс. руб. (с 1 537,8 тыс. руб. по 2025 году до 1 529,6 тыс. руб. по проекту бюджета на 2026 год) или на 0,5% и </w:t>
      </w:r>
      <w:r w:rsidRPr="002865A1">
        <w:t>увеличения</w:t>
      </w:r>
      <w:r w:rsidRPr="002865A1">
        <w:rPr>
          <w:rStyle w:val="FontStyle29"/>
          <w:sz w:val="24"/>
          <w:szCs w:val="24"/>
        </w:rPr>
        <w:t xml:space="preserve"> сумм дотаций по сравнению с показателем 2025 года на 172,9 тыс. руб. или на 6,9 % (с 2 512,0 тыс. руб. до 2</w:t>
      </w:r>
      <w:proofErr w:type="gramEnd"/>
      <w:r w:rsidRPr="002865A1">
        <w:rPr>
          <w:rStyle w:val="FontStyle29"/>
          <w:sz w:val="24"/>
          <w:szCs w:val="24"/>
        </w:rPr>
        <w:t> </w:t>
      </w:r>
      <w:proofErr w:type="gramStart"/>
      <w:r w:rsidRPr="002865A1">
        <w:rPr>
          <w:rStyle w:val="FontStyle29"/>
          <w:sz w:val="24"/>
          <w:szCs w:val="24"/>
        </w:rPr>
        <w:t>684,9 тыс. руб. по проекту бюджета на 2026 год).</w:t>
      </w:r>
      <w:proofErr w:type="gramEnd"/>
    </w:p>
    <w:p w:rsidR="00313A02" w:rsidRPr="002865A1" w:rsidRDefault="00313A02" w:rsidP="00313A02">
      <w:pPr>
        <w:pStyle w:val="Style1"/>
        <w:widowControl/>
        <w:spacing w:line="317" w:lineRule="exact"/>
        <w:ind w:firstLine="706"/>
        <w:rPr>
          <w:rStyle w:val="FontStyle29"/>
          <w:sz w:val="24"/>
          <w:szCs w:val="24"/>
        </w:rPr>
      </w:pPr>
      <w:r w:rsidRPr="002865A1">
        <w:rPr>
          <w:rStyle w:val="FontStyle29"/>
          <w:sz w:val="24"/>
          <w:szCs w:val="24"/>
        </w:rPr>
        <w:t>Динамика и структура налоговых доходов приведена в следующей таблице:</w:t>
      </w:r>
    </w:p>
    <w:p w:rsidR="00313A02" w:rsidRPr="002865A1" w:rsidRDefault="00313A02" w:rsidP="00313A02">
      <w:pPr>
        <w:pStyle w:val="Style1"/>
        <w:widowControl/>
        <w:spacing w:line="317" w:lineRule="exact"/>
        <w:ind w:firstLine="706"/>
        <w:rPr>
          <w:rStyle w:val="FontStyle29"/>
          <w:sz w:val="24"/>
          <w:szCs w:val="24"/>
        </w:rPr>
      </w:pP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r>
      <w:r w:rsidRPr="002865A1">
        <w:rPr>
          <w:rStyle w:val="FontStyle29"/>
          <w:sz w:val="24"/>
          <w:szCs w:val="24"/>
        </w:rPr>
        <w:tab/>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1463"/>
        <w:gridCol w:w="1598"/>
        <w:gridCol w:w="1369"/>
        <w:gridCol w:w="1367"/>
      </w:tblGrid>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Наименование доходов</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Исполнение за 2024 год</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Ожидаемое исполнение 2025 года/ решение Совета от 07.11.2025 г. № 29</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Проект на 2026 год</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2026 г. к 2025 г., в %</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Всего налоговых доходов,</w:t>
            </w:r>
          </w:p>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в том числе:</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1 333,0</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1 387,2/1 462,8</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1 379,0</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99,4/94,3</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Налог на доходы физических лиц</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249,8</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230,0/230,0</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189,2</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82,3</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sz w:val="22"/>
                <w:szCs w:val="22"/>
              </w:rPr>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627,8</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664,8/664,8</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743,1</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111,8</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Единый сельскохозяйственный налог</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115,9</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116,4/231,0</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117,6</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101,0/50,9</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Налог на имущество физических лиц</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86,0</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60,0/80,0</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81,0</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135,0/101,3</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Земельный налог</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253,5</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316,0/257,0</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248,1</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78,5/96,5</w:t>
            </w:r>
          </w:p>
        </w:tc>
      </w:tr>
      <w:tr w:rsidR="00313A02" w:rsidRPr="002865A1" w:rsidTr="00326977">
        <w:tc>
          <w:tcPr>
            <w:tcW w:w="4129"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Задолженности и перерасчеты</w:t>
            </w:r>
          </w:p>
        </w:tc>
        <w:tc>
          <w:tcPr>
            <w:tcW w:w="1468" w:type="dxa"/>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0,0</w:t>
            </w:r>
          </w:p>
        </w:tc>
        <w:tc>
          <w:tcPr>
            <w:tcW w:w="1557"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0,0</w:t>
            </w:r>
          </w:p>
        </w:tc>
        <w:tc>
          <w:tcPr>
            <w:tcW w:w="1390"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0,0</w:t>
            </w:r>
          </w:p>
        </w:tc>
        <w:tc>
          <w:tcPr>
            <w:tcW w:w="1371" w:type="dxa"/>
            <w:shd w:val="clear" w:color="auto" w:fill="auto"/>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х</w:t>
            </w:r>
          </w:p>
        </w:tc>
      </w:tr>
    </w:tbl>
    <w:p w:rsidR="00313A02" w:rsidRPr="002865A1" w:rsidRDefault="00313A02" w:rsidP="00313A02">
      <w:pPr>
        <w:pStyle w:val="Style1"/>
        <w:widowControl/>
        <w:spacing w:before="48" w:line="324" w:lineRule="exact"/>
        <w:ind w:firstLine="709"/>
        <w:rPr>
          <w:rStyle w:val="FontStyle29"/>
          <w:sz w:val="24"/>
          <w:szCs w:val="24"/>
        </w:rPr>
      </w:pPr>
      <w:r w:rsidRPr="002865A1">
        <w:rPr>
          <w:rStyle w:val="FontStyle29"/>
          <w:sz w:val="24"/>
          <w:szCs w:val="24"/>
        </w:rPr>
        <w:t xml:space="preserve">Анализ доходной части бюджета показывает, что общая сумма налоговых доходов бюджета поселения предусматривается со снижением к уровню ожидаемых поступлений </w:t>
      </w:r>
      <w:r w:rsidRPr="002865A1">
        <w:rPr>
          <w:rStyle w:val="FontStyle29"/>
          <w:sz w:val="24"/>
          <w:szCs w:val="24"/>
        </w:rPr>
        <w:lastRenderedPageBreak/>
        <w:t>2025 года – снижение в абсолютной сумме на 8,2 тыс. руб. или на 0,6 % меньше к ожидаемым бюджетным поступлениям за 2025 год.</w:t>
      </w:r>
    </w:p>
    <w:p w:rsidR="00313A02" w:rsidRPr="002865A1" w:rsidRDefault="00313A02" w:rsidP="00313A02">
      <w:pPr>
        <w:pStyle w:val="Style1"/>
        <w:rPr>
          <w:b/>
          <w:u w:val="single"/>
        </w:rPr>
      </w:pPr>
      <w:r w:rsidRPr="002865A1">
        <w:rPr>
          <w:b/>
          <w:u w:val="single"/>
        </w:rPr>
        <w:t>Темпы роста одного из видов налоговых поступлений (по основному виду налоговых доходов – составляет около 13,7 % от всех налоговых поступлений) – налога на доходы физических лиц планируется в размере снижения на 17,7 % (в абсолютной сумме минус 40,8 тыс. руб.). Пояснения отрицательной динамики отсутствуют.</w:t>
      </w:r>
    </w:p>
    <w:p w:rsidR="00313A02" w:rsidRPr="002865A1" w:rsidRDefault="00313A02" w:rsidP="00313A02">
      <w:pPr>
        <w:pStyle w:val="Style1"/>
        <w:rPr>
          <w:b/>
          <w:u w:val="single"/>
        </w:rPr>
      </w:pPr>
      <w:proofErr w:type="gramStart"/>
      <w:r w:rsidRPr="002865A1">
        <w:t xml:space="preserve">По Единому сельскохозяйственному налогу планируется поступления в 2026 году в сумме 117,6 тыс. руб. - </w:t>
      </w:r>
      <w:r w:rsidRPr="002865A1">
        <w:rPr>
          <w:rStyle w:val="FontStyle28"/>
          <w:bCs w:val="0"/>
          <w:u w:val="single"/>
        </w:rPr>
        <w:t>при этом фактическое исполнении на 01 декабря 2025 года в сумме 116,4 тыс. руб</w:t>
      </w:r>
      <w:r w:rsidRPr="002865A1">
        <w:t xml:space="preserve">. при годовом бюджетном назначении на 2025 год в сумме 231,0 тыс. руб. (маловероятно, что план будет выполнен) и при исполнении за 2024 год в сумме 115,9 тыс. руб. </w:t>
      </w:r>
      <w:r w:rsidRPr="002865A1">
        <w:rPr>
          <w:b/>
          <w:u w:val="single"/>
        </w:rPr>
        <w:t>Пояснения динамики поступления данного</w:t>
      </w:r>
      <w:proofErr w:type="gramEnd"/>
      <w:r w:rsidRPr="002865A1">
        <w:rPr>
          <w:b/>
          <w:u w:val="single"/>
        </w:rPr>
        <w:t xml:space="preserve"> вида налога в 2025 и 2026 годах также отсутствуют.</w:t>
      </w:r>
    </w:p>
    <w:p w:rsidR="00313A02" w:rsidRPr="002865A1" w:rsidRDefault="00313A02" w:rsidP="00313A02">
      <w:pPr>
        <w:pStyle w:val="Style1"/>
        <w:widowControl/>
        <w:spacing w:line="324" w:lineRule="exact"/>
      </w:pPr>
      <w:proofErr w:type="gramStart"/>
      <w:r w:rsidRPr="002865A1">
        <w:t>По земельному налогу планируется поступления в 2026 году в сумме 248,1 тыс. руб. со снижением на 21,5 % -</w:t>
      </w:r>
      <w:r w:rsidRPr="002865A1">
        <w:rPr>
          <w:rStyle w:val="FontStyle28"/>
          <w:bCs w:val="0"/>
          <w:u w:val="single"/>
        </w:rPr>
        <w:t xml:space="preserve"> при ожидаемом исполнении за 2025 год в сумме 316,0 тыс. руб</w:t>
      </w:r>
      <w:r w:rsidRPr="002865A1">
        <w:t>. при годовом бюджетном назначении на 2025 год в сумме 257,0 тыс. руб. (при фактическом исполнении на 01 декабря 2025 года на 260,7 тыс. руб.).</w:t>
      </w:r>
      <w:proofErr w:type="gramEnd"/>
    </w:p>
    <w:p w:rsidR="00313A02" w:rsidRPr="002865A1" w:rsidRDefault="00313A02" w:rsidP="00313A02">
      <w:pPr>
        <w:pStyle w:val="Style1"/>
        <w:widowControl/>
        <w:spacing w:line="324" w:lineRule="exact"/>
      </w:pPr>
      <w:r w:rsidRPr="002865A1">
        <w:t>По налогу на имущество физических лиц планируется рост – на 35,0 % (плюс 21,0 тыс. руб.).</w:t>
      </w:r>
    </w:p>
    <w:p w:rsidR="00313A02" w:rsidRPr="002865A1" w:rsidRDefault="00313A02" w:rsidP="00313A02">
      <w:pPr>
        <w:pStyle w:val="Style1"/>
        <w:widowControl/>
        <w:spacing w:line="324" w:lineRule="exact"/>
        <w:rPr>
          <w:rStyle w:val="FontStyle29"/>
          <w:b/>
          <w:sz w:val="24"/>
          <w:szCs w:val="24"/>
          <w:u w:val="single"/>
        </w:rPr>
      </w:pPr>
      <w:r w:rsidRPr="002865A1">
        <w:rPr>
          <w:rStyle w:val="FontStyle28"/>
          <w:bCs w:val="0"/>
          <w:u w:val="single"/>
        </w:rPr>
        <w:t>С учетом активизации работы по сбору платежей и сокращению задолженности имеются резервы поступления по налогам.</w:t>
      </w:r>
    </w:p>
    <w:p w:rsidR="00313A02" w:rsidRPr="002865A1" w:rsidRDefault="00313A02" w:rsidP="00313A02">
      <w:pPr>
        <w:pStyle w:val="Style3"/>
        <w:widowControl/>
        <w:spacing w:before="182"/>
        <w:jc w:val="center"/>
        <w:rPr>
          <w:b/>
          <w:bCs/>
        </w:rPr>
      </w:pPr>
      <w:r w:rsidRPr="002865A1">
        <w:rPr>
          <w:rStyle w:val="FontStyle28"/>
        </w:rPr>
        <w:t>Неналоговые доходы и прочие безвозмездные поступления</w:t>
      </w:r>
    </w:p>
    <w:p w:rsidR="00313A02" w:rsidRPr="002865A1" w:rsidRDefault="00313A02" w:rsidP="00313A02">
      <w:pPr>
        <w:pStyle w:val="Style1"/>
        <w:widowControl/>
        <w:spacing w:before="84" w:line="317" w:lineRule="exact"/>
        <w:ind w:firstLine="706"/>
        <w:rPr>
          <w:rStyle w:val="FontStyle29"/>
          <w:sz w:val="24"/>
          <w:szCs w:val="24"/>
        </w:rPr>
      </w:pPr>
      <w:r w:rsidRPr="002865A1">
        <w:rPr>
          <w:rStyle w:val="FontStyle29"/>
          <w:sz w:val="24"/>
          <w:szCs w:val="24"/>
        </w:rPr>
        <w:t xml:space="preserve">Неналоговые доходы бюджета поселения в 2026 году, в соответствии со статьей 57 Бюджетного Кодекса Российской Федерации, предусмотрены в проекте за счет поступлений в бюджет доходов </w:t>
      </w:r>
      <w:r w:rsidRPr="002865A1">
        <w:t>от сдачи в аренду имущества, находящегося в муниципальной собственности поселения - 150,6 тыс. руб. (</w:t>
      </w:r>
      <w:r w:rsidRPr="002865A1">
        <w:rPr>
          <w:rStyle w:val="FontStyle29"/>
          <w:sz w:val="24"/>
          <w:szCs w:val="24"/>
        </w:rPr>
        <w:t>первоначальный бюджет на 2025 год также рассматривался в объеме 150,6 тыс. руб.).</w:t>
      </w:r>
      <w:r w:rsidRPr="002865A1">
        <w:t xml:space="preserve"> </w:t>
      </w:r>
      <w:r w:rsidRPr="002865A1">
        <w:rPr>
          <w:rStyle w:val="FontStyle29"/>
          <w:sz w:val="24"/>
          <w:szCs w:val="24"/>
        </w:rPr>
        <w:t xml:space="preserve">Динамика неналоговых доходов районного бюджета </w:t>
      </w:r>
      <w:proofErr w:type="gramStart"/>
      <w:r w:rsidRPr="002865A1">
        <w:rPr>
          <w:rStyle w:val="FontStyle29"/>
          <w:sz w:val="24"/>
          <w:szCs w:val="24"/>
        </w:rPr>
        <w:t>согласно проекта</w:t>
      </w:r>
      <w:proofErr w:type="gramEnd"/>
      <w:r w:rsidRPr="002865A1">
        <w:rPr>
          <w:rStyle w:val="FontStyle29"/>
          <w:sz w:val="24"/>
          <w:szCs w:val="24"/>
        </w:rPr>
        <w:t xml:space="preserve"> бюджета по данному разделу приведена в следующей таблице.</w:t>
      </w:r>
    </w:p>
    <w:p w:rsidR="00313A02" w:rsidRPr="002865A1" w:rsidRDefault="00313A02" w:rsidP="00313A02">
      <w:pPr>
        <w:pStyle w:val="Style1"/>
        <w:widowControl/>
        <w:spacing w:line="317" w:lineRule="exact"/>
        <w:rPr>
          <w:rStyle w:val="FontStyle29"/>
          <w:sz w:val="24"/>
          <w:szCs w:val="24"/>
        </w:rPr>
      </w:pPr>
      <w:r w:rsidRPr="002865A1">
        <w:rPr>
          <w:rStyle w:val="FontStyle29"/>
          <w:sz w:val="24"/>
          <w:szCs w:val="24"/>
        </w:rPr>
        <w:t xml:space="preserve">                                                                                                                                 (тыс. руб.)</w:t>
      </w:r>
    </w:p>
    <w:tbl>
      <w:tblPr>
        <w:tblW w:w="9781" w:type="dxa"/>
        <w:tblInd w:w="40" w:type="dxa"/>
        <w:tblLayout w:type="fixed"/>
        <w:tblCellMar>
          <w:left w:w="40" w:type="dxa"/>
          <w:right w:w="40" w:type="dxa"/>
        </w:tblCellMar>
        <w:tblLook w:val="0000" w:firstRow="0" w:lastRow="0" w:firstColumn="0" w:lastColumn="0" w:noHBand="0" w:noVBand="0"/>
      </w:tblPr>
      <w:tblGrid>
        <w:gridCol w:w="4253"/>
        <w:gridCol w:w="1417"/>
        <w:gridCol w:w="1560"/>
        <w:gridCol w:w="1417"/>
        <w:gridCol w:w="1134"/>
      </w:tblGrid>
      <w:tr w:rsidR="00313A02" w:rsidRPr="002865A1" w:rsidTr="00326977">
        <w:tblPrEx>
          <w:tblCellMar>
            <w:top w:w="0" w:type="dxa"/>
            <w:bottom w:w="0" w:type="dxa"/>
          </w:tblCellMar>
        </w:tblPrEx>
        <w:trPr>
          <w:trHeight w:val="1047"/>
        </w:trPr>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
              <w:widowControl/>
              <w:spacing w:line="317" w:lineRule="exact"/>
              <w:ind w:firstLine="0"/>
              <w:jc w:val="center"/>
              <w:rPr>
                <w:rStyle w:val="FontStyle29"/>
                <w:sz w:val="22"/>
                <w:szCs w:val="22"/>
              </w:rPr>
            </w:pPr>
          </w:p>
          <w:p w:rsidR="00313A02" w:rsidRPr="002865A1" w:rsidRDefault="00313A02" w:rsidP="00326977">
            <w:pPr>
              <w:pStyle w:val="Style1"/>
              <w:widowControl/>
              <w:spacing w:line="317" w:lineRule="exact"/>
              <w:ind w:firstLine="0"/>
              <w:jc w:val="center"/>
              <w:rPr>
                <w:rStyle w:val="FontStyle29"/>
                <w:sz w:val="22"/>
                <w:szCs w:val="22"/>
              </w:rPr>
            </w:pPr>
            <w:r w:rsidRPr="002865A1">
              <w:rPr>
                <w:rStyle w:val="FontStyle29"/>
                <w:sz w:val="22"/>
                <w:szCs w:val="22"/>
              </w:rPr>
              <w:t>Наименование неналоговых доходов</w:t>
            </w:r>
          </w:p>
          <w:p w:rsidR="00313A02" w:rsidRPr="002865A1" w:rsidRDefault="00313A02" w:rsidP="00326977">
            <w:pPr>
              <w:pStyle w:val="Style1"/>
              <w:widowControl/>
              <w:spacing w:line="317" w:lineRule="exact"/>
              <w:ind w:firstLine="0"/>
              <w:jc w:val="center"/>
              <w:rPr>
                <w:rStyle w:val="FontStyle29"/>
                <w:sz w:val="22"/>
                <w:szCs w:val="22"/>
              </w:rPr>
            </w:pP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Исполнено за 2024 год</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Ожидаемое исполнение 2025 года/ решение Совета на 07.11.2025 г.</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
              <w:widowControl/>
              <w:spacing w:line="317" w:lineRule="exact"/>
              <w:ind w:firstLine="0"/>
              <w:rPr>
                <w:rStyle w:val="FontStyle29"/>
                <w:sz w:val="22"/>
                <w:szCs w:val="22"/>
              </w:rPr>
            </w:pPr>
            <w:r w:rsidRPr="002865A1">
              <w:rPr>
                <w:rStyle w:val="FontStyle29"/>
                <w:sz w:val="22"/>
                <w:szCs w:val="22"/>
              </w:rPr>
              <w:t>Проект на 2026 год</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
              <w:widowControl/>
              <w:spacing w:line="317" w:lineRule="exact"/>
              <w:ind w:firstLine="0"/>
              <w:rPr>
                <w:rStyle w:val="FontStyle29"/>
                <w:sz w:val="22"/>
                <w:szCs w:val="22"/>
              </w:rPr>
            </w:pPr>
            <w:r w:rsidRPr="002865A1">
              <w:rPr>
                <w:sz w:val="22"/>
                <w:szCs w:val="22"/>
              </w:rPr>
              <w:t>2026 г. к 2025 г., в %</w:t>
            </w:r>
          </w:p>
        </w:tc>
      </w:tr>
      <w:tr w:rsidR="00313A02" w:rsidRPr="002865A1"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ind w:right="2786"/>
              <w:rPr>
                <w:rStyle w:val="FontStyle29"/>
                <w:sz w:val="22"/>
                <w:szCs w:val="22"/>
              </w:rPr>
            </w:pPr>
            <w:r w:rsidRPr="002865A1">
              <w:rPr>
                <w:rStyle w:val="FontStyle29"/>
                <w:sz w:val="22"/>
                <w:szCs w:val="22"/>
              </w:rPr>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150,6</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150,6</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150,6</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100,0</w:t>
            </w:r>
          </w:p>
        </w:tc>
      </w:tr>
      <w:tr w:rsidR="00313A02" w:rsidRPr="002865A1"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ind w:right="2786"/>
              <w:rPr>
                <w:rStyle w:val="FontStyle29"/>
                <w:sz w:val="22"/>
                <w:szCs w:val="22"/>
              </w:rPr>
            </w:pPr>
            <w:r w:rsidRPr="002865A1">
              <w:rPr>
                <w:rStyle w:val="FontStyle29"/>
                <w:sz w:val="22"/>
                <w:szCs w:val="22"/>
              </w:rPr>
              <w:t>в том числе:</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r>
      <w:tr w:rsidR="00313A02" w:rsidRPr="002865A1"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ind w:left="14" w:hanging="14"/>
              <w:rPr>
                <w:rStyle w:val="FontStyle29"/>
                <w:sz w:val="22"/>
                <w:szCs w:val="22"/>
              </w:rPr>
            </w:pPr>
            <w:r w:rsidRPr="002865A1">
              <w:rPr>
                <w:rStyle w:val="FontStyle29"/>
                <w:sz w:val="22"/>
                <w:szCs w:val="22"/>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150,6</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150,6</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150,6</w:t>
            </w:r>
          </w:p>
          <w:p w:rsidR="00313A02" w:rsidRPr="002865A1" w:rsidRDefault="00313A02" w:rsidP="00326977">
            <w:pPr>
              <w:pStyle w:val="Style9"/>
              <w:widowControl/>
              <w:spacing w:line="240" w:lineRule="auto"/>
              <w:jc w:val="center"/>
              <w:rPr>
                <w:rStyle w:val="FontStyle29"/>
                <w:sz w:val="22"/>
                <w:szCs w:val="22"/>
              </w:rPr>
            </w:pP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100,0</w:t>
            </w:r>
          </w:p>
        </w:tc>
      </w:tr>
      <w:tr w:rsidR="00313A02" w:rsidRPr="002865A1"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ind w:left="14" w:hanging="14"/>
              <w:rPr>
                <w:rStyle w:val="FontStyle29"/>
                <w:sz w:val="22"/>
                <w:szCs w:val="22"/>
              </w:rPr>
            </w:pPr>
            <w:r w:rsidRPr="002865A1">
              <w:rPr>
                <w:rStyle w:val="FontStyle29"/>
                <w:sz w:val="22"/>
                <w:szCs w:val="22"/>
              </w:rPr>
              <w:t>Доходы от оказания платных услуг и компенсации затрат</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r w:rsidR="00313A02" w:rsidRPr="002865A1"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ind w:left="14" w:hanging="14"/>
              <w:rPr>
                <w:rStyle w:val="FontStyle29"/>
                <w:sz w:val="22"/>
                <w:szCs w:val="22"/>
              </w:rPr>
            </w:pPr>
            <w:r w:rsidRPr="002865A1">
              <w:rPr>
                <w:rStyle w:val="FontStyle29"/>
                <w:sz w:val="22"/>
                <w:szCs w:val="22"/>
              </w:rPr>
              <w:t>Доходы от продажи материальных и нематериальных активов</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r w:rsidR="00313A02" w:rsidRPr="002865A1" w:rsidTr="00326977">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ind w:left="14" w:hanging="14"/>
              <w:rPr>
                <w:rStyle w:val="FontStyle29"/>
                <w:sz w:val="22"/>
                <w:szCs w:val="22"/>
              </w:rPr>
            </w:pPr>
            <w:r w:rsidRPr="002865A1">
              <w:rPr>
                <w:rStyle w:val="FontStyle29"/>
                <w:sz w:val="22"/>
                <w:szCs w:val="22"/>
              </w:rPr>
              <w:lastRenderedPageBreak/>
              <w:t>Штрафы, санкции, возмещение ущерба</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bl>
    <w:p w:rsidR="00313A02" w:rsidRPr="002865A1" w:rsidRDefault="00313A02" w:rsidP="00313A02">
      <w:pPr>
        <w:pStyle w:val="Style1"/>
        <w:widowControl/>
        <w:spacing w:line="240" w:lineRule="exact"/>
      </w:pPr>
    </w:p>
    <w:p w:rsidR="00313A02" w:rsidRPr="002865A1" w:rsidRDefault="00313A02" w:rsidP="00313A02">
      <w:pPr>
        <w:pStyle w:val="Style1"/>
        <w:widowControl/>
        <w:spacing w:before="70" w:line="317" w:lineRule="exact"/>
      </w:pPr>
      <w:proofErr w:type="gramStart"/>
      <w:r w:rsidRPr="002865A1">
        <w:rPr>
          <w:rStyle w:val="FontStyle29"/>
          <w:sz w:val="24"/>
          <w:szCs w:val="24"/>
        </w:rPr>
        <w:t>Анализ показывает, что планируемые неналоговые доходы бюджета поселения на 2026 год имеющие постоянный характер – доходы от сдачи в аренду имущества – предусматриваются на уровне 2025 года - 150,6 тыс. руб. при фактическом исполнении по состоянию на 01 декабря 2025 года в сумме 138,1 тыс. руб. при годовом плане в сумме 150,6 тыс. руб. и ожидаемом в сумме 150,6 тыс. руб.</w:t>
      </w:r>
      <w:proofErr w:type="gramEnd"/>
    </w:p>
    <w:p w:rsidR="00313A02" w:rsidRPr="002865A1" w:rsidRDefault="00313A02" w:rsidP="00313A02">
      <w:pPr>
        <w:pStyle w:val="Style1"/>
        <w:widowControl/>
        <w:spacing w:before="70" w:line="317" w:lineRule="exact"/>
        <w:ind w:firstLine="0"/>
        <w:jc w:val="center"/>
      </w:pPr>
      <w:r w:rsidRPr="002865A1">
        <w:rPr>
          <w:rStyle w:val="FontStyle28"/>
        </w:rPr>
        <w:t>Безвозмездные поступления из бюджетов другого уровня</w:t>
      </w:r>
    </w:p>
    <w:p w:rsidR="00313A02" w:rsidRPr="002865A1" w:rsidRDefault="00313A02" w:rsidP="00313A02">
      <w:pPr>
        <w:pStyle w:val="Style1"/>
        <w:widowControl/>
        <w:spacing w:before="84" w:line="317" w:lineRule="exact"/>
        <w:ind w:firstLine="706"/>
        <w:rPr>
          <w:rStyle w:val="FontStyle29"/>
          <w:sz w:val="24"/>
          <w:szCs w:val="24"/>
        </w:rPr>
      </w:pPr>
      <w:r w:rsidRPr="002865A1">
        <w:rPr>
          <w:rStyle w:val="FontStyle29"/>
          <w:sz w:val="24"/>
          <w:szCs w:val="24"/>
        </w:rPr>
        <w:t>Безвозмездные поступления в бюджет поселения</w:t>
      </w:r>
      <w:r w:rsidRPr="002865A1">
        <w:rPr>
          <w:b/>
          <w:bCs/>
        </w:rPr>
        <w:t xml:space="preserve"> </w:t>
      </w:r>
      <w:r w:rsidRPr="002865A1">
        <w:rPr>
          <w:bCs/>
        </w:rPr>
        <w:t>из бюджетов другого уровня</w:t>
      </w:r>
      <w:r w:rsidRPr="002865A1">
        <w:rPr>
          <w:rStyle w:val="FontStyle29"/>
          <w:sz w:val="24"/>
          <w:szCs w:val="24"/>
        </w:rPr>
        <w:t xml:space="preserve"> в 2026 году будут сформированы за счет поступлений из других уровней бюджета: дотаций и субвенций.</w:t>
      </w:r>
    </w:p>
    <w:p w:rsidR="00313A02" w:rsidRPr="002865A1" w:rsidRDefault="00313A02" w:rsidP="00313A02">
      <w:pPr>
        <w:pStyle w:val="Style1"/>
        <w:widowControl/>
        <w:spacing w:line="317" w:lineRule="exact"/>
        <w:ind w:firstLine="691"/>
        <w:rPr>
          <w:rStyle w:val="FontStyle29"/>
          <w:sz w:val="24"/>
          <w:szCs w:val="24"/>
        </w:rPr>
      </w:pPr>
      <w:r w:rsidRPr="002865A1">
        <w:rPr>
          <w:rStyle w:val="FontStyle29"/>
          <w:sz w:val="24"/>
          <w:szCs w:val="24"/>
        </w:rPr>
        <w:t xml:space="preserve">Проектом предусматривается следующая динамика и структура безвозмездных поступлений </w:t>
      </w:r>
      <w:r w:rsidRPr="002865A1">
        <w:rPr>
          <w:bCs/>
        </w:rPr>
        <w:t>из бюджетов другого уровня</w:t>
      </w:r>
      <w:r w:rsidRPr="002865A1">
        <w:rPr>
          <w:rStyle w:val="FontStyle29"/>
          <w:sz w:val="24"/>
          <w:szCs w:val="24"/>
        </w:rPr>
        <w:t xml:space="preserve"> в  бюджет поселения:</w:t>
      </w:r>
    </w:p>
    <w:p w:rsidR="00313A02" w:rsidRPr="002865A1" w:rsidRDefault="00313A02" w:rsidP="00313A02">
      <w:pPr>
        <w:pStyle w:val="Style3"/>
        <w:spacing w:before="58"/>
        <w:rPr>
          <w:rStyle w:val="FontStyle29"/>
          <w:sz w:val="24"/>
          <w:szCs w:val="24"/>
        </w:rPr>
      </w:pPr>
      <w:r w:rsidRPr="002865A1">
        <w:rPr>
          <w:rStyle w:val="FontStyle29"/>
          <w:sz w:val="24"/>
          <w:szCs w:val="24"/>
        </w:rPr>
        <w:t xml:space="preserve">     </w:t>
      </w:r>
      <w:r w:rsidRPr="002865A1">
        <w:t xml:space="preserve">                                                                                                                                          (тыс. руб.)</w:t>
      </w:r>
    </w:p>
    <w:tbl>
      <w:tblPr>
        <w:tblW w:w="9651" w:type="dxa"/>
        <w:tblInd w:w="40" w:type="dxa"/>
        <w:tblLayout w:type="fixed"/>
        <w:tblCellMar>
          <w:left w:w="40" w:type="dxa"/>
          <w:right w:w="40" w:type="dxa"/>
        </w:tblCellMar>
        <w:tblLook w:val="0000" w:firstRow="0" w:lastRow="0" w:firstColumn="0" w:lastColumn="0" w:noHBand="0" w:noVBand="0"/>
      </w:tblPr>
      <w:tblGrid>
        <w:gridCol w:w="5256"/>
        <w:gridCol w:w="1701"/>
        <w:gridCol w:w="1560"/>
        <w:gridCol w:w="1134"/>
      </w:tblGrid>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17" w:lineRule="exact"/>
              <w:ind w:left="662"/>
              <w:jc w:val="left"/>
              <w:rPr>
                <w:rStyle w:val="FontStyle29"/>
                <w:sz w:val="22"/>
                <w:szCs w:val="22"/>
              </w:rPr>
            </w:pPr>
            <w:r w:rsidRPr="002865A1">
              <w:rPr>
                <w:rStyle w:val="FontStyle29"/>
                <w:sz w:val="22"/>
                <w:szCs w:val="22"/>
              </w:rPr>
              <w:t>Наименование показателя</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left"/>
              <w:rPr>
                <w:rStyle w:val="FontStyle29"/>
                <w:sz w:val="22"/>
                <w:szCs w:val="22"/>
              </w:rPr>
            </w:pPr>
            <w:r w:rsidRPr="002865A1">
              <w:rPr>
                <w:rStyle w:val="FontStyle29"/>
                <w:sz w:val="22"/>
                <w:szCs w:val="22"/>
              </w:rPr>
              <w:t xml:space="preserve">Ожидаемая оценка 2025 года/ решение Совета на 07.11.2025 г. </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Проект на 2026 год</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
              <w:widowControl/>
              <w:spacing w:line="317" w:lineRule="exact"/>
              <w:ind w:firstLine="0"/>
              <w:rPr>
                <w:rStyle w:val="FontStyle29"/>
                <w:sz w:val="22"/>
                <w:szCs w:val="22"/>
              </w:rPr>
            </w:pPr>
            <w:r w:rsidRPr="002865A1">
              <w:rPr>
                <w:sz w:val="22"/>
                <w:szCs w:val="22"/>
              </w:rPr>
              <w:t>2026 г. к 2025 г., в %</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rPr>
                <w:rStyle w:val="FontStyle28"/>
                <w:sz w:val="22"/>
                <w:szCs w:val="22"/>
              </w:rPr>
            </w:pPr>
            <w:r w:rsidRPr="002865A1">
              <w:rPr>
                <w:rStyle w:val="FontStyle28"/>
                <w:sz w:val="22"/>
                <w:szCs w:val="22"/>
              </w:rPr>
              <w:t>Всего безвозмездных поступлений</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2 962,9/</w:t>
            </w:r>
          </w:p>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2 962,9</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2 947,0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99,5</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ind w:right="1634"/>
              <w:rPr>
                <w:rStyle w:val="FontStyle29"/>
                <w:sz w:val="22"/>
                <w:szCs w:val="22"/>
              </w:rPr>
            </w:pPr>
            <w:r w:rsidRPr="002865A1">
              <w:rPr>
                <w:rStyle w:val="FontStyle29"/>
                <w:sz w:val="22"/>
                <w:szCs w:val="22"/>
              </w:rPr>
              <w:t>в том числе:</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17" w:lineRule="exact"/>
              <w:rPr>
                <w:rStyle w:val="FontStyle29"/>
                <w:sz w:val="22"/>
                <w:szCs w:val="22"/>
              </w:rPr>
            </w:pPr>
            <w:r w:rsidRPr="002865A1">
              <w:rPr>
                <w:rStyle w:val="FontStyle29"/>
                <w:sz w:val="22"/>
                <w:szCs w:val="22"/>
              </w:rPr>
              <w:t>Дотации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2 512,0/2 512,0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2 684,9</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106,9</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17" w:lineRule="exact"/>
              <w:rPr>
                <w:rStyle w:val="FontStyle29"/>
                <w:sz w:val="22"/>
                <w:szCs w:val="22"/>
              </w:rPr>
            </w:pPr>
            <w:r w:rsidRPr="002865A1">
              <w:rPr>
                <w:rStyle w:val="FontStyle29"/>
                <w:sz w:val="22"/>
                <w:szCs w:val="22"/>
              </w:rPr>
              <w:t>Субсидии и прочие межбюджетные трансферты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rPr>
                <w:rStyle w:val="FontStyle29"/>
                <w:sz w:val="22"/>
                <w:szCs w:val="22"/>
              </w:rPr>
            </w:pPr>
            <w:r w:rsidRPr="002865A1">
              <w:rPr>
                <w:rStyle w:val="FontStyle29"/>
                <w:sz w:val="22"/>
                <w:szCs w:val="22"/>
              </w:rPr>
              <w:t>Субвенции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198,7/198,7</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262,1</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131,9</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rPr>
                <w:rStyle w:val="FontStyle29"/>
                <w:sz w:val="22"/>
                <w:szCs w:val="22"/>
              </w:rPr>
            </w:pPr>
            <w:r w:rsidRPr="002865A1">
              <w:rPr>
                <w:sz w:val="22"/>
                <w:szCs w:val="22"/>
              </w:rPr>
              <w:t>Доходы бюджетов от возврата субсидий, субвенций и иных межбюджетных трансфертов</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2,2/2,2</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rPr>
                <w:sz w:val="22"/>
                <w:szCs w:val="22"/>
              </w:rPr>
            </w:pPr>
            <w:r w:rsidRPr="002865A1">
              <w:rPr>
                <w:sz w:val="22"/>
                <w:szCs w:val="22"/>
              </w:rPr>
              <w:t>Возврат остатков субсидий</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r w:rsidR="00313A02" w:rsidRPr="002865A1"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rPr>
                <w:sz w:val="22"/>
                <w:szCs w:val="22"/>
              </w:rPr>
            </w:pPr>
            <w:r w:rsidRPr="002865A1">
              <w:rPr>
                <w:sz w:val="22"/>
                <w:szCs w:val="22"/>
              </w:rPr>
              <w:t>Прочие безвозмездные поступления</w:t>
            </w:r>
          </w:p>
        </w:tc>
        <w:tc>
          <w:tcPr>
            <w:tcW w:w="1701"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250,0/250,0</w:t>
            </w:r>
          </w:p>
        </w:tc>
        <w:tc>
          <w:tcPr>
            <w:tcW w:w="156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240" w:lineRule="auto"/>
              <w:jc w:val="center"/>
              <w:rPr>
                <w:rStyle w:val="FontStyle29"/>
                <w:sz w:val="22"/>
                <w:szCs w:val="22"/>
              </w:rPr>
            </w:pPr>
            <w:r w:rsidRPr="002865A1">
              <w:rPr>
                <w:rStyle w:val="FontStyle29"/>
                <w:sz w:val="22"/>
                <w:szCs w:val="22"/>
              </w:rPr>
              <w:t>х</w:t>
            </w:r>
          </w:p>
        </w:tc>
      </w:tr>
    </w:tbl>
    <w:p w:rsidR="00313A02" w:rsidRPr="002865A1" w:rsidRDefault="00313A02" w:rsidP="00313A02">
      <w:pPr>
        <w:pStyle w:val="Style3"/>
        <w:spacing w:before="58"/>
        <w:ind w:firstLine="709"/>
        <w:jc w:val="both"/>
        <w:rPr>
          <w:rStyle w:val="FontStyle29"/>
          <w:sz w:val="24"/>
          <w:szCs w:val="24"/>
        </w:rPr>
      </w:pPr>
      <w:r w:rsidRPr="002865A1">
        <w:rPr>
          <w:rStyle w:val="FontStyle29"/>
          <w:sz w:val="24"/>
          <w:szCs w:val="24"/>
        </w:rPr>
        <w:t xml:space="preserve">Анализ показателей проекта бюджета по безвозмездным поступлениям, отраженных в таблице показывает, что </w:t>
      </w:r>
      <w:r w:rsidRPr="002865A1">
        <w:rPr>
          <w:rStyle w:val="FontStyle29"/>
          <w:b/>
          <w:sz w:val="24"/>
          <w:szCs w:val="24"/>
        </w:rPr>
        <w:t>объем дотаций в сопоставимых условиях увеличился – на 6,9 % или на 172,9 тыс. руб</w:t>
      </w:r>
      <w:r w:rsidRPr="002865A1">
        <w:rPr>
          <w:rStyle w:val="FontStyle29"/>
          <w:sz w:val="24"/>
          <w:szCs w:val="24"/>
        </w:rPr>
        <w:t>.; объемы субвенций по передаваемым полномочиям также возросли с 198,7 тыс. руб. до 262,1 тыс. руб. или на 31,9 %.</w:t>
      </w:r>
    </w:p>
    <w:p w:rsidR="00313A02" w:rsidRPr="002865A1" w:rsidRDefault="00313A02" w:rsidP="00313A02">
      <w:pPr>
        <w:pStyle w:val="Style3"/>
        <w:spacing w:before="58"/>
        <w:ind w:firstLine="709"/>
        <w:jc w:val="both"/>
        <w:rPr>
          <w:rStyle w:val="FontStyle29"/>
          <w:sz w:val="24"/>
          <w:szCs w:val="24"/>
        </w:rPr>
      </w:pPr>
      <w:r w:rsidRPr="002865A1">
        <w:rPr>
          <w:rStyle w:val="FontStyle29"/>
          <w:sz w:val="24"/>
          <w:szCs w:val="24"/>
        </w:rPr>
        <w:t xml:space="preserve">Не предусматривается поступление в 2026 году субсидий, </w:t>
      </w:r>
      <w:r w:rsidRPr="002865A1">
        <w:t>доходов бюджетов от возврата субсидий, субвенций и иных межбюджетных трансфертов</w:t>
      </w:r>
      <w:r w:rsidRPr="002865A1">
        <w:rPr>
          <w:rStyle w:val="FontStyle29"/>
          <w:sz w:val="24"/>
          <w:szCs w:val="24"/>
        </w:rPr>
        <w:t xml:space="preserve"> и прочих безвозмездных поступлений против 252,2 тыс. руб. по бюджету 2025 года.</w:t>
      </w:r>
    </w:p>
    <w:p w:rsidR="00313A02" w:rsidRPr="002865A1" w:rsidRDefault="00313A02" w:rsidP="00313A02">
      <w:pPr>
        <w:pStyle w:val="Style1"/>
        <w:widowControl/>
        <w:spacing w:before="84" w:line="317" w:lineRule="exact"/>
        <w:ind w:firstLine="706"/>
      </w:pPr>
      <w:r w:rsidRPr="002865A1">
        <w:t>Прочие безвозмездные поступления в составе безвозмездных поступлений по проекту бюджета на 2026 год не запланированы, при ожидаемом поступлении 2025 года в сумме 250,0 тыс. руб. и отсутствии поступления по состоянию на 01 декабря 2025 года, что ставит под сомнение исполнение годового бюджетного назначения текущего года. В пояснительной записке отсутствуют пояснения и обоснование включения в решение о бюджете плановых бюджетных назначений по прочим безвозмездным поступлениям.</w:t>
      </w:r>
    </w:p>
    <w:p w:rsidR="00313A02" w:rsidRPr="002865A1" w:rsidRDefault="00313A02" w:rsidP="00313A02">
      <w:pPr>
        <w:pStyle w:val="Style1"/>
        <w:widowControl/>
        <w:spacing w:line="317" w:lineRule="exact"/>
        <w:ind w:firstLine="727"/>
        <w:rPr>
          <w:rStyle w:val="FontStyle29"/>
          <w:sz w:val="24"/>
          <w:szCs w:val="24"/>
        </w:rPr>
      </w:pPr>
      <w:r w:rsidRPr="002865A1">
        <w:rPr>
          <w:rStyle w:val="FontStyle29"/>
          <w:sz w:val="24"/>
          <w:szCs w:val="24"/>
        </w:rPr>
        <w:t>2. </w:t>
      </w:r>
      <w:proofErr w:type="gramStart"/>
      <w:r w:rsidRPr="002865A1">
        <w:rPr>
          <w:rStyle w:val="FontStyle29"/>
          <w:b/>
          <w:sz w:val="24"/>
          <w:szCs w:val="24"/>
        </w:rPr>
        <w:t>Общий объем расходов бюджета поселения планируется по проекту бюджета на 2026 год в сумме 4 476,6 тыс</w:t>
      </w:r>
      <w:r w:rsidRPr="002865A1">
        <w:rPr>
          <w:rStyle w:val="FontStyle29"/>
          <w:sz w:val="24"/>
          <w:szCs w:val="24"/>
        </w:rPr>
        <w:t xml:space="preserve">. рублей, что на 920,3 тыс. рублей или на 17,1 % меньше </w:t>
      </w:r>
      <w:r w:rsidRPr="002865A1">
        <w:rPr>
          <w:rStyle w:val="FontStyle29"/>
          <w:sz w:val="24"/>
          <w:szCs w:val="24"/>
        </w:rPr>
        <w:lastRenderedPageBreak/>
        <w:t>ожидаемых расходов за 2025 год (которые определены в размере 5 396,9 тыс. руб., при плановых по бюджету 2025 года в сумме 5 482,5 тыс. руб. и первоначальный бюджет на 2025 год рассматривался в</w:t>
      </w:r>
      <w:proofErr w:type="gramEnd"/>
      <w:r w:rsidRPr="002865A1">
        <w:rPr>
          <w:rStyle w:val="FontStyle29"/>
          <w:sz w:val="24"/>
          <w:szCs w:val="24"/>
        </w:rPr>
        <w:t xml:space="preserve"> </w:t>
      </w:r>
      <w:proofErr w:type="gramStart"/>
      <w:r w:rsidRPr="002865A1">
        <w:rPr>
          <w:rStyle w:val="FontStyle29"/>
          <w:sz w:val="24"/>
          <w:szCs w:val="24"/>
        </w:rPr>
        <w:t>объеме</w:t>
      </w:r>
      <w:proofErr w:type="gramEnd"/>
      <w:r w:rsidRPr="002865A1">
        <w:rPr>
          <w:rStyle w:val="FontStyle29"/>
          <w:sz w:val="24"/>
          <w:szCs w:val="24"/>
        </w:rPr>
        <w:t xml:space="preserve"> 4 279,2 тыс. руб.).</w:t>
      </w:r>
    </w:p>
    <w:p w:rsidR="00313A02" w:rsidRPr="002865A1" w:rsidRDefault="00313A02" w:rsidP="00313A02">
      <w:pPr>
        <w:pStyle w:val="Style1"/>
        <w:widowControl/>
        <w:spacing w:line="317" w:lineRule="exact"/>
        <w:ind w:firstLine="706"/>
        <w:rPr>
          <w:rStyle w:val="FontStyle29"/>
          <w:sz w:val="24"/>
          <w:szCs w:val="24"/>
        </w:rPr>
      </w:pPr>
      <w:r w:rsidRPr="002865A1">
        <w:rPr>
          <w:rStyle w:val="FontStyle29"/>
          <w:sz w:val="24"/>
          <w:szCs w:val="24"/>
        </w:rPr>
        <w:t>Структура расходов бюджета Кургоковского сельского поселения по разделам и подразделам классификации бюджетных расходов отражена в таблице:</w:t>
      </w:r>
    </w:p>
    <w:p w:rsidR="00313A02" w:rsidRPr="002865A1" w:rsidRDefault="00313A02" w:rsidP="00313A02">
      <w:pPr>
        <w:pStyle w:val="Style1"/>
        <w:widowControl/>
        <w:spacing w:line="317" w:lineRule="exact"/>
        <w:ind w:firstLine="706"/>
        <w:jc w:val="right"/>
      </w:pPr>
      <w:r w:rsidRPr="002865A1">
        <w:rPr>
          <w:rStyle w:val="FontStyle29"/>
          <w:sz w:val="24"/>
          <w:szCs w:val="24"/>
        </w:rPr>
        <w:t xml:space="preserve">       (тыс. руб.)</w:t>
      </w:r>
    </w:p>
    <w:tbl>
      <w:tblPr>
        <w:tblW w:w="9794" w:type="dxa"/>
        <w:tblInd w:w="38" w:type="dxa"/>
        <w:tblLayout w:type="fixed"/>
        <w:tblCellMar>
          <w:left w:w="40" w:type="dxa"/>
          <w:right w:w="40" w:type="dxa"/>
        </w:tblCellMar>
        <w:tblLook w:val="0000" w:firstRow="0" w:lastRow="0" w:firstColumn="0" w:lastColumn="0" w:noHBand="0" w:noVBand="0"/>
      </w:tblPr>
      <w:tblGrid>
        <w:gridCol w:w="600"/>
        <w:gridCol w:w="3655"/>
        <w:gridCol w:w="1559"/>
        <w:gridCol w:w="1559"/>
        <w:gridCol w:w="1418"/>
        <w:gridCol w:w="1003"/>
      </w:tblGrid>
      <w:tr w:rsidR="00313A02" w:rsidRPr="002865A1"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313A02" w:rsidRPr="002865A1" w:rsidRDefault="00313A02" w:rsidP="00326977">
            <w:pPr>
              <w:pStyle w:val="Style15"/>
              <w:widowControl/>
              <w:jc w:val="center"/>
              <w:rPr>
                <w:rStyle w:val="FontStyle32"/>
                <w:sz w:val="22"/>
                <w:szCs w:val="22"/>
              </w:rPr>
            </w:pPr>
            <w:r w:rsidRPr="002865A1">
              <w:rPr>
                <w:rStyle w:val="FontStyle32"/>
                <w:sz w:val="22"/>
                <w:szCs w:val="22"/>
              </w:rPr>
              <w:t>№</w:t>
            </w:r>
          </w:p>
        </w:tc>
        <w:tc>
          <w:tcPr>
            <w:tcW w:w="3655" w:type="dxa"/>
            <w:vMerge w:val="restart"/>
            <w:tcBorders>
              <w:top w:val="single" w:sz="6" w:space="0" w:color="auto"/>
              <w:left w:val="single" w:sz="6" w:space="0" w:color="auto"/>
              <w:right w:val="single" w:sz="6" w:space="0" w:color="auto"/>
            </w:tcBorders>
          </w:tcPr>
          <w:p w:rsidR="00313A02" w:rsidRPr="002865A1" w:rsidRDefault="00313A02" w:rsidP="00326977">
            <w:pPr>
              <w:pStyle w:val="Style13"/>
              <w:ind w:left="655"/>
              <w:jc w:val="left"/>
              <w:rPr>
                <w:sz w:val="22"/>
                <w:szCs w:val="22"/>
              </w:rPr>
            </w:pPr>
            <w:r w:rsidRPr="002865A1">
              <w:rPr>
                <w:rStyle w:val="FontStyle29"/>
                <w:sz w:val="22"/>
                <w:szCs w:val="22"/>
              </w:rPr>
              <w:t>Наименование показателя</w:t>
            </w:r>
          </w:p>
        </w:tc>
        <w:tc>
          <w:tcPr>
            <w:tcW w:w="1559" w:type="dxa"/>
            <w:vMerge w:val="restart"/>
            <w:tcBorders>
              <w:top w:val="single" w:sz="6" w:space="0" w:color="auto"/>
              <w:left w:val="single" w:sz="6" w:space="0" w:color="auto"/>
              <w:right w:val="single" w:sz="6" w:space="0" w:color="auto"/>
            </w:tcBorders>
          </w:tcPr>
          <w:p w:rsidR="00313A02" w:rsidRPr="002865A1" w:rsidRDefault="00313A02" w:rsidP="00326977">
            <w:pPr>
              <w:pStyle w:val="Style13"/>
              <w:spacing w:line="274" w:lineRule="exact"/>
              <w:jc w:val="left"/>
              <w:rPr>
                <w:rStyle w:val="FontStyle29"/>
                <w:sz w:val="22"/>
                <w:szCs w:val="22"/>
              </w:rPr>
            </w:pPr>
            <w:r w:rsidRPr="002865A1">
              <w:rPr>
                <w:rStyle w:val="FontStyle29"/>
                <w:sz w:val="22"/>
                <w:szCs w:val="22"/>
              </w:rPr>
              <w:t>Исполнено за 2024 год</w:t>
            </w:r>
          </w:p>
        </w:tc>
        <w:tc>
          <w:tcPr>
            <w:tcW w:w="1559" w:type="dxa"/>
            <w:tcBorders>
              <w:top w:val="single" w:sz="6" w:space="0" w:color="auto"/>
              <w:left w:val="single" w:sz="6" w:space="0" w:color="auto"/>
              <w:bottom w:val="nil"/>
              <w:right w:val="single" w:sz="6"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Ожидаемое</w:t>
            </w:r>
          </w:p>
        </w:tc>
        <w:tc>
          <w:tcPr>
            <w:tcW w:w="1418" w:type="dxa"/>
            <w:vMerge w:val="restart"/>
            <w:tcBorders>
              <w:top w:val="single" w:sz="6" w:space="0" w:color="auto"/>
              <w:left w:val="single" w:sz="6" w:space="0" w:color="auto"/>
              <w:right w:val="single" w:sz="6" w:space="0" w:color="auto"/>
            </w:tcBorders>
          </w:tcPr>
          <w:p w:rsidR="00313A02" w:rsidRPr="002865A1" w:rsidRDefault="00313A02" w:rsidP="00326977">
            <w:pPr>
              <w:pStyle w:val="Style13"/>
              <w:spacing w:line="240" w:lineRule="auto"/>
              <w:rPr>
                <w:sz w:val="22"/>
                <w:szCs w:val="22"/>
              </w:rPr>
            </w:pPr>
            <w:r w:rsidRPr="002865A1">
              <w:rPr>
                <w:rStyle w:val="FontStyle29"/>
                <w:sz w:val="22"/>
                <w:szCs w:val="22"/>
              </w:rPr>
              <w:t>Проект на 2026 год</w:t>
            </w:r>
          </w:p>
        </w:tc>
        <w:tc>
          <w:tcPr>
            <w:tcW w:w="1003" w:type="dxa"/>
            <w:vMerge w:val="restart"/>
            <w:tcBorders>
              <w:top w:val="single" w:sz="6" w:space="0" w:color="auto"/>
              <w:left w:val="single" w:sz="6" w:space="0" w:color="auto"/>
              <w:right w:val="single" w:sz="6" w:space="0" w:color="auto"/>
            </w:tcBorders>
          </w:tcPr>
          <w:p w:rsidR="00313A02" w:rsidRPr="002865A1" w:rsidRDefault="00313A02" w:rsidP="00326977">
            <w:pPr>
              <w:pStyle w:val="Style13"/>
              <w:spacing w:line="240" w:lineRule="auto"/>
              <w:jc w:val="left"/>
              <w:rPr>
                <w:sz w:val="22"/>
                <w:szCs w:val="22"/>
              </w:rPr>
            </w:pPr>
            <w:r w:rsidRPr="002865A1">
              <w:rPr>
                <w:sz w:val="22"/>
                <w:szCs w:val="22"/>
              </w:rPr>
              <w:t>2026 г. к 2025 г., в %</w:t>
            </w:r>
          </w:p>
        </w:tc>
      </w:tr>
      <w:tr w:rsidR="00313A02" w:rsidRPr="002865A1"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proofErr w:type="gramStart"/>
            <w:r w:rsidRPr="002865A1">
              <w:rPr>
                <w:rStyle w:val="FontStyle29"/>
                <w:sz w:val="22"/>
                <w:szCs w:val="22"/>
              </w:rPr>
              <w:t>п</w:t>
            </w:r>
            <w:proofErr w:type="gramEnd"/>
            <w:r w:rsidRPr="002865A1">
              <w:rPr>
                <w:rStyle w:val="FontStyle29"/>
                <w:sz w:val="22"/>
                <w:szCs w:val="22"/>
              </w:rPr>
              <w:t>/п</w:t>
            </w:r>
          </w:p>
        </w:tc>
        <w:tc>
          <w:tcPr>
            <w:tcW w:w="3655" w:type="dxa"/>
            <w:vMerge/>
            <w:tcBorders>
              <w:left w:val="single" w:sz="6" w:space="0" w:color="auto"/>
              <w:bottom w:val="single" w:sz="6" w:space="0" w:color="auto"/>
              <w:right w:val="single" w:sz="6" w:space="0" w:color="auto"/>
            </w:tcBorders>
          </w:tcPr>
          <w:p w:rsidR="00313A02" w:rsidRPr="002865A1" w:rsidRDefault="00313A02" w:rsidP="00326977">
            <w:pPr>
              <w:pStyle w:val="Style13"/>
              <w:widowControl/>
              <w:ind w:left="655"/>
              <w:jc w:val="left"/>
              <w:rPr>
                <w:rStyle w:val="FontStyle29"/>
                <w:sz w:val="22"/>
                <w:szCs w:val="22"/>
              </w:rPr>
            </w:pPr>
          </w:p>
        </w:tc>
        <w:tc>
          <w:tcPr>
            <w:tcW w:w="1559" w:type="dxa"/>
            <w:vMerge/>
            <w:tcBorders>
              <w:left w:val="single" w:sz="6" w:space="0" w:color="auto"/>
              <w:bottom w:val="single" w:sz="6" w:space="0" w:color="auto"/>
              <w:right w:val="single" w:sz="6" w:space="0" w:color="auto"/>
            </w:tcBorders>
          </w:tcPr>
          <w:p w:rsidR="00313A02" w:rsidRPr="002865A1" w:rsidRDefault="00313A02" w:rsidP="00326977">
            <w:pPr>
              <w:pStyle w:val="Style13"/>
              <w:widowControl/>
              <w:spacing w:line="274" w:lineRule="exact"/>
              <w:jc w:val="left"/>
              <w:rPr>
                <w:rStyle w:val="FontStyle29"/>
                <w:sz w:val="22"/>
                <w:szCs w:val="22"/>
              </w:rPr>
            </w:pPr>
          </w:p>
        </w:tc>
        <w:tc>
          <w:tcPr>
            <w:tcW w:w="1559" w:type="dxa"/>
            <w:tcBorders>
              <w:top w:val="nil"/>
              <w:left w:val="single" w:sz="6" w:space="0" w:color="auto"/>
              <w:bottom w:val="single" w:sz="6" w:space="0" w:color="auto"/>
              <w:right w:val="single" w:sz="6" w:space="0" w:color="auto"/>
            </w:tcBorders>
          </w:tcPr>
          <w:p w:rsidR="00313A02" w:rsidRPr="002865A1" w:rsidRDefault="00313A02" w:rsidP="00326977">
            <w:pPr>
              <w:pStyle w:val="Style13"/>
              <w:widowControl/>
              <w:spacing w:line="274" w:lineRule="exact"/>
              <w:jc w:val="left"/>
              <w:rPr>
                <w:rStyle w:val="FontStyle29"/>
                <w:sz w:val="22"/>
                <w:szCs w:val="22"/>
              </w:rPr>
            </w:pPr>
            <w:r w:rsidRPr="002865A1">
              <w:rPr>
                <w:rStyle w:val="FontStyle29"/>
                <w:sz w:val="22"/>
                <w:szCs w:val="22"/>
              </w:rPr>
              <w:t>исполнение 2025 года/</w:t>
            </w:r>
          </w:p>
          <w:p w:rsidR="00313A02" w:rsidRPr="002865A1" w:rsidRDefault="00313A02" w:rsidP="00326977">
            <w:pPr>
              <w:pStyle w:val="Style13"/>
              <w:widowControl/>
              <w:spacing w:line="274" w:lineRule="exact"/>
              <w:jc w:val="left"/>
              <w:rPr>
                <w:rStyle w:val="FontStyle29"/>
                <w:sz w:val="22"/>
                <w:szCs w:val="22"/>
              </w:rPr>
            </w:pPr>
            <w:r w:rsidRPr="002865A1">
              <w:rPr>
                <w:rStyle w:val="FontStyle29"/>
                <w:sz w:val="22"/>
                <w:szCs w:val="22"/>
              </w:rPr>
              <w:t>решение Совета на 07.11.2025 г.</w:t>
            </w:r>
          </w:p>
        </w:tc>
        <w:tc>
          <w:tcPr>
            <w:tcW w:w="1418" w:type="dxa"/>
            <w:vMerge/>
            <w:tcBorders>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p>
        </w:tc>
        <w:tc>
          <w:tcPr>
            <w:tcW w:w="1003" w:type="dxa"/>
            <w:vMerge/>
            <w:tcBorders>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jc w:val="left"/>
              <w:rPr>
                <w:rStyle w:val="FontStyle29"/>
                <w:sz w:val="22"/>
                <w:szCs w:val="22"/>
              </w:rPr>
            </w:pP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c>
          <w:tcPr>
            <w:tcW w:w="3655"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Всего расходов:</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4 643,2</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5 396,9/5 482,5</w:t>
            </w:r>
          </w:p>
        </w:tc>
        <w:tc>
          <w:tcPr>
            <w:tcW w:w="1418"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b/>
                <w:bCs/>
                <w:sz w:val="22"/>
                <w:szCs w:val="22"/>
              </w:rPr>
              <w:t>4 476,6</w:t>
            </w:r>
          </w:p>
        </w:tc>
        <w:tc>
          <w:tcPr>
            <w:tcW w:w="100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sz w:val="22"/>
                <w:szCs w:val="22"/>
              </w:rPr>
            </w:pPr>
            <w:r w:rsidRPr="002865A1">
              <w:rPr>
                <w:rStyle w:val="FontStyle28"/>
                <w:sz w:val="22"/>
                <w:szCs w:val="22"/>
              </w:rPr>
              <w:t>82,9</w:t>
            </w: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c>
          <w:tcPr>
            <w:tcW w:w="3655"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ind w:left="806"/>
              <w:jc w:val="left"/>
              <w:rPr>
                <w:rStyle w:val="FontStyle29"/>
                <w:sz w:val="22"/>
                <w:szCs w:val="22"/>
              </w:rPr>
            </w:pPr>
            <w:r w:rsidRPr="002865A1">
              <w:rPr>
                <w:rStyle w:val="FontStyle29"/>
                <w:sz w:val="22"/>
                <w:szCs w:val="22"/>
              </w:rPr>
              <w:t>в том числе:</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c>
          <w:tcPr>
            <w:tcW w:w="100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7"/>
              <w:widowControl/>
              <w:jc w:val="center"/>
              <w:rPr>
                <w:sz w:val="22"/>
                <w:szCs w:val="22"/>
              </w:rPr>
            </w:pP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w:t>
            </w:r>
          </w:p>
        </w:tc>
        <w:tc>
          <w:tcPr>
            <w:tcW w:w="3655"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9"/>
              <w:widowControl/>
              <w:spacing w:line="317" w:lineRule="exact"/>
              <w:jc w:val="left"/>
              <w:rPr>
                <w:rStyle w:val="FontStyle29"/>
                <w:sz w:val="22"/>
                <w:szCs w:val="22"/>
              </w:rPr>
            </w:pPr>
            <w:r w:rsidRPr="002865A1">
              <w:rPr>
                <w:rStyle w:val="FontStyle29"/>
                <w:sz w:val="22"/>
                <w:szCs w:val="22"/>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2 189,7</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2 264,0/2 349,5</w:t>
            </w:r>
          </w:p>
        </w:tc>
        <w:tc>
          <w:tcPr>
            <w:tcW w:w="1418"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1 646,8</w:t>
            </w:r>
          </w:p>
        </w:tc>
        <w:tc>
          <w:tcPr>
            <w:tcW w:w="100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72,7</w:t>
            </w: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2</w:t>
            </w:r>
          </w:p>
        </w:tc>
        <w:tc>
          <w:tcPr>
            <w:tcW w:w="3655"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Национальная оборона</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b w:val="0"/>
                <w:bCs w:val="0"/>
                <w:sz w:val="22"/>
                <w:szCs w:val="22"/>
              </w:rPr>
            </w:pPr>
            <w:r w:rsidRPr="002865A1">
              <w:rPr>
                <w:rStyle w:val="FontStyle28"/>
                <w:b w:val="0"/>
                <w:bCs w:val="0"/>
                <w:sz w:val="22"/>
                <w:szCs w:val="22"/>
              </w:rPr>
              <w:t>142,1</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1"/>
              <w:widowControl/>
              <w:spacing w:line="240" w:lineRule="auto"/>
              <w:jc w:val="center"/>
              <w:rPr>
                <w:rStyle w:val="FontStyle28"/>
                <w:b w:val="0"/>
                <w:bCs w:val="0"/>
                <w:sz w:val="22"/>
                <w:szCs w:val="22"/>
              </w:rPr>
            </w:pPr>
            <w:r w:rsidRPr="002865A1">
              <w:rPr>
                <w:rStyle w:val="FontStyle28"/>
                <w:b w:val="0"/>
                <w:bCs w:val="0"/>
                <w:sz w:val="22"/>
                <w:szCs w:val="22"/>
              </w:rPr>
              <w:t>168,7/168,7</w:t>
            </w:r>
          </w:p>
        </w:tc>
        <w:tc>
          <w:tcPr>
            <w:tcW w:w="1418"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232,1</w:t>
            </w:r>
          </w:p>
        </w:tc>
        <w:tc>
          <w:tcPr>
            <w:tcW w:w="100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137,6</w:t>
            </w: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3</w:t>
            </w:r>
          </w:p>
        </w:tc>
        <w:tc>
          <w:tcPr>
            <w:tcW w:w="3655" w:type="dxa"/>
            <w:tcBorders>
              <w:top w:val="single" w:sz="6" w:space="0" w:color="auto"/>
              <w:left w:val="single" w:sz="6" w:space="0" w:color="auto"/>
              <w:bottom w:val="nil"/>
              <w:right w:val="single" w:sz="6" w:space="0" w:color="auto"/>
            </w:tcBorders>
          </w:tcPr>
          <w:p w:rsidR="00313A02" w:rsidRPr="002865A1" w:rsidRDefault="00313A02" w:rsidP="00326977">
            <w:pPr>
              <w:pStyle w:val="Style9"/>
              <w:widowControl/>
              <w:spacing w:line="324" w:lineRule="exact"/>
              <w:jc w:val="left"/>
              <w:rPr>
                <w:rStyle w:val="FontStyle29"/>
                <w:sz w:val="22"/>
                <w:szCs w:val="22"/>
              </w:rPr>
            </w:pPr>
            <w:r w:rsidRPr="002865A1">
              <w:rPr>
                <w:rStyle w:val="FontStyle29"/>
                <w:sz w:val="22"/>
                <w:szCs w:val="22"/>
              </w:rPr>
              <w:t>Национальная безопасность</w:t>
            </w:r>
          </w:p>
        </w:tc>
        <w:tc>
          <w:tcPr>
            <w:tcW w:w="1559" w:type="dxa"/>
            <w:tcBorders>
              <w:top w:val="single" w:sz="6" w:space="0" w:color="auto"/>
              <w:left w:val="single" w:sz="6" w:space="0" w:color="auto"/>
              <w:bottom w:val="nil"/>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0,0</w:t>
            </w:r>
          </w:p>
        </w:tc>
        <w:tc>
          <w:tcPr>
            <w:tcW w:w="1559" w:type="dxa"/>
            <w:tcBorders>
              <w:top w:val="single" w:sz="6" w:space="0" w:color="auto"/>
              <w:left w:val="single" w:sz="6" w:space="0" w:color="auto"/>
              <w:bottom w:val="nil"/>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0,0</w:t>
            </w:r>
          </w:p>
        </w:tc>
        <w:tc>
          <w:tcPr>
            <w:tcW w:w="1418" w:type="dxa"/>
            <w:tcBorders>
              <w:top w:val="single" w:sz="6" w:space="0" w:color="auto"/>
              <w:left w:val="single" w:sz="6" w:space="0" w:color="auto"/>
              <w:bottom w:val="nil"/>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0,0</w:t>
            </w:r>
          </w:p>
        </w:tc>
        <w:tc>
          <w:tcPr>
            <w:tcW w:w="1003" w:type="dxa"/>
            <w:tcBorders>
              <w:top w:val="single" w:sz="6" w:space="0" w:color="auto"/>
              <w:left w:val="single" w:sz="6" w:space="0" w:color="auto"/>
              <w:bottom w:val="nil"/>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х</w:t>
            </w:r>
          </w:p>
        </w:tc>
      </w:tr>
      <w:tr w:rsidR="00313A02" w:rsidRPr="002865A1"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313A02" w:rsidRPr="002865A1" w:rsidRDefault="00313A02" w:rsidP="00326977">
            <w:pPr>
              <w:pStyle w:val="Style7"/>
              <w:widowControl/>
              <w:rPr>
                <w:sz w:val="22"/>
                <w:szCs w:val="22"/>
              </w:rPr>
            </w:pPr>
          </w:p>
        </w:tc>
        <w:tc>
          <w:tcPr>
            <w:tcW w:w="3655" w:type="dxa"/>
            <w:tcBorders>
              <w:top w:val="nil"/>
              <w:left w:val="single" w:sz="6" w:space="0" w:color="auto"/>
              <w:bottom w:val="single" w:sz="6" w:space="0" w:color="auto"/>
              <w:right w:val="single" w:sz="6" w:space="0" w:color="auto"/>
            </w:tcBorders>
          </w:tcPr>
          <w:p w:rsidR="00313A02" w:rsidRPr="002865A1" w:rsidRDefault="00313A02" w:rsidP="00326977">
            <w:pPr>
              <w:pStyle w:val="Style9"/>
              <w:widowControl/>
              <w:spacing w:line="324" w:lineRule="exact"/>
              <w:ind w:firstLine="7"/>
              <w:jc w:val="left"/>
              <w:rPr>
                <w:rStyle w:val="FontStyle29"/>
                <w:sz w:val="22"/>
                <w:szCs w:val="22"/>
              </w:rPr>
            </w:pPr>
            <w:r w:rsidRPr="002865A1">
              <w:rPr>
                <w:rStyle w:val="FontStyle29"/>
                <w:sz w:val="22"/>
                <w:szCs w:val="22"/>
              </w:rPr>
              <w:t>и правоохранительная деятельность</w:t>
            </w:r>
          </w:p>
        </w:tc>
        <w:tc>
          <w:tcPr>
            <w:tcW w:w="1559" w:type="dxa"/>
            <w:tcBorders>
              <w:top w:val="nil"/>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p>
        </w:tc>
        <w:tc>
          <w:tcPr>
            <w:tcW w:w="1559" w:type="dxa"/>
            <w:tcBorders>
              <w:top w:val="nil"/>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p>
        </w:tc>
        <w:tc>
          <w:tcPr>
            <w:tcW w:w="1418" w:type="dxa"/>
            <w:tcBorders>
              <w:top w:val="nil"/>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p>
        </w:tc>
        <w:tc>
          <w:tcPr>
            <w:tcW w:w="1003" w:type="dxa"/>
            <w:tcBorders>
              <w:top w:val="nil"/>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4</w:t>
            </w:r>
          </w:p>
        </w:tc>
        <w:tc>
          <w:tcPr>
            <w:tcW w:w="3655"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Национальная экономика</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268,4</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683,5/683,5</w:t>
            </w:r>
          </w:p>
        </w:tc>
        <w:tc>
          <w:tcPr>
            <w:tcW w:w="1418"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767,1</w:t>
            </w:r>
          </w:p>
        </w:tc>
        <w:tc>
          <w:tcPr>
            <w:tcW w:w="100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112,2</w:t>
            </w:r>
          </w:p>
        </w:tc>
      </w:tr>
      <w:tr w:rsidR="00313A02" w:rsidRPr="002865A1" w:rsidTr="00326977">
        <w:tblPrEx>
          <w:tblCellMar>
            <w:top w:w="0" w:type="dxa"/>
            <w:bottom w:w="0" w:type="dxa"/>
          </w:tblCellMar>
        </w:tblPrEx>
        <w:trPr>
          <w:trHeight w:val="536"/>
        </w:trPr>
        <w:tc>
          <w:tcPr>
            <w:tcW w:w="600" w:type="dxa"/>
            <w:tcBorders>
              <w:top w:val="single" w:sz="6" w:space="0" w:color="auto"/>
              <w:left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5</w:t>
            </w:r>
          </w:p>
        </w:tc>
        <w:tc>
          <w:tcPr>
            <w:tcW w:w="3655" w:type="dxa"/>
            <w:tcBorders>
              <w:top w:val="single" w:sz="6" w:space="0" w:color="auto"/>
              <w:left w:val="single" w:sz="6" w:space="0" w:color="auto"/>
              <w:right w:val="single" w:sz="6" w:space="0" w:color="auto"/>
            </w:tcBorders>
          </w:tcPr>
          <w:p w:rsidR="00313A02" w:rsidRPr="002865A1" w:rsidRDefault="00313A02" w:rsidP="00326977">
            <w:pPr>
              <w:pStyle w:val="Style13"/>
              <w:widowControl/>
              <w:spacing w:line="240" w:lineRule="auto"/>
              <w:jc w:val="left"/>
              <w:rPr>
                <w:rStyle w:val="FontStyle29"/>
                <w:sz w:val="22"/>
                <w:szCs w:val="22"/>
                <w:lang w:val="en-US"/>
              </w:rPr>
            </w:pPr>
            <w:r w:rsidRPr="002865A1">
              <w:rPr>
                <w:rStyle w:val="FontStyle29"/>
                <w:sz w:val="22"/>
                <w:szCs w:val="22"/>
              </w:rPr>
              <w:t xml:space="preserve">Жилищно - </w:t>
            </w:r>
          </w:p>
          <w:p w:rsidR="00313A02" w:rsidRPr="002865A1" w:rsidRDefault="00313A02" w:rsidP="00326977">
            <w:pPr>
              <w:pStyle w:val="Style13"/>
              <w:spacing w:line="240" w:lineRule="auto"/>
              <w:jc w:val="left"/>
              <w:rPr>
                <w:rStyle w:val="FontStyle29"/>
                <w:sz w:val="22"/>
                <w:szCs w:val="22"/>
              </w:rPr>
            </w:pPr>
            <w:r w:rsidRPr="002865A1">
              <w:rPr>
                <w:rStyle w:val="FontStyle29"/>
                <w:sz w:val="22"/>
                <w:szCs w:val="22"/>
              </w:rPr>
              <w:t>коммунальное хозяйство</w:t>
            </w:r>
          </w:p>
        </w:tc>
        <w:tc>
          <w:tcPr>
            <w:tcW w:w="1559" w:type="dxa"/>
            <w:tcBorders>
              <w:top w:val="single" w:sz="6" w:space="0" w:color="auto"/>
              <w:left w:val="single" w:sz="6" w:space="0" w:color="auto"/>
              <w:right w:val="single" w:sz="6" w:space="0" w:color="auto"/>
            </w:tcBorders>
          </w:tcPr>
          <w:p w:rsidR="00313A02" w:rsidRPr="002865A1" w:rsidRDefault="00313A02" w:rsidP="00326977">
            <w:pPr>
              <w:pStyle w:val="Style13"/>
              <w:spacing w:line="240" w:lineRule="auto"/>
              <w:rPr>
                <w:sz w:val="22"/>
                <w:szCs w:val="22"/>
              </w:rPr>
            </w:pPr>
            <w:r w:rsidRPr="002865A1">
              <w:rPr>
                <w:rStyle w:val="FontStyle29"/>
                <w:sz w:val="22"/>
                <w:szCs w:val="22"/>
              </w:rPr>
              <w:t>467,5</w:t>
            </w:r>
          </w:p>
        </w:tc>
        <w:tc>
          <w:tcPr>
            <w:tcW w:w="1559" w:type="dxa"/>
            <w:tcBorders>
              <w:top w:val="single" w:sz="6" w:space="0" w:color="auto"/>
              <w:left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659,9/659,9</w:t>
            </w:r>
          </w:p>
        </w:tc>
        <w:tc>
          <w:tcPr>
            <w:tcW w:w="1418" w:type="dxa"/>
            <w:tcBorders>
              <w:top w:val="single" w:sz="6" w:space="0" w:color="auto"/>
              <w:left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603,4</w:t>
            </w:r>
          </w:p>
        </w:tc>
        <w:tc>
          <w:tcPr>
            <w:tcW w:w="1003" w:type="dxa"/>
            <w:tcBorders>
              <w:top w:val="single" w:sz="6" w:space="0" w:color="auto"/>
              <w:left w:val="single" w:sz="6" w:space="0" w:color="auto"/>
              <w:right w:val="single" w:sz="6" w:space="0" w:color="auto"/>
            </w:tcBorders>
          </w:tcPr>
          <w:p w:rsidR="00313A02" w:rsidRPr="002865A1" w:rsidRDefault="00313A02" w:rsidP="00326977">
            <w:pPr>
              <w:pStyle w:val="Style7"/>
              <w:widowControl/>
              <w:jc w:val="center"/>
              <w:rPr>
                <w:sz w:val="22"/>
                <w:szCs w:val="22"/>
              </w:rPr>
            </w:pPr>
            <w:r w:rsidRPr="002865A1">
              <w:rPr>
                <w:sz w:val="22"/>
                <w:szCs w:val="22"/>
              </w:rPr>
              <w:t>91,4</w:t>
            </w: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6</w:t>
            </w:r>
          </w:p>
        </w:tc>
        <w:tc>
          <w:tcPr>
            <w:tcW w:w="3655"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Образование</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0,0</w:t>
            </w:r>
          </w:p>
        </w:tc>
        <w:tc>
          <w:tcPr>
            <w:tcW w:w="1418"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0,0</w:t>
            </w:r>
          </w:p>
        </w:tc>
        <w:tc>
          <w:tcPr>
            <w:tcW w:w="1003" w:type="dxa"/>
            <w:tcBorders>
              <w:top w:val="single" w:sz="6" w:space="0" w:color="auto"/>
              <w:left w:val="single" w:sz="6" w:space="0" w:color="auto"/>
              <w:bottom w:val="single" w:sz="6"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х</w:t>
            </w:r>
          </w:p>
        </w:tc>
      </w:tr>
      <w:tr w:rsidR="00313A02" w:rsidRPr="002865A1" w:rsidTr="00326977">
        <w:tblPrEx>
          <w:tblCellMar>
            <w:top w:w="0" w:type="dxa"/>
            <w:bottom w:w="0" w:type="dxa"/>
          </w:tblCellMar>
        </w:tblPrEx>
        <w:tc>
          <w:tcPr>
            <w:tcW w:w="600" w:type="dxa"/>
            <w:tcBorders>
              <w:top w:val="single" w:sz="6" w:space="0" w:color="auto"/>
              <w:left w:val="single" w:sz="6" w:space="0" w:color="auto"/>
              <w:bottom w:val="single" w:sz="4"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7</w:t>
            </w:r>
          </w:p>
        </w:tc>
        <w:tc>
          <w:tcPr>
            <w:tcW w:w="3655" w:type="dxa"/>
            <w:tcBorders>
              <w:top w:val="single" w:sz="6" w:space="0" w:color="auto"/>
              <w:left w:val="single" w:sz="6" w:space="0" w:color="auto"/>
              <w:bottom w:val="single" w:sz="4" w:space="0" w:color="auto"/>
              <w:right w:val="single" w:sz="6" w:space="0" w:color="auto"/>
            </w:tcBorders>
          </w:tcPr>
          <w:p w:rsidR="00313A02" w:rsidRPr="002865A1" w:rsidRDefault="00313A02" w:rsidP="00326977">
            <w:pPr>
              <w:pStyle w:val="Style9"/>
              <w:widowControl/>
              <w:spacing w:line="324" w:lineRule="exact"/>
              <w:jc w:val="left"/>
              <w:rPr>
                <w:rStyle w:val="FontStyle29"/>
                <w:sz w:val="22"/>
                <w:szCs w:val="22"/>
              </w:rPr>
            </w:pPr>
            <w:r w:rsidRPr="002865A1">
              <w:rPr>
                <w:rStyle w:val="FontStyle29"/>
                <w:sz w:val="22"/>
                <w:szCs w:val="22"/>
              </w:rPr>
              <w:t>Культура и кинематография</w:t>
            </w:r>
          </w:p>
        </w:tc>
        <w:tc>
          <w:tcPr>
            <w:tcW w:w="1559" w:type="dxa"/>
            <w:tcBorders>
              <w:top w:val="single" w:sz="6" w:space="0" w:color="auto"/>
              <w:left w:val="single" w:sz="6" w:space="0" w:color="auto"/>
              <w:bottom w:val="single" w:sz="4"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1 575,5</w:t>
            </w:r>
          </w:p>
        </w:tc>
        <w:tc>
          <w:tcPr>
            <w:tcW w:w="1559" w:type="dxa"/>
            <w:tcBorders>
              <w:top w:val="single" w:sz="6" w:space="0" w:color="auto"/>
              <w:left w:val="single" w:sz="6" w:space="0" w:color="auto"/>
              <w:bottom w:val="single" w:sz="4"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1 620,7/1 620,7</w:t>
            </w:r>
          </w:p>
        </w:tc>
        <w:tc>
          <w:tcPr>
            <w:tcW w:w="1418" w:type="dxa"/>
            <w:tcBorders>
              <w:top w:val="single" w:sz="6" w:space="0" w:color="auto"/>
              <w:left w:val="single" w:sz="6" w:space="0" w:color="auto"/>
              <w:bottom w:val="single" w:sz="4"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1 227,0</w:t>
            </w:r>
          </w:p>
        </w:tc>
        <w:tc>
          <w:tcPr>
            <w:tcW w:w="1003" w:type="dxa"/>
            <w:tcBorders>
              <w:top w:val="single" w:sz="6" w:space="0" w:color="auto"/>
              <w:left w:val="single" w:sz="6" w:space="0" w:color="auto"/>
              <w:bottom w:val="single" w:sz="4" w:space="0" w:color="auto"/>
              <w:right w:val="single" w:sz="6"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75,7</w:t>
            </w:r>
          </w:p>
        </w:tc>
      </w:tr>
      <w:tr w:rsidR="00313A02" w:rsidRPr="002865A1" w:rsidTr="00326977">
        <w:tblPrEx>
          <w:tblCellMar>
            <w:top w:w="0" w:type="dxa"/>
            <w:bottom w:w="0" w:type="dxa"/>
          </w:tblCellMar>
        </w:tblPrEx>
        <w:trPr>
          <w:trHeight w:val="333"/>
        </w:trPr>
        <w:tc>
          <w:tcPr>
            <w:tcW w:w="600"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8</w:t>
            </w:r>
          </w:p>
        </w:tc>
        <w:tc>
          <w:tcPr>
            <w:tcW w:w="3655"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Физическая культура и спорт</w:t>
            </w:r>
          </w:p>
        </w:tc>
        <w:tc>
          <w:tcPr>
            <w:tcW w:w="1559"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7"/>
              <w:widowControl/>
              <w:jc w:val="center"/>
              <w:rPr>
                <w:sz w:val="22"/>
                <w:szCs w:val="22"/>
              </w:rPr>
            </w:pPr>
            <w:r w:rsidRPr="002865A1">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7"/>
              <w:widowControl/>
              <w:jc w:val="center"/>
              <w:rPr>
                <w:sz w:val="22"/>
                <w:szCs w:val="22"/>
              </w:rPr>
            </w:pPr>
            <w:r w:rsidRPr="002865A1">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7"/>
              <w:widowControl/>
              <w:jc w:val="center"/>
              <w:rPr>
                <w:sz w:val="22"/>
                <w:szCs w:val="22"/>
              </w:rPr>
            </w:pPr>
            <w:r w:rsidRPr="002865A1">
              <w:rPr>
                <w:sz w:val="22"/>
                <w:szCs w:val="22"/>
              </w:rPr>
              <w:t>0,0</w:t>
            </w:r>
          </w:p>
        </w:tc>
        <w:tc>
          <w:tcPr>
            <w:tcW w:w="1003"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7"/>
              <w:widowControl/>
              <w:jc w:val="center"/>
              <w:rPr>
                <w:sz w:val="22"/>
                <w:szCs w:val="22"/>
              </w:rPr>
            </w:pPr>
            <w:r w:rsidRPr="002865A1">
              <w:rPr>
                <w:sz w:val="22"/>
                <w:szCs w:val="22"/>
              </w:rPr>
              <w:t>х</w:t>
            </w:r>
          </w:p>
        </w:tc>
      </w:tr>
      <w:tr w:rsidR="00313A02" w:rsidRPr="002865A1" w:rsidTr="00326977">
        <w:tblPrEx>
          <w:tblCellMar>
            <w:top w:w="0" w:type="dxa"/>
            <w:bottom w:w="0" w:type="dxa"/>
          </w:tblCellMar>
        </w:tblPrEx>
        <w:tc>
          <w:tcPr>
            <w:tcW w:w="600"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7"/>
              <w:widowControl/>
              <w:jc w:val="center"/>
              <w:rPr>
                <w:sz w:val="22"/>
                <w:szCs w:val="22"/>
              </w:rPr>
            </w:pPr>
            <w:r w:rsidRPr="002865A1">
              <w:rPr>
                <w:sz w:val="22"/>
                <w:szCs w:val="22"/>
              </w:rPr>
              <w:t>9</w:t>
            </w:r>
          </w:p>
        </w:tc>
        <w:tc>
          <w:tcPr>
            <w:tcW w:w="3655"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jc w:val="left"/>
              <w:rPr>
                <w:rStyle w:val="FontStyle29"/>
                <w:sz w:val="22"/>
                <w:szCs w:val="22"/>
              </w:rPr>
            </w:pPr>
            <w:r w:rsidRPr="002865A1">
              <w:rPr>
                <w:rStyle w:val="FontStyle29"/>
                <w:sz w:val="22"/>
                <w:szCs w:val="22"/>
              </w:rPr>
              <w:t>Обслуживание муниципального долга</w:t>
            </w:r>
          </w:p>
        </w:tc>
        <w:tc>
          <w:tcPr>
            <w:tcW w:w="1559"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0,1/0,2</w:t>
            </w:r>
          </w:p>
        </w:tc>
        <w:tc>
          <w:tcPr>
            <w:tcW w:w="1418"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0,2</w:t>
            </w:r>
          </w:p>
        </w:tc>
        <w:tc>
          <w:tcPr>
            <w:tcW w:w="1003" w:type="dxa"/>
            <w:tcBorders>
              <w:top w:val="single" w:sz="4" w:space="0" w:color="auto"/>
              <w:left w:val="single" w:sz="4" w:space="0" w:color="auto"/>
              <w:bottom w:val="single" w:sz="4" w:space="0" w:color="auto"/>
              <w:right w:val="single" w:sz="4" w:space="0" w:color="auto"/>
            </w:tcBorders>
          </w:tcPr>
          <w:p w:rsidR="00313A02" w:rsidRPr="002865A1" w:rsidRDefault="00313A02" w:rsidP="00326977">
            <w:pPr>
              <w:pStyle w:val="Style13"/>
              <w:widowControl/>
              <w:spacing w:line="240" w:lineRule="auto"/>
              <w:rPr>
                <w:rStyle w:val="FontStyle29"/>
                <w:sz w:val="22"/>
                <w:szCs w:val="22"/>
              </w:rPr>
            </w:pPr>
            <w:r w:rsidRPr="002865A1">
              <w:rPr>
                <w:rStyle w:val="FontStyle29"/>
                <w:sz w:val="22"/>
                <w:szCs w:val="22"/>
              </w:rPr>
              <w:t>200,0</w:t>
            </w:r>
          </w:p>
        </w:tc>
      </w:tr>
    </w:tbl>
    <w:p w:rsidR="00313A02" w:rsidRPr="002865A1" w:rsidRDefault="00313A02" w:rsidP="00313A02">
      <w:pPr>
        <w:pStyle w:val="Style1"/>
        <w:widowControl/>
        <w:spacing w:line="240" w:lineRule="exact"/>
      </w:pPr>
    </w:p>
    <w:p w:rsidR="00313A02" w:rsidRPr="002865A1" w:rsidRDefault="00313A02" w:rsidP="00313A02">
      <w:pPr>
        <w:pStyle w:val="Style1"/>
        <w:widowControl/>
        <w:spacing w:line="317" w:lineRule="exact"/>
        <w:ind w:firstLine="713"/>
        <w:rPr>
          <w:rStyle w:val="FontStyle29"/>
          <w:sz w:val="23"/>
          <w:szCs w:val="23"/>
        </w:rPr>
      </w:pPr>
      <w:r w:rsidRPr="002865A1">
        <w:rPr>
          <w:rStyle w:val="FontStyle29"/>
          <w:sz w:val="23"/>
          <w:szCs w:val="23"/>
        </w:rPr>
        <w:t>В планируемом периоде 2026 года наибольший удельный вес в расходах бюджета поселения приходится:</w:t>
      </w:r>
    </w:p>
    <w:p w:rsidR="00313A02" w:rsidRPr="002865A1" w:rsidRDefault="00313A02" w:rsidP="00313A02">
      <w:pPr>
        <w:pStyle w:val="Style1"/>
        <w:widowControl/>
        <w:spacing w:line="317" w:lineRule="exact"/>
        <w:ind w:firstLine="713"/>
        <w:rPr>
          <w:rStyle w:val="FontStyle29"/>
          <w:sz w:val="23"/>
          <w:szCs w:val="23"/>
        </w:rPr>
      </w:pPr>
      <w:r w:rsidRPr="002865A1">
        <w:rPr>
          <w:rStyle w:val="FontStyle29"/>
          <w:sz w:val="23"/>
          <w:szCs w:val="23"/>
        </w:rPr>
        <w:t xml:space="preserve">- на решение общегосударственных вопросов с учетом расходов на содержание органов местного самоуправления – </w:t>
      </w:r>
      <w:r w:rsidRPr="002865A1">
        <w:rPr>
          <w:rStyle w:val="FontStyle29"/>
          <w:sz w:val="22"/>
          <w:szCs w:val="22"/>
        </w:rPr>
        <w:t>1 646,8</w:t>
      </w:r>
      <w:r w:rsidRPr="002865A1">
        <w:rPr>
          <w:rStyle w:val="FontStyle29"/>
          <w:sz w:val="23"/>
          <w:szCs w:val="23"/>
        </w:rPr>
        <w:t xml:space="preserve"> тыс. руб. или 36,8 %, то есть почти половина от всех расходов бюджета;</w:t>
      </w:r>
    </w:p>
    <w:p w:rsidR="00313A02" w:rsidRPr="002865A1" w:rsidRDefault="00313A02" w:rsidP="00313A02">
      <w:pPr>
        <w:pStyle w:val="Style1"/>
        <w:widowControl/>
        <w:spacing w:line="317" w:lineRule="exact"/>
        <w:ind w:firstLine="713"/>
        <w:rPr>
          <w:rStyle w:val="FontStyle29"/>
          <w:sz w:val="23"/>
          <w:szCs w:val="23"/>
        </w:rPr>
      </w:pPr>
      <w:r w:rsidRPr="002865A1">
        <w:rPr>
          <w:rStyle w:val="FontStyle29"/>
          <w:sz w:val="23"/>
          <w:szCs w:val="23"/>
        </w:rPr>
        <w:t xml:space="preserve">- на содержание учреждений культуры и иные мероприятия по культуре – </w:t>
      </w:r>
      <w:r w:rsidRPr="002865A1">
        <w:rPr>
          <w:rStyle w:val="FontStyle29"/>
          <w:sz w:val="22"/>
          <w:szCs w:val="22"/>
        </w:rPr>
        <w:t>1 227,0</w:t>
      </w:r>
      <w:r w:rsidRPr="002865A1">
        <w:rPr>
          <w:rStyle w:val="FontStyle29"/>
          <w:sz w:val="23"/>
          <w:szCs w:val="23"/>
        </w:rPr>
        <w:t>тыс. руб. или 27,4 %</w:t>
      </w:r>
      <w:r w:rsidRPr="002865A1">
        <w:rPr>
          <w:sz w:val="23"/>
          <w:szCs w:val="23"/>
        </w:rPr>
        <w:t xml:space="preserve"> от всех расходов бюджета;</w:t>
      </w:r>
    </w:p>
    <w:p w:rsidR="00313A02" w:rsidRPr="002865A1" w:rsidRDefault="00313A02" w:rsidP="00313A02">
      <w:pPr>
        <w:pStyle w:val="Style1"/>
        <w:widowControl/>
        <w:spacing w:line="317" w:lineRule="exact"/>
        <w:ind w:firstLine="713"/>
        <w:rPr>
          <w:rStyle w:val="FontStyle29"/>
          <w:sz w:val="23"/>
          <w:szCs w:val="23"/>
        </w:rPr>
      </w:pPr>
      <w:r w:rsidRPr="002865A1">
        <w:rPr>
          <w:sz w:val="23"/>
          <w:szCs w:val="23"/>
        </w:rPr>
        <w:t>- национальная экономика (с учетом дорожного фонда) – 767,1</w:t>
      </w:r>
      <w:r w:rsidRPr="002865A1">
        <w:rPr>
          <w:rStyle w:val="FontStyle29"/>
          <w:sz w:val="23"/>
          <w:szCs w:val="23"/>
        </w:rPr>
        <w:t xml:space="preserve"> </w:t>
      </w:r>
      <w:r w:rsidRPr="002865A1">
        <w:rPr>
          <w:sz w:val="23"/>
          <w:szCs w:val="23"/>
        </w:rPr>
        <w:t>тыс. руб. или 17,1 % от всех расходов бюджета;</w:t>
      </w:r>
    </w:p>
    <w:p w:rsidR="00313A02" w:rsidRPr="002865A1" w:rsidRDefault="00313A02" w:rsidP="00313A02">
      <w:pPr>
        <w:pStyle w:val="Style1"/>
        <w:widowControl/>
        <w:spacing w:line="317" w:lineRule="exact"/>
        <w:ind w:firstLine="713"/>
        <w:rPr>
          <w:sz w:val="23"/>
          <w:szCs w:val="23"/>
        </w:rPr>
      </w:pPr>
      <w:r w:rsidRPr="002865A1">
        <w:rPr>
          <w:sz w:val="23"/>
          <w:szCs w:val="23"/>
        </w:rPr>
        <w:t>- на жилищно-коммунальное хозяйство – 603,4 тыс. руб. или 13,5 % от всех расходов;</w:t>
      </w:r>
    </w:p>
    <w:p w:rsidR="00313A02" w:rsidRPr="002865A1" w:rsidRDefault="00313A02" w:rsidP="00313A02">
      <w:pPr>
        <w:pStyle w:val="Style1"/>
        <w:widowControl/>
        <w:spacing w:line="317" w:lineRule="exact"/>
        <w:ind w:firstLine="713"/>
        <w:rPr>
          <w:sz w:val="23"/>
          <w:szCs w:val="23"/>
        </w:rPr>
      </w:pPr>
      <w:r w:rsidRPr="002865A1">
        <w:rPr>
          <w:sz w:val="23"/>
          <w:szCs w:val="23"/>
        </w:rPr>
        <w:t>- на национальную оборону – 232,1 тыс. руб. или 5,2 % от всех расходов.</w:t>
      </w:r>
    </w:p>
    <w:p w:rsidR="00313A02" w:rsidRPr="002865A1" w:rsidRDefault="00313A02" w:rsidP="00313A02">
      <w:pPr>
        <w:pStyle w:val="Style1"/>
        <w:widowControl/>
        <w:spacing w:line="317" w:lineRule="exact"/>
        <w:ind w:firstLine="713"/>
        <w:rPr>
          <w:rStyle w:val="FontStyle29"/>
          <w:sz w:val="23"/>
          <w:szCs w:val="23"/>
        </w:rPr>
      </w:pPr>
      <w:r w:rsidRPr="002865A1">
        <w:rPr>
          <w:sz w:val="23"/>
          <w:szCs w:val="23"/>
        </w:rPr>
        <w:t>Доля расходов на решение социально значимых вопросов поселения с учетом жилищно-коммунального хозяйства и расходов дорожного фонда составляет 44,0 % (против 61,4 % в 2025 году) всех расходов бюджета (1 970,1 тыс. руб. против 2 625,5 тыс. руб. по бюджету 2025 года), что говорит о социальной направленности бюджета.</w:t>
      </w:r>
    </w:p>
    <w:p w:rsidR="00313A02" w:rsidRPr="002865A1" w:rsidRDefault="00313A02" w:rsidP="00313A02">
      <w:pPr>
        <w:pStyle w:val="Style1"/>
        <w:widowControl/>
        <w:spacing w:line="317" w:lineRule="exact"/>
        <w:ind w:firstLine="713"/>
        <w:rPr>
          <w:b/>
          <w:sz w:val="23"/>
          <w:szCs w:val="23"/>
          <w:u w:val="single"/>
        </w:rPr>
      </w:pPr>
      <w:proofErr w:type="gramStart"/>
      <w:r w:rsidRPr="002865A1">
        <w:rPr>
          <w:b/>
          <w:sz w:val="23"/>
          <w:szCs w:val="23"/>
          <w:u w:val="single"/>
        </w:rPr>
        <w:t>При остром недостатке собственных средств на исполнение полномочий поселения, расходы на решение общегосударственных вопросов на 2026 год в сравнении с утвержденным бюджетом в целом уменьшились значительно - на 27,3 % или на 617,2 тыс. руб., но в общей доле расходов (стоят на первом месте) и увеличились – с 34,7 % по бюджету 2025 года до 36,8 % по проекту бюджета на 2026 год.</w:t>
      </w:r>
      <w:proofErr w:type="gramEnd"/>
    </w:p>
    <w:p w:rsidR="00313A02" w:rsidRPr="002865A1" w:rsidRDefault="00313A02" w:rsidP="00313A02">
      <w:pPr>
        <w:pStyle w:val="Style1"/>
        <w:spacing w:before="70"/>
        <w:ind w:firstLine="691"/>
        <w:rPr>
          <w:b/>
          <w:sz w:val="23"/>
          <w:szCs w:val="23"/>
          <w:u w:val="single"/>
        </w:rPr>
      </w:pPr>
      <w:proofErr w:type="gramStart"/>
      <w:r w:rsidRPr="002865A1">
        <w:rPr>
          <w:b/>
          <w:sz w:val="23"/>
          <w:szCs w:val="23"/>
          <w:u w:val="single"/>
        </w:rPr>
        <w:t xml:space="preserve">Расходы на содержание органов местного самоуправления Кургоковского сельского </w:t>
      </w:r>
      <w:r w:rsidRPr="002865A1">
        <w:rPr>
          <w:b/>
          <w:sz w:val="23"/>
          <w:szCs w:val="23"/>
          <w:u w:val="single"/>
        </w:rPr>
        <w:lastRenderedPageBreak/>
        <w:t>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(1 454,1 тыс. руб. с учетом расходов на контрольно-счетные органы по проекту бюджета на 2026 год - против  2 139,2 тыс. руб</w:t>
      </w:r>
      <w:proofErr w:type="gramEnd"/>
      <w:r w:rsidRPr="002865A1">
        <w:rPr>
          <w:b/>
          <w:sz w:val="23"/>
          <w:szCs w:val="23"/>
          <w:u w:val="single"/>
        </w:rPr>
        <w:t>. по бюджету 2025 года (с учетом уточнения по решению Совета на 07.11.2025 г.) - при нормативе на 2026 год в сумме 5 520,0 тыс. руб. (постановление губернатора Краснодарского края от 05.09.2025 г. № 551) или 26,3 % от норматива).</w:t>
      </w:r>
    </w:p>
    <w:p w:rsidR="00313A02" w:rsidRPr="002865A1" w:rsidRDefault="00313A02" w:rsidP="00313A02">
      <w:pPr>
        <w:pStyle w:val="Style1"/>
        <w:spacing w:before="70"/>
        <w:ind w:firstLine="691"/>
        <w:rPr>
          <w:b/>
          <w:sz w:val="23"/>
          <w:szCs w:val="23"/>
          <w:u w:val="single"/>
        </w:rPr>
      </w:pPr>
      <w:r w:rsidRPr="002865A1">
        <w:rPr>
          <w:b/>
          <w:sz w:val="23"/>
          <w:szCs w:val="23"/>
          <w:u w:val="single"/>
        </w:rPr>
        <w:t xml:space="preserve">И практически сократились значительно к уровню 2025 года – уменьшились с 2 139,2 тыс. руб. по бюджету 2025 года до 1 454,1 тыс. руб. - на 685,1 тыс. руб. или на 32,0 % меньше. Расходы по подразделу 01 02 по фонду оплаты главы поселения определены в сумме 813,0 тыс. руб. (против 1 083,2 тыс. руб. по бюджету 2025 года) с уменьшением на 24,9 %, то есть не обеспечивается плановый объем фонда оплаты труда; </w:t>
      </w:r>
      <w:proofErr w:type="gramStart"/>
      <w:r w:rsidRPr="002865A1">
        <w:rPr>
          <w:b/>
          <w:sz w:val="23"/>
          <w:szCs w:val="23"/>
          <w:u w:val="single"/>
        </w:rPr>
        <w:t>а по подразделу 01 04 администрации поселения – все расходы предусмотрены со значительным уменьшением – на 415,1 тыс. руб. (с 1 075,9 тыс. руб. до 660,8 тыс. руб. по проекту на 2026 год), в том числе расходы на выплату персоналу - с 549,6 тыс. руб. до 414,0 тыс. руб., то есть с сокращением на 24,7 %, что также не обеспечивает планируемый объем фонда оплаты</w:t>
      </w:r>
      <w:proofErr w:type="gramEnd"/>
      <w:r w:rsidRPr="002865A1">
        <w:rPr>
          <w:b/>
          <w:sz w:val="23"/>
          <w:szCs w:val="23"/>
          <w:u w:val="single"/>
        </w:rPr>
        <w:t xml:space="preserve"> в соответствии с Положением об оплате труда.</w:t>
      </w:r>
    </w:p>
    <w:p w:rsidR="00313A02" w:rsidRPr="002865A1" w:rsidRDefault="00313A02" w:rsidP="00313A02">
      <w:pPr>
        <w:pStyle w:val="Style1"/>
        <w:spacing w:before="70"/>
        <w:ind w:firstLine="691"/>
        <w:rPr>
          <w:b/>
          <w:sz w:val="23"/>
          <w:szCs w:val="23"/>
          <w:u w:val="single"/>
        </w:rPr>
      </w:pPr>
      <w:r w:rsidRPr="002865A1">
        <w:rPr>
          <w:b/>
          <w:sz w:val="23"/>
          <w:szCs w:val="23"/>
          <w:u w:val="single"/>
        </w:rPr>
        <w:t>В Пояснительной записке к проекту бюджета на 2026 год не обосновывается такое сокращение расходов и реальное обеспечение бюджетными ассигнованиями деятельность органа местного самоуправления сельского поселения.</w:t>
      </w:r>
    </w:p>
    <w:p w:rsidR="00313A02" w:rsidRPr="002865A1" w:rsidRDefault="00313A02" w:rsidP="00313A02">
      <w:pPr>
        <w:pStyle w:val="Style1"/>
        <w:spacing w:before="70"/>
        <w:ind w:firstLine="691"/>
        <w:rPr>
          <w:b/>
          <w:sz w:val="23"/>
          <w:szCs w:val="23"/>
          <w:u w:val="single"/>
        </w:rPr>
      </w:pPr>
      <w:r w:rsidRPr="002865A1">
        <w:rPr>
          <w:b/>
          <w:sz w:val="23"/>
          <w:szCs w:val="23"/>
          <w:u w:val="single"/>
        </w:rPr>
        <w:t xml:space="preserve">Резервный фонд администрации Кургоковского сельского поселения по проекту бюджета на 2026 год </w:t>
      </w:r>
      <w:proofErr w:type="gramStart"/>
      <w:r w:rsidRPr="002865A1">
        <w:rPr>
          <w:b/>
          <w:sz w:val="23"/>
          <w:szCs w:val="23"/>
          <w:u w:val="single"/>
        </w:rPr>
        <w:t>согласно подпункта</w:t>
      </w:r>
      <w:proofErr w:type="gramEnd"/>
      <w:r w:rsidRPr="002865A1">
        <w:rPr>
          <w:b/>
          <w:sz w:val="23"/>
          <w:szCs w:val="23"/>
          <w:u w:val="single"/>
        </w:rPr>
        <w:t xml:space="preserve"> 3 пункта 8 проекта Решения определен в сумме 1,0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313A02" w:rsidRPr="002865A1" w:rsidRDefault="00313A02" w:rsidP="00313A02">
      <w:pPr>
        <w:pStyle w:val="Style1"/>
        <w:widowControl/>
        <w:spacing w:line="317" w:lineRule="exact"/>
        <w:ind w:firstLine="713"/>
        <w:rPr>
          <w:b/>
          <w:sz w:val="23"/>
          <w:szCs w:val="23"/>
        </w:rPr>
      </w:pPr>
      <w:proofErr w:type="gramStart"/>
      <w:r w:rsidRPr="002865A1">
        <w:rPr>
          <w:sz w:val="23"/>
          <w:szCs w:val="23"/>
        </w:rPr>
        <w:t>По жилищно-коммунальному хозяйству - по одному из важнейших полномочий поселений – планируется в 2026 году финансирование по подразделу «Благоустройство» в сумме 440,0 тыс. руб., в том числе на уличное освещение – 350,0 тыс. руб. против 326,6 тыс. руб. по бюджету 2025 года и прочие мероприятия по благоустройству - 80,0 тыс. руб. против 85,7 тыс. руб. в 2025 году, на мероприятия по осуществлению деятельности по</w:t>
      </w:r>
      <w:proofErr w:type="gramEnd"/>
      <w:r w:rsidRPr="002865A1">
        <w:rPr>
          <w:sz w:val="23"/>
          <w:szCs w:val="23"/>
        </w:rPr>
        <w:t xml:space="preserve"> обращению с животными без владельцев, обитающими на территории поселения – в сумме 10,0 тыс. руб. как и в 2025 году.</w:t>
      </w:r>
    </w:p>
    <w:p w:rsidR="00313A02" w:rsidRPr="002865A1" w:rsidRDefault="00313A02" w:rsidP="00313A02">
      <w:pPr>
        <w:pStyle w:val="Style1"/>
        <w:widowControl/>
        <w:spacing w:line="317" w:lineRule="exact"/>
        <w:ind w:firstLine="706"/>
        <w:rPr>
          <w:b/>
          <w:sz w:val="23"/>
          <w:szCs w:val="23"/>
        </w:rPr>
      </w:pPr>
      <w:r w:rsidRPr="002865A1">
        <w:rPr>
          <w:b/>
          <w:sz w:val="23"/>
          <w:szCs w:val="23"/>
        </w:rPr>
        <w:t xml:space="preserve">Расходы по подразделу «Коммунальное хозяйство» по проекту бюджета на 2026 год не планируются </w:t>
      </w:r>
      <w:proofErr w:type="gramStart"/>
      <w:r w:rsidRPr="002865A1">
        <w:rPr>
          <w:b/>
          <w:sz w:val="23"/>
          <w:szCs w:val="23"/>
        </w:rPr>
        <w:t>против</w:t>
      </w:r>
      <w:proofErr w:type="gramEnd"/>
      <w:r w:rsidRPr="002865A1">
        <w:rPr>
          <w:b/>
          <w:sz w:val="23"/>
          <w:szCs w:val="23"/>
        </w:rPr>
        <w:t xml:space="preserve"> </w:t>
      </w:r>
      <w:proofErr w:type="gramStart"/>
      <w:r w:rsidRPr="002865A1">
        <w:rPr>
          <w:b/>
          <w:sz w:val="23"/>
          <w:szCs w:val="23"/>
        </w:rPr>
        <w:t>по</w:t>
      </w:r>
      <w:proofErr w:type="gramEnd"/>
      <w:r w:rsidRPr="002865A1">
        <w:rPr>
          <w:b/>
          <w:sz w:val="23"/>
          <w:szCs w:val="23"/>
        </w:rPr>
        <w:t xml:space="preserve"> бюджету 2025 года в сумме 237,3 тыс. руб. в рамках мероприятий по организации в границах поселения водоснабжения населения (по передаваемым полномочиям) и мероприятий по газоснабжению.</w:t>
      </w:r>
    </w:p>
    <w:p w:rsidR="00313A02" w:rsidRPr="002865A1" w:rsidRDefault="00313A02" w:rsidP="00313A02">
      <w:pPr>
        <w:pStyle w:val="Style1"/>
        <w:widowControl/>
        <w:spacing w:line="317" w:lineRule="exact"/>
        <w:ind w:firstLine="706"/>
        <w:rPr>
          <w:b/>
          <w:sz w:val="23"/>
          <w:szCs w:val="23"/>
        </w:rPr>
      </w:pPr>
      <w:proofErr w:type="gramStart"/>
      <w:r w:rsidRPr="002865A1">
        <w:rPr>
          <w:b/>
          <w:sz w:val="23"/>
          <w:szCs w:val="23"/>
        </w:rPr>
        <w:t>Расходы на содержание отрасли культуры за счет собственных источников местного бюджета - по</w:t>
      </w:r>
      <w:r w:rsidRPr="002865A1">
        <w:rPr>
          <w:sz w:val="23"/>
          <w:szCs w:val="23"/>
        </w:rPr>
        <w:t xml:space="preserve"> одному из основных полномочий поселений – </w:t>
      </w:r>
      <w:r w:rsidRPr="002865A1">
        <w:rPr>
          <w:b/>
          <w:sz w:val="23"/>
          <w:szCs w:val="23"/>
        </w:rPr>
        <w:t>запланированы меньше уровня текущего года – 1 227,0 тыс. руб. по проекту бюджета на 2026 год против 1 620,7 тыс. руб. по бюджету текущего года – в абсолютной сумме на 393,7 тыс. руб. или на 24,3 % меньше.</w:t>
      </w:r>
      <w:proofErr w:type="gramEnd"/>
      <w:r w:rsidRPr="002865A1">
        <w:rPr>
          <w:sz w:val="23"/>
          <w:szCs w:val="23"/>
        </w:rPr>
        <w:t xml:space="preserve"> Субсидии на обеспечение деятельности Домов культуры (в сумме 1 080,0 тыс. руб. против 1 425,7 тыс. руб.) планируются со снижением к показателям текущего года соответственно на 24,2 %, а библиотек (в сумме 147,0 тыс. руб. против 195,0 тыс. руб. по бюджету 2025 года или на 24,6 % ниже). </w:t>
      </w:r>
      <w:r w:rsidRPr="002865A1">
        <w:rPr>
          <w:b/>
          <w:sz w:val="23"/>
          <w:szCs w:val="23"/>
        </w:rPr>
        <w:t>Существенное снижение субсидирования учреждений культуры в 2026 году в пояснительной записке к проекту бюджета на 2026 год не обосновывается.</w:t>
      </w:r>
    </w:p>
    <w:p w:rsidR="00313A02" w:rsidRPr="002865A1" w:rsidRDefault="00313A02" w:rsidP="00313A02">
      <w:pPr>
        <w:pStyle w:val="Style1"/>
        <w:spacing w:before="70"/>
        <w:ind w:firstLine="691"/>
        <w:rPr>
          <w:b/>
          <w:sz w:val="23"/>
          <w:szCs w:val="23"/>
          <w:u w:val="single"/>
        </w:rPr>
      </w:pPr>
      <w:r w:rsidRPr="002865A1">
        <w:rPr>
          <w:b/>
          <w:sz w:val="23"/>
          <w:szCs w:val="23"/>
        </w:rPr>
        <w:lastRenderedPageBreak/>
        <w:t>По</w:t>
      </w:r>
      <w:r w:rsidRPr="002865A1">
        <w:rPr>
          <w:sz w:val="23"/>
          <w:szCs w:val="23"/>
        </w:rPr>
        <w:t xml:space="preserve"> </w:t>
      </w:r>
      <w:r w:rsidRPr="002865A1">
        <w:rPr>
          <w:b/>
          <w:sz w:val="23"/>
          <w:szCs w:val="23"/>
        </w:rPr>
        <w:t xml:space="preserve">разделу </w:t>
      </w:r>
      <w:r w:rsidRPr="002865A1">
        <w:rPr>
          <w:sz w:val="23"/>
          <w:szCs w:val="23"/>
        </w:rPr>
        <w:t>«</w:t>
      </w:r>
      <w:r w:rsidRPr="002865A1">
        <w:rPr>
          <w:b/>
          <w:sz w:val="23"/>
          <w:szCs w:val="23"/>
        </w:rPr>
        <w:t>Физическая культура и спорт»</w:t>
      </w:r>
      <w:r w:rsidRPr="002865A1">
        <w:rPr>
          <w:sz w:val="23"/>
          <w:szCs w:val="23"/>
        </w:rPr>
        <w:t xml:space="preserve"> как и по бюджету текущего 2025 года финансирование по бюджету 2026 года не предусмотрено.</w:t>
      </w:r>
    </w:p>
    <w:p w:rsidR="00313A02" w:rsidRPr="002865A1" w:rsidRDefault="00313A02" w:rsidP="00313A02">
      <w:pPr>
        <w:pStyle w:val="Style1"/>
        <w:widowControl/>
        <w:ind w:firstLine="713"/>
        <w:rPr>
          <w:b/>
          <w:sz w:val="23"/>
          <w:szCs w:val="23"/>
          <w:u w:val="single"/>
        </w:rPr>
      </w:pPr>
      <w:proofErr w:type="gramStart"/>
      <w:r w:rsidRPr="002865A1">
        <w:rPr>
          <w:sz w:val="23"/>
          <w:szCs w:val="23"/>
        </w:rPr>
        <w:t xml:space="preserve">Расходы на обслуживание муниципального долга установлены в размере 0,2 тыс. руб. </w:t>
      </w:r>
      <w:r w:rsidRPr="002865A1">
        <w:rPr>
          <w:b/>
          <w:sz w:val="23"/>
          <w:szCs w:val="23"/>
          <w:u w:val="single"/>
        </w:rPr>
        <w:t>Объемы расходов на обслуживание муниципального долга в очередном финансовом году (0,2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313A02" w:rsidRPr="002865A1" w:rsidRDefault="00313A02" w:rsidP="00313A02">
      <w:pPr>
        <w:pStyle w:val="Style5"/>
        <w:widowControl/>
        <w:numPr>
          <w:ilvl w:val="0"/>
          <w:numId w:val="1"/>
        </w:numPr>
        <w:tabs>
          <w:tab w:val="left" w:pos="1073"/>
        </w:tabs>
        <w:spacing w:line="317" w:lineRule="exact"/>
        <w:jc w:val="both"/>
        <w:rPr>
          <w:rStyle w:val="FontStyle29"/>
          <w:sz w:val="23"/>
          <w:szCs w:val="23"/>
        </w:rPr>
      </w:pPr>
      <w:r w:rsidRPr="002865A1">
        <w:rPr>
          <w:rStyle w:val="FontStyle29"/>
          <w:sz w:val="23"/>
          <w:szCs w:val="23"/>
        </w:rPr>
        <w:t>Резервный фонд администрации Кургоковского сельского поселения на 2026 год, как и по бюджету 2025 года, определен в сумме 1,0 тыс. рублей;</w:t>
      </w:r>
    </w:p>
    <w:p w:rsidR="00313A02" w:rsidRPr="002865A1" w:rsidRDefault="00313A02" w:rsidP="00313A02">
      <w:pPr>
        <w:pStyle w:val="Style5"/>
        <w:widowControl/>
        <w:numPr>
          <w:ilvl w:val="0"/>
          <w:numId w:val="1"/>
        </w:numPr>
        <w:tabs>
          <w:tab w:val="left" w:pos="1073"/>
        </w:tabs>
        <w:spacing w:line="317" w:lineRule="exact"/>
        <w:jc w:val="both"/>
        <w:rPr>
          <w:rStyle w:val="FontStyle29"/>
          <w:sz w:val="23"/>
          <w:szCs w:val="23"/>
        </w:rPr>
      </w:pPr>
      <w:r w:rsidRPr="002865A1">
        <w:rPr>
          <w:rStyle w:val="FontStyle29"/>
          <w:sz w:val="23"/>
          <w:szCs w:val="23"/>
        </w:rPr>
        <w:t>Верхний предел муниципального внутреннего долга Кургоковского сельского поселения по состоянию на 01.01.2027 года определен в сумме 135,0 тыс. рублей;</w:t>
      </w:r>
    </w:p>
    <w:p w:rsidR="00313A02" w:rsidRPr="002865A1" w:rsidRDefault="00313A02" w:rsidP="00313A02">
      <w:pPr>
        <w:pStyle w:val="Style1"/>
        <w:widowControl/>
        <w:spacing w:line="317" w:lineRule="exact"/>
        <w:ind w:firstLine="713"/>
        <w:rPr>
          <w:rStyle w:val="FontStyle29"/>
          <w:sz w:val="23"/>
          <w:szCs w:val="23"/>
        </w:rPr>
      </w:pPr>
      <w:r w:rsidRPr="002865A1">
        <w:rPr>
          <w:rStyle w:val="FontStyle29"/>
          <w:sz w:val="23"/>
          <w:szCs w:val="23"/>
        </w:rPr>
        <w:t>5. Верхний предел долга по муниципальным гарантиям поселения - 0,0 тыс. рублей;</w:t>
      </w:r>
    </w:p>
    <w:p w:rsidR="00313A02" w:rsidRPr="002865A1" w:rsidRDefault="00313A02" w:rsidP="00313A02">
      <w:pPr>
        <w:pStyle w:val="Style5"/>
        <w:widowControl/>
        <w:tabs>
          <w:tab w:val="left" w:pos="1073"/>
        </w:tabs>
        <w:spacing w:line="317" w:lineRule="exact"/>
        <w:ind w:firstLine="709"/>
        <w:jc w:val="both"/>
        <w:rPr>
          <w:rStyle w:val="FontStyle29"/>
          <w:sz w:val="23"/>
          <w:szCs w:val="23"/>
        </w:rPr>
      </w:pPr>
      <w:r w:rsidRPr="002865A1">
        <w:rPr>
          <w:rStyle w:val="FontStyle29"/>
          <w:sz w:val="23"/>
          <w:szCs w:val="23"/>
        </w:rPr>
        <w:t>6. </w:t>
      </w:r>
      <w:proofErr w:type="gramStart"/>
      <w:r w:rsidRPr="002865A1">
        <w:rPr>
          <w:rStyle w:val="FontStyle29"/>
          <w:sz w:val="23"/>
          <w:szCs w:val="23"/>
        </w:rPr>
        <w:t xml:space="preserve">Дефицит бюджета поселения на 2026 год определен в сумме 0,0 тыс. руб. при ожидаемом исполнении бюджета 2025 года с </w:t>
      </w:r>
      <w:r w:rsidRPr="002865A1">
        <w:rPr>
          <w:rStyle w:val="FontStyle29"/>
          <w:b/>
          <w:sz w:val="23"/>
          <w:szCs w:val="23"/>
        </w:rPr>
        <w:t>дефицитом в сумме 896,2 тыс. руб</w:t>
      </w:r>
      <w:r w:rsidRPr="002865A1">
        <w:rPr>
          <w:rStyle w:val="FontStyle29"/>
          <w:sz w:val="23"/>
          <w:szCs w:val="23"/>
        </w:rPr>
        <w:t xml:space="preserve">. за счет остатков бюджета 2024 года в сумме 876,2 тыс. руб. и привлечения бюджетного кредита в сумме 150,0 тыс. руб., а согласно решению </w:t>
      </w:r>
      <w:r w:rsidRPr="002865A1">
        <w:rPr>
          <w:b/>
          <w:sz w:val="23"/>
          <w:szCs w:val="23"/>
        </w:rPr>
        <w:t>Совета от 07.11.2025 года № 29 с дефицитом в сумме 906,2 тыс. руб</w:t>
      </w:r>
      <w:proofErr w:type="gramEnd"/>
      <w:r w:rsidRPr="002865A1">
        <w:rPr>
          <w:b/>
          <w:sz w:val="23"/>
          <w:szCs w:val="23"/>
        </w:rPr>
        <w:t>.</w:t>
      </w:r>
      <w:r w:rsidRPr="002865A1">
        <w:rPr>
          <w:rStyle w:val="FontStyle29"/>
          <w:sz w:val="23"/>
          <w:szCs w:val="23"/>
        </w:rPr>
        <w:t xml:space="preserve"> с источником финансирования дефицита - остатки средств бюджета предыдущего года в сумме 876,2 тыс. руб. и бюджетные кредиты в сумме 160,0 тыс. руб.</w:t>
      </w:r>
    </w:p>
    <w:p w:rsidR="00313A02" w:rsidRPr="002865A1" w:rsidRDefault="00313A02" w:rsidP="00313A02">
      <w:pPr>
        <w:pStyle w:val="Style19"/>
        <w:widowControl/>
        <w:spacing w:before="41" w:line="317" w:lineRule="exact"/>
        <w:rPr>
          <w:rStyle w:val="FontStyle29"/>
          <w:b/>
          <w:sz w:val="23"/>
          <w:szCs w:val="23"/>
          <w:u w:val="single"/>
        </w:rPr>
      </w:pPr>
      <w:proofErr w:type="gramStart"/>
      <w:r w:rsidRPr="002865A1">
        <w:rPr>
          <w:rStyle w:val="FontStyle29"/>
          <w:sz w:val="23"/>
          <w:szCs w:val="23"/>
        </w:rPr>
        <w:t>Исполнение местного бюджета согласно проекта бюджета поселения планируется на 2026 год с дефицитом в сумме 0,0 тыс. руб.</w:t>
      </w:r>
      <w:r w:rsidRPr="002865A1">
        <w:rPr>
          <w:b/>
          <w:sz w:val="23"/>
          <w:szCs w:val="23"/>
          <w:u w:val="single"/>
        </w:rPr>
        <w:t xml:space="preserve"> и соответствует требованиям и ограничениям, установленными статьей 92.1.</w:t>
      </w:r>
      <w:proofErr w:type="gramEnd"/>
      <w:r w:rsidRPr="002865A1">
        <w:rPr>
          <w:b/>
          <w:sz w:val="23"/>
          <w:szCs w:val="23"/>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313A02" w:rsidRPr="002865A1" w:rsidRDefault="00313A02" w:rsidP="00313A02">
      <w:pPr>
        <w:pStyle w:val="Style19"/>
        <w:rPr>
          <w:sz w:val="23"/>
          <w:szCs w:val="23"/>
        </w:rPr>
      </w:pPr>
      <w:r w:rsidRPr="002865A1">
        <w:rPr>
          <w:sz w:val="23"/>
          <w:szCs w:val="23"/>
        </w:rPr>
        <w:t xml:space="preserve">С учетом действия положений Федерального закона от 09.04.209 года № 58-ФЗ </w:t>
      </w:r>
      <w:r w:rsidRPr="002865A1">
        <w:rPr>
          <w:b/>
          <w:sz w:val="23"/>
          <w:szCs w:val="23"/>
          <w:u w:val="single"/>
        </w:rPr>
        <w:t>(в редакции Федерального закона от 30.09.2015 года № 273-ФЗ)</w:t>
      </w:r>
      <w:r w:rsidRPr="002865A1">
        <w:rPr>
          <w:sz w:val="23"/>
          <w:szCs w:val="23"/>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313A02" w:rsidRPr="002865A1" w:rsidRDefault="00313A02" w:rsidP="00313A02">
      <w:pPr>
        <w:pStyle w:val="Style19"/>
        <w:widowControl/>
        <w:spacing w:before="41" w:line="317" w:lineRule="exact"/>
        <w:rPr>
          <w:sz w:val="23"/>
          <w:szCs w:val="23"/>
        </w:rPr>
      </w:pPr>
      <w:proofErr w:type="gramStart"/>
      <w:r w:rsidRPr="002865A1">
        <w:rPr>
          <w:sz w:val="23"/>
          <w:szCs w:val="23"/>
        </w:rPr>
        <w:t xml:space="preserve">Предлагаемые к утверждению согласно пункта 1 проекта бюджета </w:t>
      </w:r>
      <w:r w:rsidRPr="002865A1">
        <w:rPr>
          <w:b/>
          <w:sz w:val="23"/>
          <w:szCs w:val="23"/>
          <w:u w:val="single"/>
        </w:rPr>
        <w:t xml:space="preserve">верхний предел муниципального внутреннего долга Кургоковского сельского поселения </w:t>
      </w:r>
      <w:r w:rsidRPr="002865A1">
        <w:rPr>
          <w:sz w:val="23"/>
          <w:szCs w:val="23"/>
        </w:rPr>
        <w:t xml:space="preserve">по состоянию на 01.01.2027 года – </w:t>
      </w:r>
      <w:r w:rsidRPr="002865A1">
        <w:rPr>
          <w:b/>
          <w:sz w:val="23"/>
          <w:szCs w:val="23"/>
        </w:rPr>
        <w:t>в сумме 0,0 тыс. рублей</w:t>
      </w:r>
      <w:r w:rsidRPr="002865A1">
        <w:rPr>
          <w:sz w:val="23"/>
          <w:szCs w:val="23"/>
        </w:rPr>
        <w:t xml:space="preserve">, в том числе </w:t>
      </w:r>
      <w:r w:rsidRPr="002865A1">
        <w:rPr>
          <w:b/>
          <w:sz w:val="23"/>
          <w:szCs w:val="23"/>
          <w:u w:val="single"/>
        </w:rPr>
        <w:t>верхний предел долга по муниципальным гарантиям</w:t>
      </w:r>
      <w:r w:rsidRPr="002865A1">
        <w:rPr>
          <w:sz w:val="23"/>
          <w:szCs w:val="23"/>
        </w:rPr>
        <w:t xml:space="preserve"> в сумме 0,0 тыс. рублей </w:t>
      </w:r>
      <w:r w:rsidRPr="002865A1">
        <w:rPr>
          <w:b/>
          <w:sz w:val="23"/>
          <w:szCs w:val="23"/>
          <w:u w:val="single"/>
        </w:rPr>
        <w:t>соответствуют требованиям и ограничениям, установленным статьей 107 Бюджетного кодекса РФ</w:t>
      </w:r>
      <w:r w:rsidRPr="002865A1">
        <w:rPr>
          <w:sz w:val="23"/>
          <w:szCs w:val="23"/>
        </w:rPr>
        <w:t xml:space="preserve"> с учетом действия положений Федерального закона от 09.04.2009 года № 58-ФЗ</w:t>
      </w:r>
      <w:proofErr w:type="gramEnd"/>
      <w:r w:rsidRPr="002865A1">
        <w:rPr>
          <w:sz w:val="23"/>
          <w:szCs w:val="23"/>
        </w:rPr>
        <w:t xml:space="preserve"> </w:t>
      </w:r>
      <w:r w:rsidRPr="002865A1">
        <w:rPr>
          <w:b/>
          <w:sz w:val="23"/>
          <w:szCs w:val="23"/>
          <w:u w:val="single"/>
        </w:rPr>
        <w:t>(в редакции Федерального закона от 30.09.2015 года № 273-ФЗ).</w:t>
      </w:r>
    </w:p>
    <w:p w:rsidR="00313A02" w:rsidRPr="002865A1" w:rsidRDefault="00313A02" w:rsidP="00313A02">
      <w:pPr>
        <w:pStyle w:val="Style19"/>
        <w:widowControl/>
        <w:spacing w:before="41" w:line="317" w:lineRule="exact"/>
        <w:rPr>
          <w:rStyle w:val="FontStyle29"/>
          <w:sz w:val="23"/>
          <w:szCs w:val="23"/>
        </w:rPr>
      </w:pPr>
      <w:r w:rsidRPr="002865A1">
        <w:rPr>
          <w:sz w:val="23"/>
          <w:szCs w:val="23"/>
        </w:rPr>
        <w:t>Проектом программы муниципальных гарантий Кургоковского сельского поселения на 2026 год предоставление муниципальных гарантий не предусмотрено.</w:t>
      </w:r>
    </w:p>
    <w:p w:rsidR="00313A02" w:rsidRPr="002865A1" w:rsidRDefault="00313A02" w:rsidP="00313A02">
      <w:pPr>
        <w:pStyle w:val="Style1"/>
        <w:widowControl/>
        <w:spacing w:line="317" w:lineRule="exact"/>
        <w:ind w:firstLine="706"/>
        <w:rPr>
          <w:rStyle w:val="FontStyle29"/>
          <w:sz w:val="23"/>
          <w:szCs w:val="23"/>
        </w:rPr>
      </w:pPr>
      <w:r w:rsidRPr="002865A1">
        <w:rPr>
          <w:rStyle w:val="FontStyle29"/>
          <w:sz w:val="23"/>
          <w:szCs w:val="23"/>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возможного поступления субвенций, субсидий из краевого бюджета на условиях </w:t>
      </w:r>
      <w:proofErr w:type="spellStart"/>
      <w:r w:rsidRPr="002865A1">
        <w:rPr>
          <w:rStyle w:val="FontStyle29"/>
          <w:sz w:val="23"/>
          <w:szCs w:val="23"/>
        </w:rPr>
        <w:t>софинансирования</w:t>
      </w:r>
      <w:proofErr w:type="spellEnd"/>
      <w:r w:rsidRPr="002865A1">
        <w:rPr>
          <w:rStyle w:val="FontStyle29"/>
          <w:sz w:val="23"/>
          <w:szCs w:val="23"/>
        </w:rPr>
        <w:t xml:space="preserve"> на реализацию краевых программ в 2026 году и мобилизации дополнительных собственных доходов в бюджет поселения.</w:t>
      </w:r>
    </w:p>
    <w:p w:rsidR="00313A02" w:rsidRPr="002865A1" w:rsidRDefault="00313A02" w:rsidP="00313A02">
      <w:pPr>
        <w:pStyle w:val="Style1"/>
        <w:widowControl/>
        <w:spacing w:line="317" w:lineRule="exact"/>
        <w:ind w:firstLine="706"/>
        <w:rPr>
          <w:b/>
          <w:sz w:val="23"/>
          <w:szCs w:val="23"/>
        </w:rPr>
      </w:pPr>
      <w:r w:rsidRPr="002865A1">
        <w:rPr>
          <w:rStyle w:val="FontStyle29"/>
          <w:b/>
          <w:sz w:val="23"/>
          <w:szCs w:val="23"/>
        </w:rPr>
        <w:t>При рассмотрении проекта р</w:t>
      </w:r>
      <w:r w:rsidRPr="002865A1">
        <w:rPr>
          <w:b/>
          <w:sz w:val="23"/>
          <w:szCs w:val="23"/>
        </w:rPr>
        <w:t xml:space="preserve">ешения «О бюджете </w:t>
      </w:r>
      <w:r w:rsidRPr="002865A1">
        <w:rPr>
          <w:b/>
          <w:bCs/>
          <w:sz w:val="23"/>
          <w:szCs w:val="23"/>
        </w:rPr>
        <w:t>Кургоковского сельского поселения Успенского района на 2026 год</w:t>
      </w:r>
      <w:r w:rsidRPr="002865A1">
        <w:rPr>
          <w:b/>
          <w:sz w:val="23"/>
          <w:szCs w:val="23"/>
        </w:rPr>
        <w:t xml:space="preserve">», наличия согласования текстовой части проекта </w:t>
      </w:r>
      <w:r w:rsidRPr="002865A1">
        <w:rPr>
          <w:b/>
          <w:sz w:val="23"/>
          <w:szCs w:val="23"/>
        </w:rPr>
        <w:lastRenderedPageBreak/>
        <w:t>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313A02" w:rsidRPr="002865A1" w:rsidRDefault="00313A02" w:rsidP="00313A02">
      <w:pPr>
        <w:pStyle w:val="Style1"/>
        <w:widowControl/>
        <w:spacing w:line="317" w:lineRule="exact"/>
        <w:ind w:firstLine="706"/>
        <w:rPr>
          <w:b/>
          <w:sz w:val="23"/>
          <w:szCs w:val="23"/>
        </w:rPr>
      </w:pPr>
      <w:r w:rsidRPr="002865A1">
        <w:rPr>
          <w:b/>
          <w:sz w:val="23"/>
          <w:szCs w:val="23"/>
        </w:rPr>
        <w:t>- пунктом 16 проекта решения о бюджете на 2026 год утверждается объем межбюджетных трансфертов на 2025 год, следовало указать на 2026 год;</w:t>
      </w:r>
    </w:p>
    <w:p w:rsidR="00313A02" w:rsidRPr="002865A1" w:rsidRDefault="00313A02" w:rsidP="00313A02">
      <w:pPr>
        <w:pStyle w:val="Style1"/>
        <w:widowControl/>
        <w:spacing w:line="317" w:lineRule="exact"/>
        <w:ind w:firstLine="706"/>
        <w:rPr>
          <w:b/>
          <w:sz w:val="23"/>
          <w:szCs w:val="23"/>
        </w:rPr>
      </w:pPr>
      <w:proofErr w:type="gramStart"/>
      <w:r w:rsidRPr="002865A1">
        <w:rPr>
          <w:b/>
          <w:sz w:val="23"/>
          <w:szCs w:val="23"/>
        </w:rPr>
        <w:t>- объем расходов бюджета на 2026 год, согласно проекта решения о бюджете на 2026 год и приложений к решению № 3, № 4 и № 5 составляет 4 476,6 тыс. руб., однако при сложении строк разделов расходов приложения № 3 и приложения № 4 их сумма составляет 4 476,4 тыс. руб., отклонение на 0,2 тыс. руб. Приложение № 5 «Ведомственная структура расходов местного бюджета на 2026 год</w:t>
      </w:r>
      <w:proofErr w:type="gramEnd"/>
      <w:r w:rsidRPr="002865A1">
        <w:rPr>
          <w:b/>
          <w:sz w:val="23"/>
          <w:szCs w:val="23"/>
        </w:rPr>
        <w:t xml:space="preserve">» </w:t>
      </w:r>
      <w:proofErr w:type="gramStart"/>
      <w:r w:rsidRPr="002865A1">
        <w:rPr>
          <w:b/>
          <w:sz w:val="23"/>
          <w:szCs w:val="23"/>
        </w:rPr>
        <w:t xml:space="preserve">содержит раздел расходов – обслуживание государственного и муниципального долга с объемом бюджетного назначения в сумме 0,2 тыс. руб. С учетом привлекаемого бюджетного кредита в 2026 года в сумме 135,0 тыс. руб., отраженного в приложении № 7 «Программа муниципальных внутренних заимствований по бюджетным кредитам…», приложения № 3, № 4 и № 5 </w:t>
      </w:r>
      <w:r w:rsidRPr="002865A1">
        <w:rPr>
          <w:b/>
          <w:sz w:val="23"/>
          <w:szCs w:val="23"/>
          <w:u w:val="single"/>
        </w:rPr>
        <w:t>должны содержать раздел об обслуживании государственного и муниципального долга</w:t>
      </w:r>
      <w:r w:rsidRPr="002865A1">
        <w:rPr>
          <w:b/>
          <w:sz w:val="23"/>
          <w:szCs w:val="23"/>
        </w:rPr>
        <w:t>;</w:t>
      </w:r>
      <w:proofErr w:type="gramEnd"/>
    </w:p>
    <w:p w:rsidR="00313A02" w:rsidRPr="002865A1" w:rsidRDefault="00313A02" w:rsidP="00313A02">
      <w:pPr>
        <w:pStyle w:val="Style1"/>
        <w:widowControl/>
        <w:spacing w:line="317" w:lineRule="exact"/>
        <w:ind w:firstLine="706"/>
        <w:rPr>
          <w:b/>
          <w:sz w:val="23"/>
          <w:szCs w:val="23"/>
        </w:rPr>
      </w:pPr>
      <w:r w:rsidRPr="002865A1">
        <w:rPr>
          <w:b/>
          <w:sz w:val="23"/>
          <w:szCs w:val="23"/>
        </w:rPr>
        <w:t>- комплект документов к проекту бюджета на 2025 год в нарушение требований статьи 184.2 Бюджетного кодекса не полностью соответствует перечню прилагаемых документов;</w:t>
      </w:r>
    </w:p>
    <w:p w:rsidR="00313A02" w:rsidRPr="002865A1" w:rsidRDefault="00313A02" w:rsidP="00313A02">
      <w:pPr>
        <w:pStyle w:val="Style1"/>
        <w:widowControl/>
        <w:spacing w:line="317" w:lineRule="exact"/>
        <w:ind w:firstLine="706"/>
        <w:rPr>
          <w:b/>
          <w:sz w:val="23"/>
          <w:szCs w:val="23"/>
        </w:rPr>
      </w:pPr>
      <w:r w:rsidRPr="002865A1">
        <w:rPr>
          <w:b/>
          <w:sz w:val="23"/>
          <w:szCs w:val="23"/>
        </w:rPr>
        <w:t>- материалы проекта бюджета Кургоковского сельского поселения на 2026 год не подписаны главой сельского поселения;</w:t>
      </w:r>
    </w:p>
    <w:p w:rsidR="00313A02" w:rsidRPr="002865A1" w:rsidRDefault="00313A02" w:rsidP="00313A02">
      <w:pPr>
        <w:pStyle w:val="Style1"/>
        <w:widowControl/>
        <w:spacing w:line="317" w:lineRule="exact"/>
        <w:ind w:firstLine="706"/>
        <w:rPr>
          <w:b/>
          <w:sz w:val="23"/>
          <w:szCs w:val="23"/>
          <w:u w:val="single"/>
        </w:rPr>
      </w:pPr>
      <w:r w:rsidRPr="002865A1">
        <w:rPr>
          <w:b/>
          <w:sz w:val="23"/>
          <w:szCs w:val="23"/>
        </w:rPr>
        <w:t xml:space="preserve">- в комплекте документов к проекту в нарушение требований статьи 184.2 Бюджетного кодекса, отсутствуют </w:t>
      </w:r>
      <w:r w:rsidRPr="002865A1">
        <w:rPr>
          <w:b/>
          <w:sz w:val="23"/>
          <w:szCs w:val="23"/>
          <w:u w:val="single"/>
        </w:rPr>
        <w:t>предварительные итоги социально-экономического развития Кургоковского сельского поселения за истекший период текущего года и Прогноз социально-экономического развития Кургоковского сельского поселения на 2026 год;</w:t>
      </w:r>
    </w:p>
    <w:p w:rsidR="00313A02" w:rsidRPr="002865A1" w:rsidRDefault="00313A02" w:rsidP="00313A02">
      <w:pPr>
        <w:pStyle w:val="Style1"/>
        <w:widowControl/>
        <w:spacing w:line="317" w:lineRule="exact"/>
        <w:ind w:firstLine="706"/>
        <w:rPr>
          <w:b/>
          <w:sz w:val="23"/>
          <w:szCs w:val="23"/>
          <w:u w:val="single"/>
        </w:rPr>
      </w:pPr>
      <w:r w:rsidRPr="002865A1">
        <w:rPr>
          <w:b/>
          <w:sz w:val="23"/>
          <w:szCs w:val="23"/>
        </w:rPr>
        <w:t>- в комплекте документов к проекту бюджета на 2026 год отсутствует Реестр расходных обязательств Кургоковского сельского поселения и реестр источников доходов;</w:t>
      </w:r>
    </w:p>
    <w:p w:rsidR="00313A02" w:rsidRPr="002865A1" w:rsidRDefault="00313A02" w:rsidP="00313A02">
      <w:pPr>
        <w:pStyle w:val="Style1"/>
        <w:widowControl/>
        <w:spacing w:line="317" w:lineRule="exact"/>
        <w:ind w:firstLine="706"/>
        <w:rPr>
          <w:b/>
          <w:sz w:val="23"/>
          <w:szCs w:val="23"/>
        </w:rPr>
      </w:pPr>
      <w:proofErr w:type="gramStart"/>
      <w:r w:rsidRPr="002865A1">
        <w:rPr>
          <w:sz w:val="23"/>
          <w:szCs w:val="23"/>
        </w:rPr>
        <w:t xml:space="preserve">- </w:t>
      </w:r>
      <w:r w:rsidRPr="002865A1">
        <w:rPr>
          <w:b/>
          <w:sz w:val="23"/>
          <w:szCs w:val="23"/>
        </w:rPr>
        <w:t xml:space="preserve">в проекте бюджета </w:t>
      </w:r>
      <w:r w:rsidRPr="002865A1">
        <w:rPr>
          <w:b/>
          <w:bCs/>
          <w:sz w:val="23"/>
          <w:szCs w:val="23"/>
        </w:rPr>
        <w:t>Кургоковского сельского поселения Успенского района</w:t>
      </w:r>
      <w:r w:rsidRPr="002865A1">
        <w:rPr>
          <w:b/>
          <w:sz w:val="23"/>
          <w:szCs w:val="23"/>
        </w:rPr>
        <w:t xml:space="preserve"> на 2026 год (по бюджету на 2025 год не предусмотрен финансирование муниципальных программ) в целях достижения эффективности </w:t>
      </w:r>
      <w:r w:rsidRPr="002865A1">
        <w:rPr>
          <w:b/>
          <w:sz w:val="23"/>
          <w:szCs w:val="23"/>
          <w:u w:val="single"/>
        </w:rPr>
        <w:t>расходов не задействован программно-целевой метод финансирования расходо</w:t>
      </w:r>
      <w:r w:rsidRPr="002865A1">
        <w:rPr>
          <w:b/>
          <w:sz w:val="23"/>
          <w:szCs w:val="23"/>
        </w:rPr>
        <w:t>в, к чему обязывают статьи 34 и 179 Бюджетного кодекса, и положения Основных направлений бюджетной и налоговой политики Кургоковского сельского поселения на 2026 год, утвержденного постановлением администрации от 23</w:t>
      </w:r>
      <w:proofErr w:type="gramEnd"/>
      <w:r w:rsidRPr="002865A1">
        <w:rPr>
          <w:b/>
          <w:sz w:val="23"/>
          <w:szCs w:val="23"/>
        </w:rPr>
        <w:t xml:space="preserve"> октября 2025 года № 31 – финансирование муниципальных программ по проекту бюджета на 2026 год не предусматривается, как и по уточненному бюджету на 2025 год по состоянию на 01 декабря 2025 года.</w:t>
      </w:r>
    </w:p>
    <w:p w:rsidR="00313A02" w:rsidRPr="002865A1" w:rsidRDefault="00313A02" w:rsidP="00313A02">
      <w:pPr>
        <w:widowControl/>
        <w:spacing w:line="317" w:lineRule="exact"/>
        <w:ind w:firstLine="706"/>
        <w:jc w:val="both"/>
        <w:rPr>
          <w:b/>
          <w:sz w:val="23"/>
          <w:szCs w:val="23"/>
          <w:u w:val="single"/>
        </w:rPr>
      </w:pPr>
      <w:r w:rsidRPr="002865A1">
        <w:rPr>
          <w:b/>
          <w:sz w:val="23"/>
          <w:szCs w:val="23"/>
        </w:rPr>
        <w:t xml:space="preserve">- </w:t>
      </w:r>
      <w:r w:rsidRPr="002865A1">
        <w:rPr>
          <w:sz w:val="23"/>
          <w:szCs w:val="23"/>
        </w:rPr>
        <w:t>общий объем муниципального дорожного фонда на 2026 год запланирован в размере 743,1</w:t>
      </w:r>
      <w:r w:rsidRPr="002865A1">
        <w:rPr>
          <w:rStyle w:val="FontStyle29"/>
          <w:sz w:val="23"/>
          <w:szCs w:val="23"/>
        </w:rPr>
        <w:t xml:space="preserve"> </w:t>
      </w:r>
      <w:r w:rsidRPr="002865A1">
        <w:rPr>
          <w:sz w:val="23"/>
          <w:szCs w:val="23"/>
        </w:rPr>
        <w:t xml:space="preserve">тыс. руб. (подпункт 4 пункта 8 текстовой части) и идентичен годовому объему поступления доходов от уплаты акцизов (743,1 тыс. руб.). </w:t>
      </w:r>
      <w:r w:rsidRPr="002865A1">
        <w:rPr>
          <w:b/>
          <w:sz w:val="23"/>
          <w:szCs w:val="23"/>
        </w:rPr>
        <w:t xml:space="preserve">В </w:t>
      </w:r>
      <w:r w:rsidRPr="002865A1">
        <w:rPr>
          <w:b/>
          <w:sz w:val="23"/>
          <w:szCs w:val="23"/>
          <w:u w:val="single"/>
        </w:rPr>
        <w:t>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В Заключени</w:t>
      </w:r>
      <w:proofErr w:type="gramStart"/>
      <w:r w:rsidRPr="002865A1">
        <w:rPr>
          <w:b/>
          <w:sz w:val="23"/>
          <w:szCs w:val="23"/>
          <w:u w:val="single"/>
        </w:rPr>
        <w:t>и</w:t>
      </w:r>
      <w:proofErr w:type="gramEnd"/>
      <w:r w:rsidRPr="002865A1">
        <w:rPr>
          <w:b/>
          <w:sz w:val="23"/>
          <w:szCs w:val="23"/>
          <w:u w:val="single"/>
        </w:rPr>
        <w:t xml:space="preserve"> Контрольно-счетной палаты по итогам текущего исполнения бюджета Кургоковского сельского поселения в 2025 году отмечено что не обеспечено восстановление по бюджету на 2025 год ранее заимствованных средств дорожного фонда 2014-2024 годов в сумме 1 704,8 тыс. руб. – из общей суммы остатков средств дорожного фонда в размере 1 704,8 тыс. руб. отражено по бюджету на 2025 год (в редакции решения </w:t>
      </w:r>
      <w:proofErr w:type="gramStart"/>
      <w:r w:rsidRPr="002865A1">
        <w:rPr>
          <w:b/>
          <w:sz w:val="23"/>
          <w:szCs w:val="23"/>
          <w:u w:val="single"/>
        </w:rPr>
        <w:t xml:space="preserve">Совета от 07 ноября 2025 года) в сумме 0,0 тыс. руб. при собственных остатках средств бюджета 2024 года в сумме 876,2 тыс. руб. Общий объем целевых средств дорожного фонда, которые необходимо восстановить по бюджету на </w:t>
      </w:r>
      <w:r w:rsidRPr="002865A1">
        <w:rPr>
          <w:b/>
          <w:sz w:val="23"/>
          <w:szCs w:val="23"/>
          <w:u w:val="single"/>
        </w:rPr>
        <w:lastRenderedPageBreak/>
        <w:t>2026 году и использовать по целевому назначению дорожных фондов составляет в сумме 1 704,8 тыс. руб., что составляет 111,5 % от годового объема налоговых и неналоговых</w:t>
      </w:r>
      <w:proofErr w:type="gramEnd"/>
      <w:r w:rsidRPr="002865A1">
        <w:rPr>
          <w:b/>
          <w:sz w:val="23"/>
          <w:szCs w:val="23"/>
          <w:u w:val="single"/>
        </w:rPr>
        <w:t xml:space="preserve"> доходов, что становится финансово невозможным.</w:t>
      </w:r>
    </w:p>
    <w:p w:rsidR="00313A02" w:rsidRPr="002865A1" w:rsidRDefault="00313A02" w:rsidP="00313A02">
      <w:pPr>
        <w:pStyle w:val="Style1"/>
        <w:widowControl/>
        <w:spacing w:line="317" w:lineRule="exact"/>
        <w:ind w:firstLine="709"/>
        <w:rPr>
          <w:b/>
          <w:sz w:val="23"/>
          <w:szCs w:val="23"/>
        </w:rPr>
      </w:pPr>
      <w:r w:rsidRPr="002865A1">
        <w:rPr>
          <w:sz w:val="23"/>
          <w:szCs w:val="23"/>
        </w:rPr>
        <w:t>- </w:t>
      </w:r>
      <w:r w:rsidRPr="002865A1">
        <w:rPr>
          <w:b/>
          <w:sz w:val="23"/>
          <w:szCs w:val="23"/>
        </w:rPr>
        <w:t xml:space="preserve">пояснительная записка к проекту бюджета </w:t>
      </w:r>
      <w:proofErr w:type="spellStart"/>
      <w:r w:rsidRPr="002865A1">
        <w:rPr>
          <w:b/>
          <w:sz w:val="23"/>
          <w:szCs w:val="23"/>
        </w:rPr>
        <w:t>малоформативна</w:t>
      </w:r>
      <w:proofErr w:type="spellEnd"/>
      <w:r w:rsidRPr="002865A1">
        <w:rPr>
          <w:b/>
          <w:sz w:val="23"/>
          <w:szCs w:val="23"/>
        </w:rPr>
        <w:t xml:space="preserve"> и не обосновывает причины существенных отклонений в поступлении отдельных видов доходов от ожидаемых показателей текущего года (единого сельскохозяйственного налога и налога на имущество); не отражает полноту обеспечения финансирования отдельных мероприятий и муниципальных учреждений; </w:t>
      </w:r>
      <w:proofErr w:type="gramStart"/>
      <w:r w:rsidRPr="002865A1">
        <w:rPr>
          <w:b/>
          <w:sz w:val="23"/>
          <w:szCs w:val="23"/>
        </w:rPr>
        <w:t>по проекту бюджета на 2026 года определены объемы межбюджетных трансфертов по 6 направлениям на сумму 117,1 тыс. руб. (в пояснительной записке ссылка на принятые Советом решения о передаче полномочий отсутствует) однако, согласно постановления администрации Кургоковского сельского поселения Успенского района от 12.11.2013 г. № 31 «О методиках распределения межбюджетных трансфертов бюджету муниципального образования Успенский район из бюджета Кургоковского сельского поселения Успенского района</w:t>
      </w:r>
      <w:proofErr w:type="gramEnd"/>
      <w:r w:rsidRPr="002865A1">
        <w:rPr>
          <w:b/>
          <w:sz w:val="23"/>
          <w:szCs w:val="23"/>
        </w:rPr>
        <w:t>» (в редакции от 23.10.2025 г. № 32) объемы межбюджетных трансфертов определены по 5 направлениям на сумму 83,7 тыс. руб.</w:t>
      </w:r>
    </w:p>
    <w:p w:rsidR="00313A02" w:rsidRPr="002865A1" w:rsidRDefault="00313A02" w:rsidP="00313A02">
      <w:pPr>
        <w:pStyle w:val="Style1"/>
        <w:widowControl/>
        <w:spacing w:line="317" w:lineRule="exact"/>
        <w:ind w:firstLine="0"/>
        <w:jc w:val="center"/>
        <w:rPr>
          <w:rStyle w:val="FontStyle28"/>
          <w:sz w:val="23"/>
          <w:szCs w:val="23"/>
        </w:rPr>
      </w:pPr>
      <w:r w:rsidRPr="002865A1">
        <w:rPr>
          <w:rStyle w:val="FontStyle28"/>
          <w:sz w:val="23"/>
          <w:szCs w:val="23"/>
        </w:rPr>
        <w:t>Выводы и предложения</w:t>
      </w:r>
    </w:p>
    <w:p w:rsidR="00313A02" w:rsidRPr="002865A1" w:rsidRDefault="00313A02" w:rsidP="00313A02">
      <w:pPr>
        <w:pStyle w:val="Style25"/>
        <w:widowControl/>
        <w:tabs>
          <w:tab w:val="left" w:pos="1022"/>
        </w:tabs>
        <w:spacing w:before="84" w:line="317" w:lineRule="exact"/>
        <w:ind w:firstLine="709"/>
        <w:rPr>
          <w:rStyle w:val="FontStyle29"/>
          <w:b/>
          <w:sz w:val="23"/>
          <w:szCs w:val="23"/>
        </w:rPr>
      </w:pPr>
      <w:r w:rsidRPr="002865A1">
        <w:rPr>
          <w:rStyle w:val="FontStyle29"/>
          <w:sz w:val="23"/>
          <w:szCs w:val="23"/>
        </w:rPr>
        <w:t>1.</w:t>
      </w:r>
      <w:r w:rsidRPr="002865A1">
        <w:rPr>
          <w:rStyle w:val="FontStyle29"/>
          <w:sz w:val="23"/>
          <w:szCs w:val="23"/>
        </w:rPr>
        <w:tab/>
      </w:r>
      <w:proofErr w:type="gramStart"/>
      <w:r w:rsidRPr="002865A1">
        <w:rPr>
          <w:rStyle w:val="FontStyle29"/>
          <w:sz w:val="23"/>
          <w:szCs w:val="23"/>
        </w:rPr>
        <w:t>Представленный в Контрольно-счетную палату муниципального образования Успенский район проект решения Совета Кургоковского сельского поселения «О бюджете Кургоковского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2865A1">
        <w:rPr>
          <w:rStyle w:val="FontStyle29"/>
          <w:sz w:val="23"/>
          <w:szCs w:val="23"/>
        </w:rPr>
        <w:t xml:space="preserve"> самоуправления в Российской Федерации», Уставом Кургоковского сельского поселения.</w:t>
      </w:r>
    </w:p>
    <w:p w:rsidR="00313A02" w:rsidRPr="002865A1" w:rsidRDefault="00313A02" w:rsidP="00313A02">
      <w:pPr>
        <w:pStyle w:val="Style25"/>
        <w:widowControl/>
        <w:tabs>
          <w:tab w:val="left" w:pos="1202"/>
        </w:tabs>
        <w:spacing w:line="317" w:lineRule="exact"/>
        <w:ind w:firstLine="709"/>
        <w:rPr>
          <w:rStyle w:val="FontStyle29"/>
          <w:b/>
          <w:sz w:val="23"/>
          <w:szCs w:val="23"/>
        </w:rPr>
      </w:pPr>
      <w:r w:rsidRPr="002865A1">
        <w:rPr>
          <w:rStyle w:val="FontStyle29"/>
          <w:sz w:val="23"/>
          <w:szCs w:val="23"/>
        </w:rPr>
        <w:t>2.</w:t>
      </w:r>
      <w:r w:rsidRPr="002865A1">
        <w:rPr>
          <w:rStyle w:val="FontStyle29"/>
          <w:sz w:val="23"/>
          <w:szCs w:val="23"/>
        </w:rPr>
        <w:tab/>
        <w:t xml:space="preserve">Контрольно-счетная палата муниципального образования Успенский район </w:t>
      </w:r>
      <w:r w:rsidRPr="002865A1">
        <w:rPr>
          <w:rStyle w:val="FontStyle29"/>
          <w:b/>
          <w:sz w:val="23"/>
          <w:szCs w:val="23"/>
        </w:rPr>
        <w:t xml:space="preserve">считает возможным, с учетом выполнения предложений и рекомендаций </w:t>
      </w:r>
      <w:r w:rsidRPr="002865A1">
        <w:rPr>
          <w:rStyle w:val="FontStyle29"/>
          <w:b/>
          <w:sz w:val="23"/>
          <w:szCs w:val="23"/>
          <w:u w:val="single"/>
        </w:rPr>
        <w:t>отраженных в Заключени</w:t>
      </w:r>
      <w:proofErr w:type="gramStart"/>
      <w:r w:rsidRPr="002865A1">
        <w:rPr>
          <w:rStyle w:val="FontStyle29"/>
          <w:b/>
          <w:sz w:val="23"/>
          <w:szCs w:val="23"/>
          <w:u w:val="single"/>
        </w:rPr>
        <w:t>и</w:t>
      </w:r>
      <w:proofErr w:type="gramEnd"/>
      <w:r w:rsidRPr="002865A1">
        <w:rPr>
          <w:rStyle w:val="FontStyle29"/>
          <w:b/>
          <w:sz w:val="23"/>
          <w:szCs w:val="23"/>
          <w:u w:val="single"/>
        </w:rPr>
        <w:t xml:space="preserve"> Контрольно-счетной палаты, проект решения Совета Кургоковского сельского поселения «О бюджете Кургоковского сельского поселения Успенского района на 2026 год» рассмотреть на сессии Совета Кургоковского сельского поселения и утвердить</w:t>
      </w:r>
      <w:r w:rsidRPr="002865A1">
        <w:rPr>
          <w:rStyle w:val="FontStyle29"/>
          <w:b/>
          <w:sz w:val="23"/>
          <w:szCs w:val="23"/>
        </w:rPr>
        <w:t>.</w:t>
      </w:r>
    </w:p>
    <w:p w:rsidR="00313A02" w:rsidRPr="002865A1" w:rsidRDefault="00313A02" w:rsidP="00313A02">
      <w:pPr>
        <w:pStyle w:val="Style25"/>
        <w:widowControl/>
        <w:spacing w:line="317" w:lineRule="exact"/>
        <w:ind w:firstLine="709"/>
        <w:rPr>
          <w:rStyle w:val="FontStyle29"/>
          <w:sz w:val="23"/>
          <w:szCs w:val="23"/>
        </w:rPr>
      </w:pPr>
      <w:r w:rsidRPr="002865A1">
        <w:rPr>
          <w:rStyle w:val="FontStyle29"/>
          <w:sz w:val="23"/>
          <w:szCs w:val="23"/>
        </w:rPr>
        <w:t>3. Рекомендовать Совету и администрации Кургоковского сельского поселения учитывая важность исполнения полномочий поселения, носящих явный социальный характер:</w:t>
      </w:r>
    </w:p>
    <w:p w:rsidR="00313A02" w:rsidRPr="002865A1" w:rsidRDefault="00313A02" w:rsidP="00313A02">
      <w:pPr>
        <w:pStyle w:val="Style25"/>
        <w:widowControl/>
        <w:spacing w:line="317" w:lineRule="exact"/>
        <w:ind w:firstLine="709"/>
        <w:rPr>
          <w:sz w:val="23"/>
          <w:szCs w:val="23"/>
        </w:rPr>
      </w:pPr>
      <w:r w:rsidRPr="002865A1">
        <w:rPr>
          <w:b/>
          <w:sz w:val="23"/>
          <w:szCs w:val="23"/>
          <w:u w:val="single"/>
        </w:rPr>
        <w:t>- полнее использовать программный метод финансирования полномочий сельского поселения.</w:t>
      </w:r>
    </w:p>
    <w:p w:rsidR="00313A02" w:rsidRPr="002865A1" w:rsidRDefault="00313A02" w:rsidP="00313A02">
      <w:pPr>
        <w:pStyle w:val="Style25"/>
        <w:ind w:firstLine="709"/>
        <w:rPr>
          <w:rStyle w:val="FontStyle29"/>
          <w:sz w:val="23"/>
          <w:szCs w:val="23"/>
        </w:rPr>
      </w:pPr>
      <w:r w:rsidRPr="002865A1">
        <w:rPr>
          <w:sz w:val="23"/>
          <w:szCs w:val="23"/>
        </w:rPr>
        <w:t>4. Рекомендовать Совету и администрации Кургоковского сельского поселения в условиях острого недостатка собственных средств на исполнение полномочий:</w:t>
      </w:r>
    </w:p>
    <w:p w:rsidR="00313A02" w:rsidRPr="002865A1" w:rsidRDefault="00313A02" w:rsidP="00313A02">
      <w:pPr>
        <w:pStyle w:val="Style26"/>
        <w:widowControl/>
        <w:tabs>
          <w:tab w:val="left" w:pos="1058"/>
        </w:tabs>
        <w:spacing w:line="317" w:lineRule="exact"/>
        <w:ind w:firstLine="709"/>
        <w:rPr>
          <w:rStyle w:val="FontStyle29"/>
          <w:sz w:val="23"/>
          <w:szCs w:val="23"/>
          <w:u w:val="single"/>
        </w:rPr>
      </w:pPr>
      <w:r w:rsidRPr="002865A1">
        <w:rPr>
          <w:rStyle w:val="FontStyle29"/>
          <w:sz w:val="23"/>
          <w:szCs w:val="23"/>
        </w:rPr>
        <w:t>- </w:t>
      </w:r>
      <w:proofErr w:type="gramStart"/>
      <w:r w:rsidRPr="002865A1">
        <w:rPr>
          <w:rStyle w:val="FontStyle29"/>
          <w:sz w:val="23"/>
          <w:szCs w:val="23"/>
          <w:u w:val="single"/>
        </w:rPr>
        <w:t>обратить особое внимание состоянию</w:t>
      </w:r>
      <w:proofErr w:type="gramEnd"/>
      <w:r w:rsidRPr="002865A1">
        <w:rPr>
          <w:rStyle w:val="FontStyle29"/>
          <w:sz w:val="23"/>
          <w:szCs w:val="23"/>
          <w:u w:val="single"/>
        </w:rPr>
        <w:t xml:space="preserve"> планирования и составлению прогнозных показателей социально-экономического развития сельского поселения;</w:t>
      </w:r>
    </w:p>
    <w:p w:rsidR="00313A02" w:rsidRPr="002865A1" w:rsidRDefault="00313A02" w:rsidP="00313A02">
      <w:pPr>
        <w:pStyle w:val="Style26"/>
        <w:widowControl/>
        <w:tabs>
          <w:tab w:val="left" w:pos="1058"/>
        </w:tabs>
        <w:spacing w:line="317" w:lineRule="exact"/>
        <w:ind w:firstLine="709"/>
        <w:rPr>
          <w:rStyle w:val="FontStyle29"/>
          <w:b/>
          <w:sz w:val="23"/>
          <w:szCs w:val="23"/>
        </w:rPr>
      </w:pPr>
      <w:r w:rsidRPr="002865A1">
        <w:rPr>
          <w:rStyle w:val="FontStyle29"/>
          <w:sz w:val="23"/>
          <w:szCs w:val="23"/>
        </w:rPr>
        <w:t>- </w:t>
      </w:r>
      <w:r w:rsidRPr="002865A1">
        <w:rPr>
          <w:rStyle w:val="FontStyle29"/>
          <w:b/>
          <w:sz w:val="23"/>
          <w:szCs w:val="23"/>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313A02" w:rsidRPr="002865A1" w:rsidRDefault="00313A02" w:rsidP="00313A02">
      <w:pPr>
        <w:pStyle w:val="Style25"/>
        <w:widowControl/>
        <w:spacing w:line="317" w:lineRule="exact"/>
        <w:ind w:firstLine="709"/>
        <w:rPr>
          <w:rStyle w:val="FontStyle29"/>
          <w:sz w:val="23"/>
          <w:szCs w:val="23"/>
        </w:rPr>
      </w:pPr>
      <w:r w:rsidRPr="002865A1">
        <w:rPr>
          <w:rStyle w:val="FontStyle29"/>
          <w:sz w:val="23"/>
          <w:szCs w:val="23"/>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313A02" w:rsidRPr="002865A1" w:rsidRDefault="00313A02" w:rsidP="00313A02">
      <w:pPr>
        <w:pStyle w:val="Style25"/>
        <w:widowControl/>
        <w:spacing w:line="317" w:lineRule="exact"/>
        <w:ind w:firstLine="709"/>
        <w:rPr>
          <w:rStyle w:val="FontStyle29"/>
          <w:b/>
          <w:sz w:val="23"/>
          <w:szCs w:val="23"/>
        </w:rPr>
      </w:pPr>
      <w:r w:rsidRPr="002865A1">
        <w:rPr>
          <w:b/>
          <w:sz w:val="23"/>
          <w:szCs w:val="23"/>
          <w:u w:val="single"/>
        </w:rPr>
        <w:lastRenderedPageBreak/>
        <w:t>- обеспечить по бюджету на 2026 год восстановление в полном объеме ранее заимствованных средств дорожного фонда 2014-2024 годов - в сумме 1 704,8 тыс. руб. (это без учета возможных остатков дорожного фонда 2025 года – по ожидаемым результатам около 664,8 тыс. руб.) и отразить их по бюджетным назначениям по бюджету 2026 года;</w:t>
      </w:r>
    </w:p>
    <w:p w:rsidR="00313A02" w:rsidRPr="002865A1" w:rsidRDefault="00313A02" w:rsidP="00313A02">
      <w:pPr>
        <w:pStyle w:val="Style1"/>
        <w:widowControl/>
        <w:spacing w:line="324" w:lineRule="exact"/>
        <w:ind w:firstLine="709"/>
        <w:rPr>
          <w:rStyle w:val="FontStyle29"/>
          <w:sz w:val="23"/>
          <w:szCs w:val="23"/>
        </w:rPr>
      </w:pPr>
      <w:r w:rsidRPr="002865A1">
        <w:rPr>
          <w:sz w:val="23"/>
          <w:szCs w:val="23"/>
        </w:rPr>
        <w:t>- полнее использовать имеющиеся резервы по увеличению поступления доходов в бюджет.</w:t>
      </w:r>
    </w:p>
    <w:p w:rsidR="00313A02" w:rsidRPr="002865A1" w:rsidRDefault="00313A02" w:rsidP="00313A02">
      <w:pPr>
        <w:widowControl/>
        <w:rPr>
          <w:rStyle w:val="FontStyle29"/>
          <w:sz w:val="23"/>
          <w:szCs w:val="23"/>
        </w:rPr>
      </w:pPr>
    </w:p>
    <w:p w:rsidR="00313A02" w:rsidRPr="002865A1" w:rsidRDefault="00313A02" w:rsidP="00313A02">
      <w:pPr>
        <w:widowControl/>
        <w:rPr>
          <w:rStyle w:val="FontStyle29"/>
          <w:sz w:val="23"/>
          <w:szCs w:val="23"/>
        </w:rPr>
      </w:pPr>
    </w:p>
    <w:p w:rsidR="00313A02" w:rsidRPr="002865A1" w:rsidRDefault="00313A02" w:rsidP="00313A02">
      <w:pPr>
        <w:widowControl/>
        <w:rPr>
          <w:rStyle w:val="FontStyle29"/>
          <w:sz w:val="24"/>
          <w:szCs w:val="24"/>
        </w:rPr>
      </w:pPr>
      <w:r w:rsidRPr="002865A1">
        <w:rPr>
          <w:rStyle w:val="FontStyle29"/>
          <w:sz w:val="23"/>
          <w:szCs w:val="23"/>
        </w:rPr>
        <w:t>11 декабря 2025 г</w:t>
      </w:r>
      <w:r w:rsidRPr="002865A1">
        <w:rPr>
          <w:rStyle w:val="FontStyle29"/>
          <w:sz w:val="24"/>
          <w:szCs w:val="24"/>
        </w:rPr>
        <w:t>ода</w:t>
      </w:r>
    </w:p>
    <w:p w:rsidR="00ED206F" w:rsidRDefault="00ED206F" w:rsidP="00ED206F">
      <w:pPr>
        <w:widowControl/>
      </w:pPr>
    </w:p>
    <w:p w:rsidR="00313A02" w:rsidRDefault="00313A02" w:rsidP="00ED206F">
      <w:pPr>
        <w:widowControl/>
      </w:pPr>
    </w:p>
    <w:p w:rsidR="001F2BC5" w:rsidRPr="008362A6" w:rsidRDefault="001F2BC5" w:rsidP="001F2BC5">
      <w:pPr>
        <w:pStyle w:val="Style3"/>
        <w:widowControl/>
        <w:spacing w:before="58" w:line="317" w:lineRule="exact"/>
        <w:jc w:val="center"/>
        <w:rPr>
          <w:rStyle w:val="FontStyle28"/>
        </w:rPr>
      </w:pPr>
      <w:r w:rsidRPr="008362A6">
        <w:rPr>
          <w:rStyle w:val="FontStyle28"/>
        </w:rPr>
        <w:t>Заключение</w:t>
      </w:r>
    </w:p>
    <w:p w:rsidR="001F2BC5" w:rsidRPr="008362A6" w:rsidRDefault="001F2BC5" w:rsidP="001F2BC5">
      <w:pPr>
        <w:pStyle w:val="Style2"/>
        <w:widowControl/>
        <w:spacing w:line="317" w:lineRule="exact"/>
        <w:rPr>
          <w:rStyle w:val="FontStyle28"/>
        </w:rPr>
      </w:pPr>
      <w:r w:rsidRPr="008362A6">
        <w:rPr>
          <w:rStyle w:val="FontStyle28"/>
        </w:rPr>
        <w:t>Контрольно-счетной палаты муниципального образования Успенский район по проекту решения Совета Маламинского сельского поселения Успенского района «О бюджете Маламинского сельского поселения Успенского района на 2026 год»</w:t>
      </w:r>
    </w:p>
    <w:p w:rsidR="001F2BC5" w:rsidRDefault="001F2BC5" w:rsidP="001F2BC5">
      <w:pPr>
        <w:pStyle w:val="Style1"/>
        <w:widowControl/>
        <w:spacing w:line="240" w:lineRule="exact"/>
      </w:pPr>
    </w:p>
    <w:p w:rsidR="001F2BC5" w:rsidRPr="008362A6" w:rsidRDefault="001F2BC5" w:rsidP="001F2BC5">
      <w:pPr>
        <w:pStyle w:val="Style1"/>
        <w:widowControl/>
        <w:spacing w:line="240" w:lineRule="exact"/>
      </w:pPr>
    </w:p>
    <w:p w:rsidR="001F2BC5" w:rsidRPr="008362A6" w:rsidRDefault="001F2BC5" w:rsidP="001F2BC5">
      <w:pPr>
        <w:pStyle w:val="Style1"/>
        <w:widowControl/>
        <w:spacing w:line="317" w:lineRule="exact"/>
        <w:rPr>
          <w:rStyle w:val="FontStyle29"/>
          <w:sz w:val="24"/>
          <w:szCs w:val="24"/>
        </w:rPr>
      </w:pPr>
      <w:r w:rsidRPr="008362A6">
        <w:t xml:space="preserve">Проект бюджета на 2026 год разработан </w:t>
      </w:r>
      <w:r w:rsidRPr="008362A6">
        <w:rPr>
          <w:rStyle w:val="FontStyle29"/>
          <w:sz w:val="24"/>
          <w:szCs w:val="24"/>
        </w:rPr>
        <w:t xml:space="preserve">на основании предварительных итогов </w:t>
      </w:r>
      <w:r w:rsidRPr="008362A6">
        <w:t xml:space="preserve">работы хозяйственного комплекса Маламинского сельского поселения за 2024 год и за 9 месяцев 2025 года </w:t>
      </w:r>
      <w:r w:rsidRPr="008362A6">
        <w:rPr>
          <w:rStyle w:val="FontStyle29"/>
          <w:sz w:val="24"/>
          <w:szCs w:val="24"/>
        </w:rPr>
        <w:t>и прогноза социально-экономического развития поселения на 2026 год.</w:t>
      </w:r>
    </w:p>
    <w:p w:rsidR="001F2BC5" w:rsidRPr="008362A6" w:rsidRDefault="001F2BC5" w:rsidP="001F2BC5">
      <w:pPr>
        <w:pStyle w:val="Style1"/>
        <w:widowControl/>
        <w:spacing w:line="317" w:lineRule="exact"/>
        <w:rPr>
          <w:rStyle w:val="FontStyle29"/>
          <w:sz w:val="24"/>
          <w:szCs w:val="24"/>
        </w:rPr>
      </w:pPr>
      <w:r w:rsidRPr="008362A6">
        <w:rPr>
          <w:rStyle w:val="FontStyle29"/>
          <w:sz w:val="24"/>
          <w:szCs w:val="24"/>
        </w:rPr>
        <w:t xml:space="preserve">Анализ показывает, что расчеты бюджета на 2026 год соответствуют и соотносятся </w:t>
      </w:r>
      <w:r w:rsidRPr="008362A6">
        <w:t>прогнозным показателям Прогноза</w:t>
      </w:r>
      <w:r w:rsidRPr="008362A6">
        <w:rPr>
          <w:rStyle w:val="FontStyle29"/>
          <w:sz w:val="24"/>
          <w:szCs w:val="24"/>
        </w:rPr>
        <w:t xml:space="preserve"> социально-экономического развития Маламинского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1F2BC5" w:rsidRPr="008362A6" w:rsidRDefault="001F2BC5" w:rsidP="001F2BC5">
      <w:pPr>
        <w:pStyle w:val="Style1"/>
        <w:spacing w:line="317" w:lineRule="exact"/>
        <w:ind w:firstLine="709"/>
        <w:rPr>
          <w:b/>
          <w:bCs/>
        </w:rPr>
      </w:pPr>
      <w:r w:rsidRPr="008362A6">
        <w:rPr>
          <w:b/>
          <w:bCs/>
        </w:rPr>
        <w:t xml:space="preserve">В Контрольно-счетную палату материалы проекта бюджета Маламинского сельского поселения Успенского района на 2026 год переданы 14.11.2025 г. (письмо главы Маламинского сельского поселения от 14.11.2025 г. № 221, </w:t>
      </w:r>
      <w:proofErr w:type="spellStart"/>
      <w:r w:rsidRPr="008362A6">
        <w:rPr>
          <w:b/>
          <w:bCs/>
        </w:rPr>
        <w:t>вх</w:t>
      </w:r>
      <w:proofErr w:type="spellEnd"/>
      <w:r w:rsidRPr="008362A6">
        <w:rPr>
          <w:b/>
          <w:bCs/>
        </w:rPr>
        <w:t>. 221 от 14.11.2025 г.).</w:t>
      </w:r>
    </w:p>
    <w:p w:rsidR="001F2BC5" w:rsidRPr="008362A6" w:rsidRDefault="001F2BC5" w:rsidP="001F2BC5">
      <w:pPr>
        <w:pStyle w:val="Style1"/>
        <w:spacing w:line="317" w:lineRule="exact"/>
        <w:ind w:firstLine="709"/>
        <w:rPr>
          <w:bCs/>
        </w:rPr>
      </w:pPr>
      <w:proofErr w:type="gramStart"/>
      <w:r w:rsidRPr="008362A6">
        <w:rPr>
          <w:bCs/>
        </w:rPr>
        <w:t>Своевременно предоставлен проект бюджета Маламинского сельского поселения Успенского района на 2026 год совместно с документами и материалами, установленными статьей 184.2 Бюджетного кодекса РФ, в Совет Маламинского сельского поселения  Успенского района в установленные сроки</w:t>
      </w:r>
      <w:r w:rsidRPr="008362A6">
        <w:rPr>
          <w:b/>
          <w:bCs/>
        </w:rPr>
        <w:t xml:space="preserve"> (письмо главы Маламинского сельского поселения от 14.11.2025 г. № 222.</w:t>
      </w:r>
      <w:proofErr w:type="gramEnd"/>
    </w:p>
    <w:p w:rsidR="001F2BC5" w:rsidRPr="008362A6" w:rsidRDefault="001F2BC5" w:rsidP="001F2BC5">
      <w:pPr>
        <w:pStyle w:val="Style1"/>
        <w:widowControl/>
        <w:spacing w:before="7" w:line="317" w:lineRule="exact"/>
        <w:ind w:firstLine="706"/>
        <w:rPr>
          <w:rStyle w:val="FontStyle29"/>
          <w:b/>
          <w:sz w:val="24"/>
          <w:szCs w:val="24"/>
        </w:rPr>
      </w:pPr>
      <w:r w:rsidRPr="008362A6">
        <w:rPr>
          <w:rStyle w:val="FontStyle29"/>
          <w:b/>
          <w:sz w:val="24"/>
          <w:szCs w:val="24"/>
        </w:rPr>
        <w:t xml:space="preserve">Проектом решения «О бюджете </w:t>
      </w:r>
      <w:r w:rsidRPr="008362A6">
        <w:rPr>
          <w:b/>
          <w:bCs/>
        </w:rPr>
        <w:t>Маламинского сельского поселения Успенского района на 2026 год</w:t>
      </w:r>
      <w:r w:rsidRPr="008362A6">
        <w:rPr>
          <w:rStyle w:val="FontStyle29"/>
          <w:b/>
          <w:sz w:val="24"/>
          <w:szCs w:val="24"/>
        </w:rPr>
        <w:t>» предлагается утвердить:</w:t>
      </w:r>
    </w:p>
    <w:p w:rsidR="001F2BC5" w:rsidRPr="008362A6" w:rsidRDefault="001F2BC5" w:rsidP="001F2BC5">
      <w:pPr>
        <w:pStyle w:val="Style1"/>
        <w:widowControl/>
        <w:spacing w:line="317" w:lineRule="exact"/>
        <w:ind w:firstLine="727"/>
        <w:rPr>
          <w:rStyle w:val="FontStyle29"/>
          <w:sz w:val="24"/>
          <w:szCs w:val="24"/>
        </w:rPr>
      </w:pPr>
      <w:r w:rsidRPr="008362A6">
        <w:rPr>
          <w:rStyle w:val="FontStyle29"/>
          <w:sz w:val="24"/>
          <w:szCs w:val="24"/>
        </w:rPr>
        <w:t>1. </w:t>
      </w:r>
      <w:proofErr w:type="gramStart"/>
      <w:r w:rsidRPr="008362A6">
        <w:rPr>
          <w:rStyle w:val="FontStyle29"/>
          <w:b/>
          <w:sz w:val="24"/>
          <w:szCs w:val="24"/>
        </w:rPr>
        <w:t xml:space="preserve">Общий объем доходов бюджета Маламинского сельского поселения </w:t>
      </w:r>
      <w:r w:rsidRPr="008362A6">
        <w:rPr>
          <w:b/>
        </w:rPr>
        <w:t xml:space="preserve">(далее бюджет поселения) </w:t>
      </w:r>
      <w:r w:rsidRPr="008362A6">
        <w:rPr>
          <w:rStyle w:val="FontStyle29"/>
          <w:b/>
          <w:sz w:val="24"/>
          <w:szCs w:val="24"/>
        </w:rPr>
        <w:t>на 2026 год в сумме 14 873,2 тыс. руб</w:t>
      </w:r>
      <w:r w:rsidRPr="008362A6">
        <w:rPr>
          <w:rStyle w:val="FontStyle29"/>
          <w:sz w:val="24"/>
          <w:szCs w:val="24"/>
        </w:rPr>
        <w:t>. (с учетом районной дотации в сумме 1 822,8 тыс. руб.), что на 1 475,5 тыс. руб. или на 11,0 % больше ожидаемых доходов за 2025 год (которые определены решением Совета от 15.10.2025 года № 40 и остались практически на этом же уровне от</w:t>
      </w:r>
      <w:proofErr w:type="gramEnd"/>
      <w:r w:rsidRPr="008362A6">
        <w:rPr>
          <w:rStyle w:val="FontStyle29"/>
          <w:sz w:val="24"/>
          <w:szCs w:val="24"/>
        </w:rPr>
        <w:t xml:space="preserve"> </w:t>
      </w:r>
      <w:proofErr w:type="gramStart"/>
      <w:r w:rsidRPr="008362A6">
        <w:rPr>
          <w:rStyle w:val="FontStyle29"/>
          <w:sz w:val="24"/>
          <w:szCs w:val="24"/>
        </w:rPr>
        <w:t>21.11.2025 г. № 52) в размере 13 397,7 тыс. руб., первоначальный бюджет на 2025 год рассматривался в объеме 11 220,5 тыс. руб. тыс. руб.).</w:t>
      </w:r>
      <w:proofErr w:type="gramEnd"/>
    </w:p>
    <w:p w:rsidR="001F2BC5" w:rsidRPr="008362A6" w:rsidRDefault="001F2BC5" w:rsidP="001F2BC5">
      <w:pPr>
        <w:pStyle w:val="Style1"/>
        <w:widowControl/>
        <w:spacing w:line="317" w:lineRule="exact"/>
        <w:ind w:firstLine="706"/>
        <w:rPr>
          <w:b/>
        </w:rPr>
      </w:pPr>
      <w:proofErr w:type="gramStart"/>
      <w:r w:rsidRPr="008362A6">
        <w:rPr>
          <w:b/>
        </w:rPr>
        <w:t xml:space="preserve">Оценка показателей ожидаемого исполнения бюджета Маламинского сельского поселения за 2025 год совместно с </w:t>
      </w:r>
      <w:r w:rsidRPr="008362A6">
        <w:rPr>
          <w:bCs/>
        </w:rPr>
        <w:t>документами и материалами</w:t>
      </w:r>
      <w:r w:rsidRPr="008362A6">
        <w:rPr>
          <w:b/>
        </w:rPr>
        <w:t xml:space="preserve"> к проекту бюджета на </w:t>
      </w:r>
      <w:r w:rsidRPr="008362A6">
        <w:rPr>
          <w:b/>
        </w:rPr>
        <w:lastRenderedPageBreak/>
        <w:t>2026 год приложена с показателями – доходы в сумме 13 397,7 тыс. руб., расходы – в сумме 18 307,8 тыс. руб. и дефицит в сумме 4 910,1 тыс. руб. с покрытием за счет остатков бюджета 2024 года.</w:t>
      </w:r>
      <w:proofErr w:type="gramEnd"/>
    </w:p>
    <w:p w:rsidR="001F2BC5" w:rsidRPr="008362A6" w:rsidRDefault="001F2BC5" w:rsidP="001F2BC5">
      <w:pPr>
        <w:pStyle w:val="Style1"/>
        <w:widowControl/>
        <w:spacing w:line="317" w:lineRule="exact"/>
        <w:ind w:firstLine="727"/>
        <w:rPr>
          <w:rStyle w:val="FontStyle29"/>
          <w:b/>
          <w:sz w:val="24"/>
          <w:szCs w:val="24"/>
        </w:rPr>
      </w:pPr>
      <w:proofErr w:type="gramStart"/>
      <w:r w:rsidRPr="008362A6">
        <w:rPr>
          <w:b/>
        </w:rPr>
        <w:t>Оценка показателей ожидаемого исполнения бюджета Маламинского сельского поселения за 2025 год определена с учетом показателей утвержденного бюджета на 2025 год в соответствии с решением Совета Маламинского сельского поселения от 18 декабря 2024 года № 15 «О бюджете Маламинского сельского поселения Успенского района на 2025 год» в редакции решения от 15.10.2025 года № 40 – по доходам в сумме 13 397,7 тыс. руб., по</w:t>
      </w:r>
      <w:proofErr w:type="gramEnd"/>
      <w:r w:rsidRPr="008362A6">
        <w:rPr>
          <w:b/>
        </w:rPr>
        <w:t xml:space="preserve"> </w:t>
      </w:r>
      <w:proofErr w:type="gramStart"/>
      <w:r w:rsidRPr="008362A6">
        <w:rPr>
          <w:b/>
        </w:rPr>
        <w:t>расходам - 18 307,8 тыс. руб.; с дефицитом соответственно в размере 4 910,1 тыс. руб.</w:t>
      </w:r>
      <w:r w:rsidRPr="008362A6">
        <w:t xml:space="preserve"> с источником погашения дефицита остатки бюджета 2024 года в сумме 4 910,1 тыс. руб. и получение и погашение бюджетных кредитов в сумме по 0,0 тыс. руб., с уточнением по решению от 21 ноября 2025 года - </w:t>
      </w:r>
      <w:r w:rsidRPr="008362A6">
        <w:rPr>
          <w:b/>
        </w:rPr>
        <w:t>по доходам в сумме 14 340,0 тыс. руб. (+942,3 тыс. руб</w:t>
      </w:r>
      <w:proofErr w:type="gramEnd"/>
      <w:r w:rsidRPr="008362A6">
        <w:rPr>
          <w:b/>
        </w:rPr>
        <w:t>.), по расходам в сумме 19 250,1 тыс. руб. (плюс 942,3 тыс. руб.), с дефицитом соответственно в размере 4 910,1 тыс. руб.</w:t>
      </w:r>
      <w:r w:rsidRPr="008362A6">
        <w:t xml:space="preserve"> с источником погашения дефицита остатки бюджета 2024 года в сумме 4 910,1 тыс. руб. и получение и погашение бюджетных кредитов в сумме 0,0 тыс. руб.</w:t>
      </w:r>
    </w:p>
    <w:p w:rsidR="001F2BC5" w:rsidRPr="008362A6" w:rsidRDefault="001F2BC5" w:rsidP="001F2BC5">
      <w:pPr>
        <w:pStyle w:val="Style1"/>
        <w:widowControl/>
        <w:spacing w:line="317" w:lineRule="exact"/>
        <w:ind w:firstLine="706"/>
        <w:rPr>
          <w:rStyle w:val="FontStyle29"/>
          <w:sz w:val="24"/>
          <w:szCs w:val="24"/>
        </w:rPr>
      </w:pPr>
      <w:r w:rsidRPr="008362A6">
        <w:rPr>
          <w:rStyle w:val="FontStyle29"/>
          <w:sz w:val="24"/>
          <w:szCs w:val="24"/>
        </w:rPr>
        <w:t>Структура доходов бюджета поселения выглядит следующим образом:</w:t>
      </w:r>
    </w:p>
    <w:p w:rsidR="001F2BC5" w:rsidRPr="008362A6" w:rsidRDefault="001F2BC5" w:rsidP="001F2BC5">
      <w:pPr>
        <w:pStyle w:val="Style1"/>
        <w:widowControl/>
        <w:spacing w:line="317" w:lineRule="exact"/>
        <w:ind w:firstLine="706"/>
        <w:rPr>
          <w:rStyle w:val="FontStyle29"/>
          <w:sz w:val="24"/>
          <w:szCs w:val="24"/>
        </w:rPr>
      </w:pPr>
      <w:r w:rsidRPr="008362A6">
        <w:rPr>
          <w:rStyle w:val="FontStyle29"/>
          <w:sz w:val="24"/>
          <w:szCs w:val="24"/>
        </w:rPr>
        <w:t xml:space="preserve">- </w:t>
      </w:r>
      <w:r w:rsidRPr="008362A6">
        <w:rPr>
          <w:rStyle w:val="FontStyle29"/>
          <w:b/>
          <w:sz w:val="24"/>
          <w:szCs w:val="24"/>
          <w:u w:val="single"/>
        </w:rPr>
        <w:t>собственные доходы</w:t>
      </w:r>
      <w:r w:rsidRPr="008362A6">
        <w:rPr>
          <w:rStyle w:val="FontStyle29"/>
          <w:sz w:val="24"/>
          <w:szCs w:val="24"/>
        </w:rPr>
        <w:t xml:space="preserve"> в части налоговых и неналоговых доходов – 9 162,4 тыс. руб. или </w:t>
      </w:r>
      <w:r w:rsidRPr="008362A6">
        <w:rPr>
          <w:rStyle w:val="FontStyle29"/>
          <w:b/>
          <w:sz w:val="24"/>
          <w:szCs w:val="24"/>
          <w:u w:val="single"/>
        </w:rPr>
        <w:t>61,6 % всех доходов</w:t>
      </w:r>
      <w:r w:rsidRPr="008362A6">
        <w:rPr>
          <w:rStyle w:val="FontStyle29"/>
          <w:sz w:val="24"/>
          <w:szCs w:val="24"/>
        </w:rPr>
        <w:t xml:space="preserve"> (по показателям 2025 года - 7 995,8 тыс. руб. или 59,7 % всех доходов), с увеличением к показателям текущего года - на 1 166,6 тыс. руб. или на 14,6 % больше.</w:t>
      </w:r>
    </w:p>
    <w:p w:rsidR="001F2BC5" w:rsidRPr="008362A6" w:rsidRDefault="001F2BC5" w:rsidP="001F2BC5">
      <w:pPr>
        <w:pStyle w:val="Style1"/>
        <w:widowControl/>
        <w:spacing w:line="317" w:lineRule="exact"/>
        <w:ind w:firstLine="706"/>
      </w:pPr>
      <w:r w:rsidRPr="008362A6">
        <w:rPr>
          <w:rStyle w:val="FontStyle29"/>
          <w:sz w:val="24"/>
          <w:szCs w:val="24"/>
        </w:rPr>
        <w:t xml:space="preserve">- </w:t>
      </w:r>
      <w:r w:rsidRPr="008362A6">
        <w:rPr>
          <w:rStyle w:val="FontStyle29"/>
          <w:b/>
          <w:sz w:val="24"/>
          <w:szCs w:val="24"/>
          <w:u w:val="single"/>
        </w:rPr>
        <w:t>безвозмездные поступления из других бюджетов</w:t>
      </w:r>
      <w:r w:rsidRPr="008362A6">
        <w:rPr>
          <w:rStyle w:val="FontStyle29"/>
          <w:sz w:val="24"/>
          <w:szCs w:val="24"/>
        </w:rPr>
        <w:t xml:space="preserve"> – </w:t>
      </w:r>
      <w:r w:rsidRPr="008362A6">
        <w:rPr>
          <w:rStyle w:val="FontStyle28"/>
        </w:rPr>
        <w:t xml:space="preserve">5 710,8 </w:t>
      </w:r>
      <w:r w:rsidRPr="008362A6">
        <w:rPr>
          <w:rStyle w:val="FontStyle29"/>
          <w:sz w:val="24"/>
          <w:szCs w:val="24"/>
        </w:rPr>
        <w:t xml:space="preserve">тыс. руб. или </w:t>
      </w:r>
      <w:r w:rsidRPr="008362A6">
        <w:rPr>
          <w:rStyle w:val="FontStyle29"/>
          <w:b/>
          <w:sz w:val="24"/>
          <w:szCs w:val="24"/>
          <w:u w:val="single"/>
        </w:rPr>
        <w:t>38,4 % всех доходов</w:t>
      </w:r>
      <w:r w:rsidRPr="008362A6">
        <w:rPr>
          <w:rStyle w:val="FontStyle29"/>
          <w:sz w:val="24"/>
          <w:szCs w:val="24"/>
        </w:rPr>
        <w:t xml:space="preserve"> (</w:t>
      </w:r>
      <w:r w:rsidRPr="008362A6">
        <w:t>по показателям 2025 года 5 401,9 тыс. руб. или 40,3 % всех доходов), с увеличением к показателям текущего года на 309,0 тыс. руб. или на 5,7 % больше.</w:t>
      </w:r>
    </w:p>
    <w:p w:rsidR="001F2BC5" w:rsidRPr="008362A6" w:rsidRDefault="001F2BC5" w:rsidP="001F2BC5">
      <w:pPr>
        <w:pStyle w:val="Style1"/>
        <w:widowControl/>
        <w:spacing w:line="317" w:lineRule="exact"/>
        <w:ind w:firstLine="706"/>
      </w:pPr>
      <w:r w:rsidRPr="008362A6">
        <w:t>Кроме того по бюджету 2025 года имеются доходы от возврата из районного бюджета межбюджетных трансфертов прошлого года в сумме 20,7 тыс. руб.</w:t>
      </w:r>
    </w:p>
    <w:p w:rsidR="001F2BC5" w:rsidRPr="008362A6" w:rsidRDefault="001F2BC5" w:rsidP="001F2BC5">
      <w:pPr>
        <w:pStyle w:val="Style1"/>
        <w:widowControl/>
        <w:spacing w:line="317" w:lineRule="exact"/>
        <w:ind w:firstLine="706"/>
        <w:rPr>
          <w:rStyle w:val="FontStyle29"/>
          <w:sz w:val="24"/>
          <w:szCs w:val="24"/>
        </w:rPr>
      </w:pPr>
      <w:proofErr w:type="gramStart"/>
      <w:r w:rsidRPr="008362A6">
        <w:t xml:space="preserve">Анализ структуры доходов бюджета Маламинского сельского поселения показывает, что на 2026 год </w:t>
      </w:r>
      <w:r w:rsidRPr="008362A6">
        <w:rPr>
          <w:b/>
        </w:rPr>
        <w:t>планируемый объем доходов</w:t>
      </w:r>
      <w:r w:rsidRPr="008362A6">
        <w:t xml:space="preserve"> (в сопоставимых условиях с учетом дотаций и доходов от возврата межбюджетных трансфертов из районного бюджета), направляемых </w:t>
      </w:r>
      <w:r w:rsidRPr="008362A6">
        <w:rPr>
          <w:b/>
        </w:rPr>
        <w:t>на исполнение полномочий поселения</w:t>
      </w:r>
      <w:r w:rsidRPr="008362A6">
        <w:t xml:space="preserve"> по сравнению с ожидаемыми показателями за 2025 год </w:t>
      </w:r>
      <w:r w:rsidRPr="008362A6">
        <w:rPr>
          <w:b/>
        </w:rPr>
        <w:t>увеличились незначительно - с 13 397,7 тыс. руб. до 14 873,2 тыс. руб., то есть на 1 475,5</w:t>
      </w:r>
      <w:proofErr w:type="gramEnd"/>
      <w:r w:rsidRPr="008362A6">
        <w:rPr>
          <w:b/>
        </w:rPr>
        <w:t xml:space="preserve"> тыс. руб. или на 11,0 %, </w:t>
      </w:r>
      <w:r w:rsidRPr="008362A6">
        <w:t>в том числе за счет увеличения поступления налоговых и неналоговых доходов - на 1 166,6 тыс. руб. (в том числе по единому сельскохозяйственному налогу уменьшение на 915,0 тыс. руб.)</w:t>
      </w:r>
      <w:r w:rsidRPr="008362A6">
        <w:rPr>
          <w:rStyle w:val="FontStyle29"/>
          <w:sz w:val="24"/>
          <w:szCs w:val="24"/>
        </w:rPr>
        <w:t>.</w:t>
      </w:r>
    </w:p>
    <w:p w:rsidR="001F2BC5" w:rsidRPr="008362A6" w:rsidRDefault="001F2BC5" w:rsidP="001F2BC5">
      <w:pPr>
        <w:pStyle w:val="Style1"/>
        <w:widowControl/>
        <w:spacing w:line="317" w:lineRule="exact"/>
        <w:ind w:firstLine="706"/>
        <w:rPr>
          <w:rStyle w:val="FontStyle29"/>
          <w:sz w:val="24"/>
          <w:szCs w:val="24"/>
        </w:rPr>
      </w:pPr>
      <w:r w:rsidRPr="008362A6">
        <w:rPr>
          <w:rStyle w:val="FontStyle29"/>
          <w:sz w:val="24"/>
          <w:szCs w:val="24"/>
        </w:rPr>
        <w:t>Динамика и структура налоговых доходов приведена в следующей таблице:</w:t>
      </w:r>
    </w:p>
    <w:p w:rsidR="001F2BC5" w:rsidRPr="008362A6" w:rsidRDefault="001F2BC5" w:rsidP="001F2BC5">
      <w:pPr>
        <w:pStyle w:val="Style1"/>
        <w:widowControl/>
        <w:spacing w:line="317" w:lineRule="exact"/>
        <w:ind w:firstLine="0"/>
        <w:rPr>
          <w:rStyle w:val="FontStyle29"/>
          <w:sz w:val="24"/>
          <w:szCs w:val="24"/>
        </w:rPr>
      </w:pP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r>
      <w:r w:rsidRPr="008362A6">
        <w:rPr>
          <w:rStyle w:val="FontStyle29"/>
          <w:sz w:val="24"/>
          <w:szCs w:val="24"/>
        </w:rPr>
        <w:tab/>
        <w:t xml:space="preserve">                      (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649"/>
        <w:gridCol w:w="1469"/>
        <w:gridCol w:w="1276"/>
      </w:tblGrid>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Наименование доходов</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Исполнено за 2024 год</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Ожидаемое исполнение 2025 года</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Проект на 2026 год</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 xml:space="preserve">2026 год к 2025 г., </w:t>
            </w:r>
            <w:proofErr w:type="gramStart"/>
            <w:r w:rsidRPr="008362A6">
              <w:rPr>
                <w:rStyle w:val="FontStyle29"/>
                <w:sz w:val="22"/>
                <w:szCs w:val="22"/>
              </w:rPr>
              <w:t>в</w:t>
            </w:r>
            <w:proofErr w:type="gramEnd"/>
            <w:r w:rsidRPr="008362A6">
              <w:rPr>
                <w:rStyle w:val="FontStyle29"/>
                <w:sz w:val="22"/>
                <w:szCs w:val="22"/>
              </w:rPr>
              <w:t xml:space="preserve"> %</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Всего налоговых доходов,</w:t>
            </w:r>
          </w:p>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в том числе:</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10 685,8</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7 790,4</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9 008,7</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115,6</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Налог на доходы физических лиц</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2 042,3</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1 840,0</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1 873,1</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101,8</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sz w:val="22"/>
                <w:szCs w:val="22"/>
              </w:rPr>
              <w:t>Доходы от уплаты акцизов на нефтепродукты</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2 456,5</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2 601,4</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2 875,3</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110,5</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Единый сельскохозяйственный налог</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3 793,2</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1 100,0</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2 015,0</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183,2</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Налог на имущество физических лиц</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713,7</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726,0</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713,1</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98,2</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lastRenderedPageBreak/>
              <w:t>Земельный налог</w:t>
            </w:r>
          </w:p>
        </w:tc>
        <w:tc>
          <w:tcPr>
            <w:tcW w:w="1559" w:type="dxa"/>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1 680,1</w:t>
            </w: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1 523,0</w:t>
            </w: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1 532,2</w:t>
            </w: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100,6</w:t>
            </w:r>
          </w:p>
        </w:tc>
      </w:tr>
      <w:tr w:rsidR="001F2BC5" w:rsidRPr="008362A6" w:rsidTr="00326977">
        <w:tc>
          <w:tcPr>
            <w:tcW w:w="3936" w:type="dxa"/>
            <w:shd w:val="clear" w:color="auto" w:fill="auto"/>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Задолженность по налогам и перерасчеты</w:t>
            </w:r>
          </w:p>
        </w:tc>
        <w:tc>
          <w:tcPr>
            <w:tcW w:w="1559" w:type="dxa"/>
          </w:tcPr>
          <w:p w:rsidR="001F2BC5" w:rsidRPr="008362A6" w:rsidRDefault="001F2BC5" w:rsidP="00326977">
            <w:pPr>
              <w:pStyle w:val="Style1"/>
              <w:widowControl/>
              <w:spacing w:line="317" w:lineRule="exact"/>
              <w:ind w:firstLine="0"/>
              <w:rPr>
                <w:rStyle w:val="FontStyle29"/>
                <w:sz w:val="22"/>
                <w:szCs w:val="22"/>
              </w:rPr>
            </w:pPr>
          </w:p>
        </w:tc>
        <w:tc>
          <w:tcPr>
            <w:tcW w:w="1649" w:type="dxa"/>
            <w:shd w:val="clear" w:color="auto" w:fill="auto"/>
          </w:tcPr>
          <w:p w:rsidR="001F2BC5" w:rsidRPr="008362A6" w:rsidRDefault="001F2BC5" w:rsidP="00326977">
            <w:pPr>
              <w:pStyle w:val="Style1"/>
              <w:widowControl/>
              <w:spacing w:line="317" w:lineRule="exact"/>
              <w:ind w:firstLine="0"/>
              <w:rPr>
                <w:rStyle w:val="FontStyle29"/>
                <w:sz w:val="22"/>
                <w:szCs w:val="22"/>
              </w:rPr>
            </w:pPr>
          </w:p>
        </w:tc>
        <w:tc>
          <w:tcPr>
            <w:tcW w:w="1469" w:type="dxa"/>
            <w:shd w:val="clear" w:color="auto" w:fill="auto"/>
          </w:tcPr>
          <w:p w:rsidR="001F2BC5" w:rsidRPr="008362A6" w:rsidRDefault="001F2BC5" w:rsidP="00326977">
            <w:pPr>
              <w:pStyle w:val="Style1"/>
              <w:widowControl/>
              <w:spacing w:line="317" w:lineRule="exact"/>
              <w:ind w:firstLine="0"/>
              <w:rPr>
                <w:rStyle w:val="FontStyle29"/>
                <w:sz w:val="22"/>
                <w:szCs w:val="22"/>
              </w:rPr>
            </w:pPr>
          </w:p>
        </w:tc>
        <w:tc>
          <w:tcPr>
            <w:tcW w:w="1276" w:type="dxa"/>
            <w:shd w:val="clear" w:color="auto" w:fill="auto"/>
          </w:tcPr>
          <w:p w:rsidR="001F2BC5" w:rsidRPr="008362A6" w:rsidRDefault="001F2BC5" w:rsidP="00326977">
            <w:pPr>
              <w:pStyle w:val="Style1"/>
              <w:widowControl/>
              <w:spacing w:line="317" w:lineRule="exact"/>
              <w:ind w:firstLine="0"/>
              <w:rPr>
                <w:rStyle w:val="FontStyle29"/>
                <w:sz w:val="22"/>
                <w:szCs w:val="22"/>
              </w:rPr>
            </w:pPr>
          </w:p>
        </w:tc>
      </w:tr>
    </w:tbl>
    <w:p w:rsidR="001F2BC5" w:rsidRPr="008362A6" w:rsidRDefault="001F2BC5" w:rsidP="001F2BC5">
      <w:pPr>
        <w:pStyle w:val="Style1"/>
        <w:widowControl/>
        <w:spacing w:before="48" w:line="324" w:lineRule="exact"/>
        <w:ind w:firstLine="770"/>
        <w:rPr>
          <w:rStyle w:val="FontStyle29"/>
          <w:b/>
          <w:sz w:val="24"/>
          <w:szCs w:val="24"/>
        </w:rPr>
      </w:pPr>
      <w:r w:rsidRPr="008362A6">
        <w:rPr>
          <w:rStyle w:val="FontStyle29"/>
          <w:sz w:val="24"/>
          <w:szCs w:val="24"/>
        </w:rPr>
        <w:t xml:space="preserve">Анализ доходной части бюджета показывает, что общая сумма налоговых доходов бюджета поселения на 2026 год предусматривается по сравнению с ожидаемыми показателями за 2025 год с увеличением к уровню поступления за текущий 2025 год – </w:t>
      </w:r>
      <w:r w:rsidRPr="008362A6">
        <w:rPr>
          <w:rStyle w:val="FontStyle29"/>
          <w:b/>
          <w:sz w:val="24"/>
          <w:szCs w:val="24"/>
        </w:rPr>
        <w:t>на 1 218,3</w:t>
      </w:r>
      <w:r w:rsidRPr="008362A6">
        <w:rPr>
          <w:rStyle w:val="FontStyle29"/>
          <w:sz w:val="24"/>
          <w:szCs w:val="24"/>
        </w:rPr>
        <w:t xml:space="preserve"> тыс. руб. или на 15,6 % больше.</w:t>
      </w:r>
    </w:p>
    <w:p w:rsidR="001F2BC5" w:rsidRPr="008362A6" w:rsidRDefault="001F2BC5" w:rsidP="001F2BC5">
      <w:pPr>
        <w:pStyle w:val="Style1"/>
        <w:widowControl/>
        <w:spacing w:line="324" w:lineRule="exact"/>
        <w:rPr>
          <w:rStyle w:val="FontStyle29"/>
          <w:b/>
          <w:sz w:val="24"/>
          <w:szCs w:val="24"/>
        </w:rPr>
      </w:pPr>
      <w:r w:rsidRPr="008362A6">
        <w:rPr>
          <w:rStyle w:val="FontStyle29"/>
          <w:b/>
          <w:sz w:val="24"/>
          <w:szCs w:val="24"/>
        </w:rPr>
        <w:t>При этом следует отметить отрицательную тенденцию снижения в планируемом периоде только по налогу на имущество физических лиц – на 1,8 % или минус 12,9 тыс. руб. меньше.</w:t>
      </w:r>
    </w:p>
    <w:p w:rsidR="001F2BC5" w:rsidRPr="008362A6" w:rsidRDefault="001F2BC5" w:rsidP="001F2BC5">
      <w:pPr>
        <w:pStyle w:val="Style1"/>
        <w:widowControl/>
        <w:spacing w:line="324" w:lineRule="exact"/>
        <w:rPr>
          <w:rStyle w:val="FontStyle29"/>
          <w:b/>
          <w:sz w:val="24"/>
          <w:szCs w:val="24"/>
        </w:rPr>
      </w:pPr>
      <w:r w:rsidRPr="008362A6">
        <w:rPr>
          <w:rStyle w:val="FontStyle29"/>
          <w:b/>
          <w:sz w:val="24"/>
          <w:szCs w:val="24"/>
        </w:rPr>
        <w:t>Предусматривается рост поступления налоговых доходов по четырем видам (плюс 1 231,2 тыс. руб.):</w:t>
      </w:r>
    </w:p>
    <w:p w:rsidR="001F2BC5" w:rsidRPr="008362A6" w:rsidRDefault="001F2BC5" w:rsidP="001F2BC5">
      <w:pPr>
        <w:pStyle w:val="Style1"/>
        <w:widowControl/>
        <w:spacing w:line="324" w:lineRule="exact"/>
        <w:rPr>
          <w:rStyle w:val="FontStyle29"/>
          <w:sz w:val="24"/>
          <w:szCs w:val="24"/>
        </w:rPr>
      </w:pPr>
      <w:r w:rsidRPr="008362A6">
        <w:rPr>
          <w:rStyle w:val="FontStyle29"/>
          <w:sz w:val="24"/>
          <w:szCs w:val="24"/>
        </w:rPr>
        <w:t>- налогу на доходы физических лиц – на 1,8 % или плюс 33,1 тыс. руб.;</w:t>
      </w:r>
    </w:p>
    <w:p w:rsidR="001F2BC5" w:rsidRPr="008362A6" w:rsidRDefault="001F2BC5" w:rsidP="001F2BC5">
      <w:pPr>
        <w:pStyle w:val="Style1"/>
        <w:widowControl/>
        <w:spacing w:line="324" w:lineRule="exact"/>
        <w:rPr>
          <w:rStyle w:val="FontStyle29"/>
          <w:sz w:val="24"/>
          <w:szCs w:val="24"/>
        </w:rPr>
      </w:pPr>
      <w:r w:rsidRPr="008362A6">
        <w:rPr>
          <w:rStyle w:val="FontStyle29"/>
          <w:sz w:val="24"/>
          <w:szCs w:val="24"/>
        </w:rPr>
        <w:t>- доходы от уплаты акцизов - на 10,5 % или на 273,9 тыс. руб.</w:t>
      </w:r>
    </w:p>
    <w:p w:rsidR="001F2BC5" w:rsidRPr="008362A6" w:rsidRDefault="001F2BC5" w:rsidP="001F2BC5">
      <w:pPr>
        <w:pStyle w:val="Style1"/>
        <w:widowControl/>
        <w:spacing w:line="324" w:lineRule="exact"/>
        <w:rPr>
          <w:rStyle w:val="FontStyle29"/>
          <w:sz w:val="24"/>
          <w:szCs w:val="24"/>
        </w:rPr>
      </w:pPr>
      <w:r w:rsidRPr="008362A6">
        <w:rPr>
          <w:rStyle w:val="FontStyle29"/>
          <w:sz w:val="24"/>
          <w:szCs w:val="24"/>
        </w:rPr>
        <w:t>- единый сельскохозяйственный налог - на 83,2 % или на 915,0 тыс. руб.</w:t>
      </w:r>
    </w:p>
    <w:p w:rsidR="001F2BC5" w:rsidRPr="008362A6" w:rsidRDefault="001F2BC5" w:rsidP="001F2BC5">
      <w:pPr>
        <w:pStyle w:val="Style1"/>
        <w:widowControl/>
        <w:spacing w:line="324" w:lineRule="exact"/>
        <w:rPr>
          <w:rStyle w:val="FontStyle29"/>
          <w:sz w:val="24"/>
          <w:szCs w:val="24"/>
        </w:rPr>
      </w:pPr>
      <w:r w:rsidRPr="008362A6">
        <w:rPr>
          <w:rStyle w:val="FontStyle29"/>
          <w:sz w:val="24"/>
          <w:szCs w:val="24"/>
        </w:rPr>
        <w:t>- земельному налогу – на 0,6 % или плюс 9,2 тыс. руб.</w:t>
      </w:r>
    </w:p>
    <w:p w:rsidR="001F2BC5" w:rsidRPr="008362A6" w:rsidRDefault="001F2BC5" w:rsidP="001F2BC5">
      <w:pPr>
        <w:pStyle w:val="Style1"/>
        <w:widowControl/>
        <w:spacing w:line="324" w:lineRule="exact"/>
        <w:rPr>
          <w:rStyle w:val="FontStyle29"/>
          <w:sz w:val="24"/>
          <w:szCs w:val="24"/>
        </w:rPr>
      </w:pPr>
      <w:r w:rsidRPr="008362A6">
        <w:rPr>
          <w:rStyle w:val="FontStyle29"/>
          <w:sz w:val="24"/>
          <w:szCs w:val="24"/>
        </w:rPr>
        <w:t xml:space="preserve">Поступление </w:t>
      </w:r>
      <w:r w:rsidRPr="008362A6">
        <w:t>налога на доходы физических лиц в 2025 году предусматривается с ростом на 1,8 %.</w:t>
      </w:r>
    </w:p>
    <w:p w:rsidR="001F2BC5" w:rsidRPr="008362A6" w:rsidRDefault="001F2BC5" w:rsidP="001F2BC5">
      <w:pPr>
        <w:pStyle w:val="Style1"/>
        <w:widowControl/>
        <w:spacing w:line="317" w:lineRule="exact"/>
        <w:ind w:firstLine="706"/>
        <w:rPr>
          <w:rStyle w:val="FontStyle29"/>
          <w:b/>
          <w:sz w:val="24"/>
          <w:szCs w:val="24"/>
          <w:u w:val="single"/>
        </w:rPr>
      </w:pPr>
      <w:r w:rsidRPr="008362A6">
        <w:rPr>
          <w:rStyle w:val="FontStyle29"/>
          <w:b/>
          <w:sz w:val="24"/>
          <w:szCs w:val="24"/>
          <w:u w:val="single"/>
        </w:rPr>
        <w:t xml:space="preserve">Темпы роста в 2026 году одного из видов налоговых поступлений </w:t>
      </w:r>
      <w:r w:rsidRPr="008362A6">
        <w:rPr>
          <w:b/>
          <w:u w:val="single"/>
        </w:rPr>
        <w:t xml:space="preserve">(составляет 20,8 % от всех налоговых поступлений) </w:t>
      </w:r>
      <w:r w:rsidRPr="008362A6">
        <w:rPr>
          <w:rStyle w:val="FontStyle29"/>
          <w:b/>
          <w:sz w:val="24"/>
          <w:szCs w:val="24"/>
          <w:u w:val="single"/>
        </w:rPr>
        <w:t>– налога на доходы физических лиц – на 1,8 %, снижение поступления налога на имущество физических лиц – на 1,8 %, единый сельскохозяйственный налог – на 83,2 % - однако их обоснования в Пояснительной записке отсутствуют.</w:t>
      </w:r>
    </w:p>
    <w:p w:rsidR="001F2BC5" w:rsidRPr="008362A6" w:rsidRDefault="001F2BC5" w:rsidP="001F2BC5">
      <w:pPr>
        <w:pStyle w:val="Style1"/>
        <w:widowControl/>
        <w:spacing w:line="317" w:lineRule="exact"/>
        <w:ind w:firstLine="706"/>
        <w:rPr>
          <w:b/>
          <w:u w:val="single"/>
        </w:rPr>
      </w:pPr>
      <w:proofErr w:type="gramStart"/>
      <w:r w:rsidRPr="008362A6">
        <w:rPr>
          <w:b/>
        </w:rPr>
        <w:t xml:space="preserve">В нарушение требований статьи 173 и 184.2 Бюджетного кодекса, отсутствуют (не приложены) Прогноз </w:t>
      </w:r>
      <w:r w:rsidRPr="008362A6">
        <w:rPr>
          <w:b/>
          <w:u w:val="single"/>
        </w:rPr>
        <w:t>социально-экономического развития Маламинского сельского поселения на 2026 год и Предварительные итоги социально-экономического развития Маламинского сельского поселения за 9 месяцев 2025 года – поэтому проверить соответствие соотношений роста фонда оплаты труда, производства сельскохозяйственной продукции и результатов деятельности предприятий с отдельными показателями налоговых доходов на 2026 год по проекту бюджета</w:t>
      </w:r>
      <w:proofErr w:type="gramEnd"/>
      <w:r w:rsidRPr="008362A6">
        <w:rPr>
          <w:b/>
          <w:u w:val="single"/>
        </w:rPr>
        <w:t xml:space="preserve"> – НДФЛ, единый сельскохозяйственный нало</w:t>
      </w:r>
      <w:proofErr w:type="gramStart"/>
      <w:r w:rsidRPr="008362A6">
        <w:rPr>
          <w:b/>
          <w:u w:val="single"/>
        </w:rPr>
        <w:t>г-</w:t>
      </w:r>
      <w:proofErr w:type="gramEnd"/>
      <w:r w:rsidRPr="008362A6">
        <w:rPr>
          <w:b/>
          <w:u w:val="single"/>
        </w:rPr>
        <w:t xml:space="preserve"> не представляется возможным.</w:t>
      </w:r>
    </w:p>
    <w:p w:rsidR="001F2BC5" w:rsidRPr="008362A6" w:rsidRDefault="001F2BC5" w:rsidP="001F2BC5">
      <w:pPr>
        <w:pStyle w:val="Style1"/>
        <w:widowControl/>
        <w:spacing w:line="324" w:lineRule="exact"/>
        <w:ind w:firstLine="709"/>
        <w:rPr>
          <w:rStyle w:val="FontStyle28"/>
          <w:bCs w:val="0"/>
          <w:u w:val="single"/>
        </w:rPr>
      </w:pPr>
      <w:r w:rsidRPr="008362A6">
        <w:rPr>
          <w:rStyle w:val="FontStyle28"/>
          <w:bCs w:val="0"/>
          <w:u w:val="single"/>
        </w:rPr>
        <w:t>Анализ поступления в текущем году и наличие задолженности по налогам показывает, что администрацией сельского поселения не полностью учтены резервы поступления доходов и более активная работа обеспечит резервы бюджета 2026 год.</w:t>
      </w:r>
    </w:p>
    <w:p w:rsidR="001F2BC5" w:rsidRPr="008362A6" w:rsidRDefault="001F2BC5" w:rsidP="001F2BC5">
      <w:pPr>
        <w:pStyle w:val="Style3"/>
        <w:widowControl/>
        <w:spacing w:before="182"/>
        <w:jc w:val="center"/>
        <w:rPr>
          <w:b/>
          <w:bCs/>
        </w:rPr>
      </w:pPr>
      <w:r w:rsidRPr="008362A6">
        <w:rPr>
          <w:rStyle w:val="FontStyle28"/>
        </w:rPr>
        <w:t>Неналоговые доходы и прочие безвозмездные поступления</w:t>
      </w:r>
    </w:p>
    <w:p w:rsidR="001F2BC5" w:rsidRPr="008362A6" w:rsidRDefault="001F2BC5" w:rsidP="001F2BC5">
      <w:pPr>
        <w:pStyle w:val="Style1"/>
        <w:widowControl/>
        <w:spacing w:before="84" w:line="317" w:lineRule="exact"/>
        <w:ind w:firstLine="706"/>
      </w:pPr>
      <w:proofErr w:type="gramStart"/>
      <w:r w:rsidRPr="008362A6">
        <w:rPr>
          <w:rStyle w:val="FontStyle29"/>
          <w:sz w:val="24"/>
          <w:szCs w:val="24"/>
        </w:rPr>
        <w:t xml:space="preserve">Неналоговые доходы бюджета поселения в 2026 году, в соответствии со статьей 57 Бюджетного Кодекса Российской Федерации, предусмотрены в проекте бюджет на 2026 год только за счет поступлений в бюджет доходов </w:t>
      </w:r>
      <w:r w:rsidRPr="008362A6">
        <w:t>от сдачи в аренду имущества, находящегося в муниципальной собственности поселения в сумме 153,7 тыс. руб.</w:t>
      </w:r>
      <w:r w:rsidRPr="008362A6">
        <w:rPr>
          <w:rStyle w:val="FontStyle29"/>
          <w:sz w:val="24"/>
          <w:szCs w:val="24"/>
        </w:rPr>
        <w:t xml:space="preserve"> (по проекту 2025 года – также в сумме 153,7 тыс. руб.)</w:t>
      </w:r>
      <w:r w:rsidRPr="008362A6">
        <w:t>.</w:t>
      </w:r>
      <w:proofErr w:type="gramEnd"/>
    </w:p>
    <w:p w:rsidR="001F2BC5" w:rsidRPr="008362A6" w:rsidRDefault="001F2BC5" w:rsidP="001F2BC5">
      <w:pPr>
        <w:pStyle w:val="Style1"/>
        <w:widowControl/>
        <w:spacing w:before="84" w:line="317" w:lineRule="exact"/>
        <w:ind w:firstLine="706"/>
        <w:rPr>
          <w:rStyle w:val="FontStyle29"/>
          <w:sz w:val="24"/>
          <w:szCs w:val="24"/>
        </w:rPr>
      </w:pPr>
      <w:r w:rsidRPr="008362A6">
        <w:t>Прочие поступления от использования и продажи муниципального имущества на 2026 год в составе безвозмездных поступлений не запланированы – по бюджету 2025 года в плановых показателях бюджета также отсутствуют при фактическом поступлении в 2024 году в сумме 170,2 тыс. руб. (штрафы – в сумме 1,0 тыс. руб.).</w:t>
      </w:r>
    </w:p>
    <w:p w:rsidR="001F2BC5" w:rsidRPr="008362A6" w:rsidRDefault="001F2BC5" w:rsidP="001F2BC5">
      <w:pPr>
        <w:pStyle w:val="Style1"/>
        <w:widowControl/>
        <w:spacing w:line="317" w:lineRule="exact"/>
        <w:rPr>
          <w:rStyle w:val="FontStyle29"/>
          <w:sz w:val="24"/>
          <w:szCs w:val="24"/>
        </w:rPr>
      </w:pPr>
      <w:r w:rsidRPr="008362A6">
        <w:rPr>
          <w:rStyle w:val="FontStyle29"/>
          <w:sz w:val="24"/>
          <w:szCs w:val="24"/>
        </w:rPr>
        <w:lastRenderedPageBreak/>
        <w:t xml:space="preserve">Динамика неналоговых доходов районного бюджета </w:t>
      </w:r>
      <w:proofErr w:type="gramStart"/>
      <w:r w:rsidRPr="008362A6">
        <w:rPr>
          <w:rStyle w:val="FontStyle29"/>
          <w:sz w:val="24"/>
          <w:szCs w:val="24"/>
        </w:rPr>
        <w:t>согласно бюджета</w:t>
      </w:r>
      <w:proofErr w:type="gramEnd"/>
      <w:r w:rsidRPr="008362A6">
        <w:rPr>
          <w:rStyle w:val="FontStyle29"/>
          <w:sz w:val="24"/>
          <w:szCs w:val="24"/>
        </w:rPr>
        <w:t xml:space="preserve"> на 2026 год по данному разделу приведена в следующей таблице.</w:t>
      </w:r>
    </w:p>
    <w:p w:rsidR="001F2BC5" w:rsidRPr="008362A6" w:rsidRDefault="001F2BC5" w:rsidP="001F2BC5">
      <w:pPr>
        <w:pStyle w:val="Style1"/>
        <w:widowControl/>
        <w:spacing w:line="317" w:lineRule="exact"/>
        <w:rPr>
          <w:rStyle w:val="FontStyle29"/>
          <w:sz w:val="24"/>
          <w:szCs w:val="24"/>
        </w:rPr>
      </w:pPr>
      <w:r w:rsidRPr="008362A6">
        <w:rPr>
          <w:rStyle w:val="FontStyle29"/>
          <w:sz w:val="24"/>
          <w:szCs w:val="24"/>
        </w:rPr>
        <w:t xml:space="preserve">                                                                                                                                (тыс. руб.)</w:t>
      </w:r>
    </w:p>
    <w:tbl>
      <w:tblPr>
        <w:tblW w:w="9792" w:type="dxa"/>
        <w:tblInd w:w="40" w:type="dxa"/>
        <w:tblLayout w:type="fixed"/>
        <w:tblCellMar>
          <w:left w:w="40" w:type="dxa"/>
          <w:right w:w="40" w:type="dxa"/>
        </w:tblCellMar>
        <w:tblLook w:val="0000" w:firstRow="0" w:lastRow="0" w:firstColumn="0" w:lastColumn="0" w:noHBand="0" w:noVBand="0"/>
      </w:tblPr>
      <w:tblGrid>
        <w:gridCol w:w="4264"/>
        <w:gridCol w:w="1559"/>
        <w:gridCol w:w="1560"/>
        <w:gridCol w:w="1417"/>
        <w:gridCol w:w="992"/>
      </w:tblGrid>
      <w:tr w:rsidR="001F2BC5" w:rsidRPr="008362A6" w:rsidTr="00326977">
        <w:tblPrEx>
          <w:tblCellMar>
            <w:top w:w="0" w:type="dxa"/>
            <w:bottom w:w="0" w:type="dxa"/>
          </w:tblCellMar>
        </w:tblPrEx>
        <w:trPr>
          <w:trHeight w:val="1047"/>
        </w:trPr>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
              <w:widowControl/>
              <w:spacing w:line="317" w:lineRule="exact"/>
              <w:ind w:firstLine="0"/>
              <w:jc w:val="center"/>
              <w:rPr>
                <w:rStyle w:val="FontStyle29"/>
                <w:sz w:val="22"/>
                <w:szCs w:val="22"/>
              </w:rPr>
            </w:pPr>
          </w:p>
          <w:p w:rsidR="001F2BC5" w:rsidRPr="008362A6" w:rsidRDefault="001F2BC5" w:rsidP="00326977">
            <w:pPr>
              <w:pStyle w:val="Style1"/>
              <w:widowControl/>
              <w:spacing w:line="317" w:lineRule="exact"/>
              <w:ind w:firstLine="0"/>
              <w:jc w:val="center"/>
              <w:rPr>
                <w:rStyle w:val="FontStyle29"/>
                <w:sz w:val="22"/>
                <w:szCs w:val="22"/>
              </w:rPr>
            </w:pPr>
            <w:r w:rsidRPr="008362A6">
              <w:rPr>
                <w:rStyle w:val="FontStyle29"/>
                <w:sz w:val="22"/>
                <w:szCs w:val="22"/>
              </w:rPr>
              <w:t>Наименование неналоговых доходов</w:t>
            </w:r>
          </w:p>
          <w:p w:rsidR="001F2BC5" w:rsidRPr="008362A6" w:rsidRDefault="001F2BC5" w:rsidP="00326977">
            <w:pPr>
              <w:pStyle w:val="Style1"/>
              <w:widowControl/>
              <w:spacing w:line="317" w:lineRule="exact"/>
              <w:ind w:firstLine="0"/>
              <w:jc w:val="center"/>
              <w:rPr>
                <w:rStyle w:val="FontStyle29"/>
                <w:sz w:val="22"/>
                <w:szCs w:val="22"/>
              </w:rPr>
            </w:pP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Исполнено за 2024 год</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Ожидаемое исполнение 2025 года</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
              <w:widowControl/>
              <w:spacing w:line="317" w:lineRule="exact"/>
              <w:ind w:firstLine="0"/>
              <w:rPr>
                <w:rStyle w:val="FontStyle29"/>
                <w:sz w:val="22"/>
                <w:szCs w:val="22"/>
              </w:rPr>
            </w:pPr>
            <w:r w:rsidRPr="008362A6">
              <w:rPr>
                <w:rStyle w:val="FontStyle29"/>
                <w:sz w:val="22"/>
                <w:szCs w:val="22"/>
              </w:rPr>
              <w:t>Бюджет на 2026 год</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
              <w:widowControl/>
              <w:spacing w:line="317" w:lineRule="exact"/>
              <w:ind w:firstLine="0"/>
              <w:rPr>
                <w:rStyle w:val="FontStyle29"/>
                <w:sz w:val="22"/>
                <w:szCs w:val="22"/>
              </w:rPr>
            </w:pPr>
            <w:r w:rsidRPr="008362A6">
              <w:rPr>
                <w:sz w:val="22"/>
                <w:szCs w:val="22"/>
              </w:rPr>
              <w:t xml:space="preserve">2026 год к 2025 г., </w:t>
            </w:r>
            <w:proofErr w:type="gramStart"/>
            <w:r w:rsidRPr="008362A6">
              <w:rPr>
                <w:sz w:val="22"/>
                <w:szCs w:val="22"/>
              </w:rPr>
              <w:t>в</w:t>
            </w:r>
            <w:proofErr w:type="gramEnd"/>
            <w:r w:rsidRPr="008362A6">
              <w:rPr>
                <w:sz w:val="22"/>
                <w:szCs w:val="22"/>
              </w:rPr>
              <w:t xml:space="preserve"> %</w:t>
            </w: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ind w:right="2786"/>
              <w:rPr>
                <w:rStyle w:val="FontStyle29"/>
                <w:sz w:val="22"/>
                <w:szCs w:val="22"/>
              </w:rPr>
            </w:pPr>
            <w:r w:rsidRPr="008362A6">
              <w:rPr>
                <w:rStyle w:val="FontStyle29"/>
                <w:sz w:val="22"/>
                <w:szCs w:val="22"/>
              </w:rPr>
              <w:t>Всего неналоговых доходов:</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154,8</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205,4</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153,7</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74,8</w:t>
            </w:r>
          </w:p>
        </w:tc>
      </w:tr>
      <w:tr w:rsidR="001F2BC5" w:rsidRPr="008362A6" w:rsidTr="00326977">
        <w:tblPrEx>
          <w:tblCellMar>
            <w:top w:w="0" w:type="dxa"/>
            <w:bottom w:w="0" w:type="dxa"/>
          </w:tblCellMar>
        </w:tblPrEx>
        <w:tc>
          <w:tcPr>
            <w:tcW w:w="9792" w:type="dxa"/>
            <w:gridSpan w:val="5"/>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r w:rsidRPr="008362A6">
              <w:rPr>
                <w:rStyle w:val="FontStyle29"/>
                <w:sz w:val="22"/>
                <w:szCs w:val="22"/>
              </w:rPr>
              <w:t>в том числе:</w:t>
            </w: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ind w:left="14" w:hanging="14"/>
              <w:rPr>
                <w:rStyle w:val="FontStyle29"/>
                <w:sz w:val="22"/>
                <w:szCs w:val="22"/>
              </w:rPr>
            </w:pPr>
            <w:r w:rsidRPr="008362A6">
              <w:rPr>
                <w:rStyle w:val="FontStyle29"/>
                <w:sz w:val="22"/>
                <w:szCs w:val="22"/>
              </w:rPr>
              <w:t>Доходы от сдачи в аренду имущества, находящегося в оперативном управлении поселений и созданных ими учреждений</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153,8</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153,7</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153,7</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100,0</w:t>
            </w: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ind w:left="14" w:hanging="14"/>
              <w:rPr>
                <w:rStyle w:val="FontStyle29"/>
                <w:sz w:val="22"/>
                <w:szCs w:val="22"/>
              </w:rPr>
            </w:pPr>
            <w:r w:rsidRPr="008362A6">
              <w:rPr>
                <w:rStyle w:val="FontStyle29"/>
                <w:sz w:val="22"/>
                <w:szCs w:val="22"/>
              </w:rPr>
              <w:t>Прочие поступления от использования имущества</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ind w:left="14" w:hanging="14"/>
              <w:rPr>
                <w:rStyle w:val="FontStyle29"/>
                <w:sz w:val="22"/>
                <w:szCs w:val="22"/>
              </w:rPr>
            </w:pPr>
            <w:r w:rsidRPr="008362A6">
              <w:rPr>
                <w:rStyle w:val="FontStyle29"/>
                <w:sz w:val="22"/>
                <w:szCs w:val="22"/>
              </w:rPr>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51,7</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ind w:left="14" w:hanging="14"/>
              <w:rPr>
                <w:rStyle w:val="FontStyle29"/>
                <w:sz w:val="22"/>
                <w:szCs w:val="22"/>
              </w:rPr>
            </w:pPr>
            <w:r w:rsidRPr="008362A6">
              <w:rPr>
                <w:rStyle w:val="FontStyle29"/>
                <w:sz w:val="22"/>
                <w:szCs w:val="22"/>
              </w:rPr>
              <w:t>Доходы от продажи имущества и земельных участков</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ind w:left="14" w:hanging="14"/>
              <w:rPr>
                <w:rStyle w:val="FontStyle29"/>
                <w:sz w:val="22"/>
                <w:szCs w:val="22"/>
              </w:rPr>
            </w:pPr>
            <w:r w:rsidRPr="008362A6">
              <w:rPr>
                <w:rStyle w:val="FontStyle29"/>
                <w:sz w:val="22"/>
                <w:szCs w:val="22"/>
              </w:rPr>
              <w:t>Денежные взыскания (штрафы)</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1,0</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ind w:left="14" w:hanging="14"/>
              <w:rPr>
                <w:rStyle w:val="FontStyle29"/>
                <w:sz w:val="22"/>
                <w:szCs w:val="22"/>
              </w:rPr>
            </w:pPr>
            <w:r w:rsidRPr="008362A6">
              <w:rPr>
                <w:rStyle w:val="FontStyle29"/>
                <w:sz w:val="22"/>
                <w:szCs w:val="22"/>
              </w:rPr>
              <w:t>Невыясненные поступления</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bl>
    <w:p w:rsidR="001F2BC5" w:rsidRPr="008362A6" w:rsidRDefault="001F2BC5" w:rsidP="001F2BC5">
      <w:pPr>
        <w:pStyle w:val="Style1"/>
        <w:widowControl/>
        <w:spacing w:before="70" w:line="317" w:lineRule="exact"/>
        <w:rPr>
          <w:rStyle w:val="FontStyle29"/>
          <w:sz w:val="24"/>
          <w:szCs w:val="24"/>
        </w:rPr>
      </w:pPr>
      <w:proofErr w:type="gramStart"/>
      <w:r w:rsidRPr="008362A6">
        <w:rPr>
          <w:rStyle w:val="FontStyle29"/>
          <w:sz w:val="24"/>
          <w:szCs w:val="24"/>
        </w:rPr>
        <w:t>Анализ показывает, что планируемые неналоговые доходы бюджета поселения на 2026 год имеющие постоянный характер – доходы от сдачи в аренду имущества предусмотрены на уровне ожидаемого поступления в 2025 году – в сумме 153,7 тыс. руб. Плата, за предоставление права на размещение и эксплуатацию рекламных конструкций, доходы от компенсации затрат бюджетов сельских поселений и по штрафам по бюджету 2026 года не планируются – в</w:t>
      </w:r>
      <w:proofErr w:type="gramEnd"/>
      <w:r w:rsidRPr="008362A6">
        <w:rPr>
          <w:rStyle w:val="FontStyle29"/>
          <w:sz w:val="24"/>
          <w:szCs w:val="24"/>
        </w:rPr>
        <w:t xml:space="preserve"> текущем году поступили в сумме 64,8 тыс. руб.</w:t>
      </w:r>
    </w:p>
    <w:p w:rsidR="001F2BC5" w:rsidRPr="008362A6" w:rsidRDefault="001F2BC5" w:rsidP="001F2BC5">
      <w:pPr>
        <w:pStyle w:val="Style1"/>
        <w:widowControl/>
        <w:spacing w:before="70" w:line="317" w:lineRule="exact"/>
      </w:pPr>
      <w:r w:rsidRPr="008362A6">
        <w:rPr>
          <w:rStyle w:val="FontStyle28"/>
        </w:rPr>
        <w:t>Безвозмездные поступления из бюджетов другого уровня</w:t>
      </w:r>
    </w:p>
    <w:p w:rsidR="001F2BC5" w:rsidRPr="008362A6" w:rsidRDefault="001F2BC5" w:rsidP="001F2BC5">
      <w:pPr>
        <w:pStyle w:val="Style1"/>
        <w:widowControl/>
        <w:spacing w:before="84" w:line="317" w:lineRule="exact"/>
        <w:ind w:firstLine="706"/>
        <w:rPr>
          <w:rStyle w:val="FontStyle29"/>
          <w:sz w:val="24"/>
          <w:szCs w:val="24"/>
        </w:rPr>
      </w:pPr>
      <w:r w:rsidRPr="008362A6">
        <w:rPr>
          <w:rStyle w:val="FontStyle29"/>
          <w:sz w:val="24"/>
          <w:szCs w:val="24"/>
        </w:rPr>
        <w:t>Безвозмездные поступления в бюджет поселения</w:t>
      </w:r>
      <w:r w:rsidRPr="008362A6">
        <w:rPr>
          <w:b/>
          <w:bCs/>
        </w:rPr>
        <w:t xml:space="preserve"> </w:t>
      </w:r>
      <w:r w:rsidRPr="008362A6">
        <w:rPr>
          <w:bCs/>
        </w:rPr>
        <w:t>из бюджетов другого уровня</w:t>
      </w:r>
      <w:r w:rsidRPr="008362A6">
        <w:rPr>
          <w:rStyle w:val="FontStyle29"/>
          <w:sz w:val="24"/>
          <w:szCs w:val="24"/>
        </w:rPr>
        <w:t xml:space="preserve"> в 2026 году будут сформированы за счет поступлений из других уровней бюджета: дотаций, возможных субсидий и субвенций, иных межбюджетных трансфертов.</w:t>
      </w:r>
    </w:p>
    <w:p w:rsidR="001F2BC5" w:rsidRPr="008362A6" w:rsidRDefault="001F2BC5" w:rsidP="001F2BC5">
      <w:pPr>
        <w:pStyle w:val="Style1"/>
        <w:widowControl/>
        <w:spacing w:line="317" w:lineRule="exact"/>
        <w:ind w:firstLine="691"/>
        <w:rPr>
          <w:rStyle w:val="FontStyle29"/>
          <w:sz w:val="24"/>
          <w:szCs w:val="24"/>
        </w:rPr>
      </w:pPr>
      <w:r w:rsidRPr="008362A6">
        <w:rPr>
          <w:rStyle w:val="FontStyle29"/>
          <w:sz w:val="24"/>
          <w:szCs w:val="24"/>
        </w:rPr>
        <w:t xml:space="preserve">Бюджетом на 2026 год предусматривается следующая динамика и структура безвозмездных поступлений </w:t>
      </w:r>
      <w:r w:rsidRPr="008362A6">
        <w:rPr>
          <w:bCs/>
        </w:rPr>
        <w:t>из бюджетов другого уровня</w:t>
      </w:r>
      <w:r w:rsidRPr="008362A6">
        <w:rPr>
          <w:rStyle w:val="FontStyle29"/>
          <w:sz w:val="24"/>
          <w:szCs w:val="24"/>
        </w:rPr>
        <w:t xml:space="preserve"> в  бюджет поселения:</w:t>
      </w:r>
    </w:p>
    <w:p w:rsidR="001F2BC5" w:rsidRPr="008362A6" w:rsidRDefault="001F2BC5" w:rsidP="001F2BC5">
      <w:pPr>
        <w:pStyle w:val="Style3"/>
        <w:spacing w:before="58"/>
      </w:pPr>
      <w:r w:rsidRPr="008362A6">
        <w:rPr>
          <w:rStyle w:val="FontStyle29"/>
          <w:sz w:val="24"/>
          <w:szCs w:val="24"/>
        </w:rPr>
        <w:t xml:space="preserve">     </w:t>
      </w:r>
      <w:r w:rsidRPr="008362A6">
        <w:t xml:space="preserve">                                                                                                                                          (тыс. руб.)</w:t>
      </w:r>
    </w:p>
    <w:tbl>
      <w:tblPr>
        <w:tblW w:w="9781" w:type="dxa"/>
        <w:tblInd w:w="40" w:type="dxa"/>
        <w:tblLayout w:type="fixed"/>
        <w:tblCellMar>
          <w:left w:w="40" w:type="dxa"/>
          <w:right w:w="40" w:type="dxa"/>
        </w:tblCellMar>
        <w:tblLook w:val="0000" w:firstRow="0" w:lastRow="0" w:firstColumn="0" w:lastColumn="0" w:noHBand="0" w:noVBand="0"/>
      </w:tblPr>
      <w:tblGrid>
        <w:gridCol w:w="3969"/>
        <w:gridCol w:w="1560"/>
        <w:gridCol w:w="1701"/>
        <w:gridCol w:w="1559"/>
        <w:gridCol w:w="992"/>
      </w:tblGrid>
      <w:tr w:rsidR="001F2BC5" w:rsidRPr="008362A6" w:rsidTr="00326977">
        <w:tblPrEx>
          <w:tblCellMar>
            <w:top w:w="0" w:type="dxa"/>
            <w:bottom w:w="0" w:type="dxa"/>
          </w:tblCellMar>
        </w:tblPrEx>
        <w:trPr>
          <w:trHeight w:val="1111"/>
        </w:trPr>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17" w:lineRule="exact"/>
              <w:ind w:left="662"/>
              <w:jc w:val="left"/>
              <w:rPr>
                <w:rStyle w:val="FontStyle29"/>
                <w:sz w:val="22"/>
                <w:szCs w:val="22"/>
              </w:rPr>
            </w:pPr>
            <w:r w:rsidRPr="008362A6">
              <w:rPr>
                <w:rStyle w:val="FontStyle29"/>
                <w:sz w:val="22"/>
                <w:szCs w:val="22"/>
              </w:rPr>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left"/>
              <w:rPr>
                <w:rStyle w:val="FontStyle29"/>
                <w:sz w:val="22"/>
                <w:szCs w:val="22"/>
              </w:rPr>
            </w:pPr>
            <w:r w:rsidRPr="008362A6">
              <w:rPr>
                <w:rStyle w:val="FontStyle29"/>
                <w:sz w:val="22"/>
                <w:szCs w:val="22"/>
              </w:rPr>
              <w:t>Исполнено за 2024 год</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left"/>
              <w:rPr>
                <w:rStyle w:val="FontStyle29"/>
                <w:sz w:val="22"/>
                <w:szCs w:val="22"/>
              </w:rPr>
            </w:pPr>
            <w:r w:rsidRPr="008362A6">
              <w:rPr>
                <w:rStyle w:val="FontStyle29"/>
                <w:sz w:val="22"/>
                <w:szCs w:val="22"/>
              </w:rPr>
              <w:t>Ожидаемая оценка 2025 года</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Бюджет на 2026 год</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
              <w:widowControl/>
              <w:spacing w:line="317" w:lineRule="exact"/>
              <w:ind w:firstLine="0"/>
              <w:rPr>
                <w:rStyle w:val="FontStyle29"/>
                <w:sz w:val="22"/>
                <w:szCs w:val="22"/>
              </w:rPr>
            </w:pPr>
            <w:r w:rsidRPr="008362A6">
              <w:rPr>
                <w:sz w:val="22"/>
                <w:szCs w:val="22"/>
              </w:rPr>
              <w:t xml:space="preserve">2026 год к 2025 г., </w:t>
            </w:r>
            <w:proofErr w:type="gramStart"/>
            <w:r w:rsidRPr="008362A6">
              <w:rPr>
                <w:sz w:val="22"/>
                <w:szCs w:val="22"/>
              </w:rPr>
              <w:t>в</w:t>
            </w:r>
            <w:proofErr w:type="gramEnd"/>
            <w:r w:rsidRPr="008362A6">
              <w:rPr>
                <w:sz w:val="22"/>
                <w:szCs w:val="22"/>
              </w:rPr>
              <w:t xml:space="preserve"> %</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rPr>
                <w:rStyle w:val="FontStyle28"/>
                <w:sz w:val="22"/>
                <w:szCs w:val="22"/>
              </w:rPr>
            </w:pPr>
            <w:r w:rsidRPr="008362A6">
              <w:rPr>
                <w:rStyle w:val="FontStyle28"/>
                <w:sz w:val="22"/>
                <w:szCs w:val="22"/>
              </w:rPr>
              <w:t>Всего безвозмездных поступлений</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6 660,2</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5 401,9</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5 710,8</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105,7</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rPr>
                <w:rStyle w:val="FontStyle28"/>
                <w:sz w:val="22"/>
                <w:szCs w:val="22"/>
              </w:rPr>
            </w:pPr>
            <w:r w:rsidRPr="008362A6">
              <w:rPr>
                <w:rStyle w:val="FontStyle28"/>
                <w:sz w:val="22"/>
                <w:szCs w:val="22"/>
              </w:rPr>
              <w:t>Безвозмездные поступления от других бюджетов</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6 449,4</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5 381,2</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5 710,8</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106,1</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ind w:right="1634"/>
              <w:rPr>
                <w:rStyle w:val="FontStyle29"/>
                <w:sz w:val="22"/>
                <w:szCs w:val="22"/>
              </w:rPr>
            </w:pPr>
            <w:r w:rsidRPr="008362A6">
              <w:rPr>
                <w:rStyle w:val="FontStyle29"/>
                <w:sz w:val="22"/>
                <w:szCs w:val="22"/>
              </w:rPr>
              <w:t>в том числе:</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jc w:val="center"/>
              <w:rPr>
                <w:sz w:val="22"/>
                <w:szCs w:val="22"/>
              </w:rPr>
            </w:pP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17" w:lineRule="exact"/>
              <w:rPr>
                <w:rStyle w:val="FontStyle29"/>
                <w:sz w:val="22"/>
                <w:szCs w:val="22"/>
              </w:rPr>
            </w:pPr>
            <w:r w:rsidRPr="008362A6">
              <w:rPr>
                <w:rStyle w:val="FontStyle29"/>
                <w:sz w:val="22"/>
                <w:szCs w:val="22"/>
              </w:rPr>
              <w:t>Дотации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5 230,1</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5 182,5</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5 495,8</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106,0</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17" w:lineRule="exact"/>
              <w:rPr>
                <w:rStyle w:val="FontStyle29"/>
                <w:sz w:val="22"/>
                <w:szCs w:val="22"/>
              </w:rPr>
            </w:pPr>
            <w:r w:rsidRPr="008362A6">
              <w:rPr>
                <w:rStyle w:val="FontStyle29"/>
                <w:sz w:val="22"/>
                <w:szCs w:val="22"/>
              </w:rPr>
              <w:lastRenderedPageBreak/>
              <w:t>Субсидии и иные межбюджетные трансферты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rPr>
                <w:rStyle w:val="FontStyle29"/>
                <w:sz w:val="22"/>
                <w:szCs w:val="22"/>
              </w:rPr>
            </w:pPr>
            <w:r w:rsidRPr="008362A6">
              <w:rPr>
                <w:rStyle w:val="FontStyle29"/>
                <w:sz w:val="22"/>
                <w:szCs w:val="22"/>
              </w:rPr>
              <w:t>Субвенции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145,9</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198,7</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215,0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108,2</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rPr>
                <w:rStyle w:val="FontStyle29"/>
                <w:sz w:val="22"/>
                <w:szCs w:val="22"/>
              </w:rPr>
            </w:pPr>
            <w:r w:rsidRPr="008362A6">
              <w:rPr>
                <w:rStyle w:val="FontStyle29"/>
                <w:sz w:val="22"/>
                <w:szCs w:val="22"/>
              </w:rPr>
              <w:t>Иные межбюджетные трансферты передаваемые бюджетам сельских поселений</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1 073,4</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rPr>
                <w:rStyle w:val="FontStyle29"/>
                <w:sz w:val="22"/>
                <w:szCs w:val="22"/>
              </w:rPr>
            </w:pPr>
            <w:r w:rsidRPr="008362A6">
              <w:rPr>
                <w:rStyle w:val="FontStyle29"/>
                <w:sz w:val="22"/>
                <w:szCs w:val="22"/>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170,2</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rPr>
                <w:rStyle w:val="FontStyle29"/>
                <w:sz w:val="22"/>
                <w:szCs w:val="22"/>
              </w:rPr>
            </w:pPr>
            <w:r w:rsidRPr="008362A6">
              <w:rPr>
                <w:sz w:val="22"/>
                <w:szCs w:val="22"/>
              </w:rPr>
              <w:t>Доходы бюджетов от возврата субсидий, субвенций и иных межбюджетных трансфертов и возврат остатков субсидий, субвенций и иных межбюджетных трансфертов</w:t>
            </w:r>
          </w:p>
        </w:tc>
        <w:tc>
          <w:tcPr>
            <w:tcW w:w="156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40,6</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20,7</w:t>
            </w:r>
          </w:p>
        </w:tc>
        <w:tc>
          <w:tcPr>
            <w:tcW w:w="1559"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240" w:lineRule="auto"/>
              <w:jc w:val="center"/>
              <w:rPr>
                <w:rStyle w:val="FontStyle29"/>
                <w:sz w:val="22"/>
                <w:szCs w:val="22"/>
              </w:rPr>
            </w:pPr>
            <w:r w:rsidRPr="008362A6">
              <w:rPr>
                <w:rStyle w:val="FontStyle29"/>
                <w:sz w:val="22"/>
                <w:szCs w:val="22"/>
              </w:rPr>
              <w:t>х</w:t>
            </w:r>
          </w:p>
        </w:tc>
      </w:tr>
    </w:tbl>
    <w:p w:rsidR="001F2BC5" w:rsidRPr="008362A6" w:rsidRDefault="001F2BC5" w:rsidP="001F2BC5">
      <w:pPr>
        <w:pStyle w:val="Style3"/>
        <w:spacing w:before="58"/>
        <w:ind w:firstLine="709"/>
        <w:jc w:val="both"/>
        <w:rPr>
          <w:rStyle w:val="FontStyle29"/>
          <w:sz w:val="24"/>
          <w:szCs w:val="24"/>
        </w:rPr>
      </w:pPr>
      <w:proofErr w:type="gramStart"/>
      <w:r w:rsidRPr="008362A6">
        <w:rPr>
          <w:rStyle w:val="FontStyle29"/>
          <w:sz w:val="24"/>
          <w:szCs w:val="24"/>
        </w:rPr>
        <w:t>Анализ показателей проекта бюджета по безвозмездным поступлениям, отраженных в таблице показывает, что объем дотаций (с учетом районной в сумме 1 822,8 тыс. руб.) увеличился – на 6,0 % или на 313,3 тыс. руб.; объем субвенций по передаваемым полномочиям увеличился – со 198,7 тыс. руб. до 215,0 тыс. руб. или на 8,2 %. Не предусматриваются по первоначальному проекту бюджета на 2026 год поступление субсидий и</w:t>
      </w:r>
      <w:proofErr w:type="gramEnd"/>
      <w:r w:rsidRPr="008362A6">
        <w:rPr>
          <w:rStyle w:val="FontStyle29"/>
          <w:sz w:val="24"/>
          <w:szCs w:val="24"/>
        </w:rPr>
        <w:t xml:space="preserve"> прочих межбюджетных трансфертов.</w:t>
      </w:r>
    </w:p>
    <w:p w:rsidR="001F2BC5" w:rsidRPr="008362A6" w:rsidRDefault="001F2BC5" w:rsidP="001F2BC5">
      <w:pPr>
        <w:pStyle w:val="Style3"/>
        <w:spacing w:before="58"/>
        <w:ind w:firstLine="709"/>
        <w:jc w:val="both"/>
        <w:rPr>
          <w:rStyle w:val="FontStyle29"/>
          <w:sz w:val="24"/>
          <w:szCs w:val="24"/>
        </w:rPr>
      </w:pPr>
      <w:r w:rsidRPr="008362A6">
        <w:rPr>
          <w:rStyle w:val="FontStyle29"/>
          <w:sz w:val="24"/>
          <w:szCs w:val="24"/>
        </w:rPr>
        <w:t>Кроме того, в составе безвозмездных поступлений бюджета Маламинского сельского поселения не планируются к поступлению в 2026 году, как и по бюджету 2025 года прочие безвозмездные поступления.</w:t>
      </w:r>
    </w:p>
    <w:p w:rsidR="001F2BC5" w:rsidRPr="008362A6" w:rsidRDefault="001F2BC5" w:rsidP="001F2BC5">
      <w:pPr>
        <w:pStyle w:val="Style3"/>
        <w:spacing w:before="58"/>
        <w:ind w:firstLine="709"/>
        <w:jc w:val="both"/>
        <w:rPr>
          <w:rStyle w:val="FontStyle29"/>
          <w:sz w:val="24"/>
          <w:szCs w:val="24"/>
        </w:rPr>
      </w:pPr>
      <w:r w:rsidRPr="008362A6">
        <w:rPr>
          <w:rStyle w:val="FontStyle29"/>
          <w:b/>
          <w:sz w:val="24"/>
          <w:szCs w:val="24"/>
        </w:rPr>
        <w:t>2.</w:t>
      </w:r>
      <w:r w:rsidRPr="008362A6">
        <w:rPr>
          <w:rStyle w:val="FontStyle29"/>
          <w:sz w:val="24"/>
          <w:szCs w:val="24"/>
        </w:rPr>
        <w:t xml:space="preserve"> </w:t>
      </w:r>
      <w:r w:rsidRPr="008362A6">
        <w:rPr>
          <w:rStyle w:val="FontStyle29"/>
          <w:b/>
          <w:sz w:val="24"/>
          <w:szCs w:val="24"/>
        </w:rPr>
        <w:t>Общий объем расходов бюджета поселения на 2026 год в сумме 14 873,2 тыс</w:t>
      </w:r>
      <w:r w:rsidRPr="008362A6">
        <w:rPr>
          <w:rStyle w:val="FontStyle29"/>
          <w:sz w:val="24"/>
          <w:szCs w:val="24"/>
        </w:rPr>
        <w:t xml:space="preserve">. рублей, что на 3 434,6 тыс. рублей или на 18,8 % </w:t>
      </w:r>
      <w:r w:rsidRPr="008362A6">
        <w:rPr>
          <w:rStyle w:val="FontStyle29"/>
          <w:b/>
          <w:sz w:val="24"/>
          <w:szCs w:val="24"/>
        </w:rPr>
        <w:t xml:space="preserve">меньше </w:t>
      </w:r>
      <w:r w:rsidRPr="008362A6">
        <w:rPr>
          <w:rStyle w:val="FontStyle29"/>
          <w:sz w:val="24"/>
          <w:szCs w:val="24"/>
        </w:rPr>
        <w:t>расходов за 20254 год (которые определены в размере 18 307,8 тыс. руб., первоначальный бюджет на 2024 год рассматривался в объеме 11 220,5 тыс. руб.).</w:t>
      </w:r>
    </w:p>
    <w:p w:rsidR="001F2BC5" w:rsidRPr="008362A6" w:rsidRDefault="001F2BC5" w:rsidP="001F2BC5">
      <w:pPr>
        <w:pStyle w:val="Style1"/>
        <w:widowControl/>
        <w:spacing w:line="317" w:lineRule="exact"/>
        <w:ind w:firstLine="706"/>
        <w:rPr>
          <w:rStyle w:val="FontStyle29"/>
          <w:sz w:val="24"/>
          <w:szCs w:val="24"/>
        </w:rPr>
      </w:pPr>
      <w:r w:rsidRPr="008362A6">
        <w:rPr>
          <w:rStyle w:val="FontStyle29"/>
          <w:sz w:val="24"/>
          <w:szCs w:val="24"/>
        </w:rPr>
        <w:t>Структура расходов бюджета Маламинского сельского поселения по разделам и подразделам классификации бюджетных расходов отражена в таблице:</w:t>
      </w:r>
    </w:p>
    <w:p w:rsidR="001F2BC5" w:rsidRPr="008362A6" w:rsidRDefault="001F2BC5" w:rsidP="001F2BC5">
      <w:pPr>
        <w:pStyle w:val="Style1"/>
        <w:widowControl/>
        <w:spacing w:line="317" w:lineRule="exact"/>
        <w:ind w:firstLine="706"/>
        <w:jc w:val="right"/>
      </w:pPr>
      <w:r w:rsidRPr="008362A6">
        <w:rPr>
          <w:rStyle w:val="FontStyle29"/>
          <w:sz w:val="24"/>
          <w:szCs w:val="24"/>
        </w:rPr>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241"/>
        <w:gridCol w:w="1701"/>
        <w:gridCol w:w="1831"/>
        <w:gridCol w:w="1146"/>
        <w:gridCol w:w="1134"/>
      </w:tblGrid>
      <w:tr w:rsidR="001F2BC5" w:rsidRPr="008362A6" w:rsidTr="00326977">
        <w:tblPrEx>
          <w:tblCellMar>
            <w:top w:w="0" w:type="dxa"/>
            <w:bottom w:w="0" w:type="dxa"/>
          </w:tblCellMar>
        </w:tblPrEx>
        <w:trPr>
          <w:trHeight w:val="1027"/>
        </w:trPr>
        <w:tc>
          <w:tcPr>
            <w:tcW w:w="600" w:type="dxa"/>
            <w:tcBorders>
              <w:top w:val="single" w:sz="6" w:space="0" w:color="auto"/>
              <w:left w:val="single" w:sz="6" w:space="0" w:color="auto"/>
              <w:right w:val="single" w:sz="6" w:space="0" w:color="auto"/>
            </w:tcBorders>
          </w:tcPr>
          <w:p w:rsidR="001F2BC5" w:rsidRPr="008362A6" w:rsidRDefault="001F2BC5" w:rsidP="00326977">
            <w:pPr>
              <w:pStyle w:val="Style15"/>
              <w:widowControl/>
              <w:jc w:val="center"/>
              <w:rPr>
                <w:rStyle w:val="FontStyle32"/>
                <w:sz w:val="22"/>
                <w:szCs w:val="22"/>
              </w:rPr>
            </w:pPr>
            <w:r w:rsidRPr="008362A6">
              <w:rPr>
                <w:rStyle w:val="FontStyle32"/>
                <w:sz w:val="22"/>
                <w:szCs w:val="22"/>
              </w:rPr>
              <w:t>№</w:t>
            </w:r>
          </w:p>
          <w:p w:rsidR="001F2BC5" w:rsidRPr="008362A6" w:rsidRDefault="001F2BC5" w:rsidP="00326977">
            <w:pPr>
              <w:pStyle w:val="Style13"/>
              <w:spacing w:line="240" w:lineRule="auto"/>
              <w:rPr>
                <w:rStyle w:val="FontStyle32"/>
                <w:sz w:val="22"/>
                <w:szCs w:val="22"/>
              </w:rPr>
            </w:pPr>
            <w:proofErr w:type="gramStart"/>
            <w:r w:rsidRPr="008362A6">
              <w:rPr>
                <w:rStyle w:val="FontStyle29"/>
                <w:sz w:val="22"/>
                <w:szCs w:val="22"/>
              </w:rPr>
              <w:t>п</w:t>
            </w:r>
            <w:proofErr w:type="gramEnd"/>
            <w:r w:rsidRPr="008362A6">
              <w:rPr>
                <w:rStyle w:val="FontStyle29"/>
                <w:sz w:val="22"/>
                <w:szCs w:val="22"/>
              </w:rPr>
              <w:t>/п</w:t>
            </w:r>
          </w:p>
        </w:tc>
        <w:tc>
          <w:tcPr>
            <w:tcW w:w="3241" w:type="dxa"/>
            <w:tcBorders>
              <w:top w:val="single" w:sz="6" w:space="0" w:color="auto"/>
              <w:left w:val="single" w:sz="6" w:space="0" w:color="auto"/>
              <w:right w:val="single" w:sz="6" w:space="0" w:color="auto"/>
            </w:tcBorders>
          </w:tcPr>
          <w:p w:rsidR="001F2BC5" w:rsidRPr="008362A6" w:rsidRDefault="001F2BC5" w:rsidP="00326977">
            <w:pPr>
              <w:pStyle w:val="Style13"/>
              <w:jc w:val="left"/>
              <w:rPr>
                <w:sz w:val="22"/>
                <w:szCs w:val="22"/>
              </w:rPr>
            </w:pPr>
            <w:r w:rsidRPr="008362A6">
              <w:rPr>
                <w:rStyle w:val="FontStyle29"/>
                <w:sz w:val="22"/>
                <w:szCs w:val="22"/>
              </w:rPr>
              <w:t>Наименование показателя</w:t>
            </w:r>
          </w:p>
        </w:tc>
        <w:tc>
          <w:tcPr>
            <w:tcW w:w="1701" w:type="dxa"/>
            <w:tcBorders>
              <w:top w:val="single" w:sz="6" w:space="0" w:color="auto"/>
              <w:left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Исполнение за 2024 год</w:t>
            </w:r>
          </w:p>
        </w:tc>
        <w:tc>
          <w:tcPr>
            <w:tcW w:w="1831" w:type="dxa"/>
            <w:tcBorders>
              <w:top w:val="single" w:sz="6" w:space="0" w:color="auto"/>
              <w:left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Ожидаемое исполнение 2025 года</w:t>
            </w:r>
          </w:p>
        </w:tc>
        <w:tc>
          <w:tcPr>
            <w:tcW w:w="1146" w:type="dxa"/>
            <w:tcBorders>
              <w:top w:val="single" w:sz="6" w:space="0" w:color="auto"/>
              <w:left w:val="single" w:sz="6" w:space="0" w:color="auto"/>
              <w:right w:val="single" w:sz="6" w:space="0" w:color="auto"/>
            </w:tcBorders>
          </w:tcPr>
          <w:p w:rsidR="001F2BC5" w:rsidRPr="008362A6" w:rsidRDefault="001F2BC5" w:rsidP="00326977">
            <w:pPr>
              <w:pStyle w:val="Style13"/>
              <w:spacing w:line="240" w:lineRule="auto"/>
              <w:rPr>
                <w:sz w:val="22"/>
                <w:szCs w:val="22"/>
              </w:rPr>
            </w:pPr>
            <w:r w:rsidRPr="008362A6">
              <w:rPr>
                <w:rStyle w:val="FontStyle29"/>
                <w:sz w:val="22"/>
                <w:szCs w:val="22"/>
              </w:rPr>
              <w:t>Бюджет на 2026 год</w:t>
            </w:r>
          </w:p>
        </w:tc>
        <w:tc>
          <w:tcPr>
            <w:tcW w:w="1134" w:type="dxa"/>
            <w:tcBorders>
              <w:top w:val="single" w:sz="6" w:space="0" w:color="auto"/>
              <w:left w:val="single" w:sz="6" w:space="0" w:color="auto"/>
              <w:right w:val="single" w:sz="6" w:space="0" w:color="auto"/>
            </w:tcBorders>
          </w:tcPr>
          <w:p w:rsidR="001F2BC5" w:rsidRPr="008362A6" w:rsidRDefault="001F2BC5" w:rsidP="00326977">
            <w:pPr>
              <w:pStyle w:val="Style13"/>
              <w:spacing w:line="240" w:lineRule="auto"/>
              <w:jc w:val="left"/>
              <w:rPr>
                <w:sz w:val="22"/>
                <w:szCs w:val="22"/>
              </w:rPr>
            </w:pPr>
            <w:r w:rsidRPr="008362A6">
              <w:rPr>
                <w:sz w:val="22"/>
                <w:szCs w:val="22"/>
              </w:rPr>
              <w:t xml:space="preserve">2026 год к 2025 г., </w:t>
            </w:r>
            <w:proofErr w:type="gramStart"/>
            <w:r w:rsidRPr="008362A6">
              <w:rPr>
                <w:sz w:val="22"/>
                <w:szCs w:val="22"/>
              </w:rPr>
              <w:t>в</w:t>
            </w:r>
            <w:proofErr w:type="gramEnd"/>
            <w:r w:rsidRPr="008362A6">
              <w:rPr>
                <w:sz w:val="22"/>
                <w:szCs w:val="22"/>
              </w:rPr>
              <w:t xml:space="preserve"> %</w:t>
            </w: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Всего расходов:</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13 963,0</w:t>
            </w: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18 307,8</w:t>
            </w: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b/>
                <w:bCs/>
                <w:sz w:val="22"/>
                <w:szCs w:val="22"/>
              </w:rPr>
              <w:t>14 873,2</w:t>
            </w: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sz w:val="22"/>
                <w:szCs w:val="22"/>
              </w:rPr>
            </w:pPr>
            <w:r w:rsidRPr="008362A6">
              <w:rPr>
                <w:rStyle w:val="FontStyle28"/>
                <w:sz w:val="22"/>
                <w:szCs w:val="22"/>
              </w:rPr>
              <w:t>81,2</w:t>
            </w: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ind w:left="806"/>
              <w:jc w:val="left"/>
              <w:rPr>
                <w:rStyle w:val="FontStyle29"/>
                <w:sz w:val="22"/>
                <w:szCs w:val="22"/>
              </w:rPr>
            </w:pPr>
            <w:r w:rsidRPr="008362A6">
              <w:rPr>
                <w:rStyle w:val="FontStyle29"/>
                <w:sz w:val="22"/>
                <w:szCs w:val="22"/>
              </w:rPr>
              <w:t>в том числе:</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7"/>
              <w:widowControl/>
              <w:rPr>
                <w:sz w:val="22"/>
                <w:szCs w:val="22"/>
              </w:rPr>
            </w:pP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1</w:t>
            </w: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17" w:lineRule="exact"/>
              <w:jc w:val="left"/>
              <w:rPr>
                <w:rStyle w:val="FontStyle29"/>
                <w:sz w:val="22"/>
                <w:szCs w:val="22"/>
              </w:rPr>
            </w:pPr>
            <w:r w:rsidRPr="008362A6">
              <w:rPr>
                <w:rStyle w:val="FontStyle29"/>
                <w:sz w:val="22"/>
                <w:szCs w:val="22"/>
              </w:rPr>
              <w:t>Общегосударственные вопросы</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6 486,6</w:t>
            </w: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6 708,7</w:t>
            </w: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6 522,9</w:t>
            </w: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97,2</w:t>
            </w: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2</w:t>
            </w: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Национальная оборона</w:t>
            </w:r>
          </w:p>
          <w:p w:rsidR="001F2BC5" w:rsidRPr="008362A6" w:rsidRDefault="001F2BC5" w:rsidP="00326977">
            <w:pPr>
              <w:pStyle w:val="Style13"/>
              <w:widowControl/>
              <w:spacing w:line="240" w:lineRule="auto"/>
              <w:jc w:val="left"/>
              <w:rPr>
                <w:rStyle w:val="FontStyle29"/>
                <w:sz w:val="22"/>
                <w:szCs w:val="22"/>
              </w:rPr>
            </w:pP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b w:val="0"/>
                <w:bCs w:val="0"/>
                <w:sz w:val="22"/>
                <w:szCs w:val="22"/>
              </w:rPr>
            </w:pPr>
            <w:r w:rsidRPr="008362A6">
              <w:rPr>
                <w:rStyle w:val="FontStyle28"/>
                <w:b w:val="0"/>
                <w:bCs w:val="0"/>
                <w:sz w:val="22"/>
                <w:szCs w:val="22"/>
              </w:rPr>
              <w:t>194,2</w:t>
            </w: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1"/>
              <w:widowControl/>
              <w:spacing w:line="240" w:lineRule="auto"/>
              <w:jc w:val="center"/>
              <w:rPr>
                <w:rStyle w:val="FontStyle28"/>
                <w:b w:val="0"/>
                <w:bCs w:val="0"/>
                <w:sz w:val="22"/>
                <w:szCs w:val="22"/>
              </w:rPr>
            </w:pPr>
            <w:r w:rsidRPr="008362A6">
              <w:rPr>
                <w:rStyle w:val="FontStyle28"/>
                <w:b w:val="0"/>
                <w:bCs w:val="0"/>
                <w:sz w:val="22"/>
                <w:szCs w:val="22"/>
              </w:rPr>
              <w:t>218,7</w:t>
            </w: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185,0</w:t>
            </w: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84,6</w:t>
            </w:r>
          </w:p>
        </w:tc>
      </w:tr>
      <w:tr w:rsidR="001F2BC5" w:rsidRPr="008362A6" w:rsidTr="00326977">
        <w:tblPrEx>
          <w:tblCellMar>
            <w:top w:w="0" w:type="dxa"/>
            <w:bottom w:w="0" w:type="dxa"/>
          </w:tblCellMar>
        </w:tblPrEx>
        <w:trPr>
          <w:trHeight w:val="987"/>
        </w:trPr>
        <w:tc>
          <w:tcPr>
            <w:tcW w:w="600" w:type="dxa"/>
            <w:tcBorders>
              <w:top w:val="single" w:sz="6" w:space="0" w:color="auto"/>
              <w:left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3</w:t>
            </w:r>
          </w:p>
        </w:tc>
        <w:tc>
          <w:tcPr>
            <w:tcW w:w="3241" w:type="dxa"/>
            <w:tcBorders>
              <w:top w:val="single" w:sz="6" w:space="0" w:color="auto"/>
              <w:left w:val="single" w:sz="6" w:space="0" w:color="auto"/>
              <w:right w:val="single" w:sz="6" w:space="0" w:color="auto"/>
            </w:tcBorders>
          </w:tcPr>
          <w:p w:rsidR="001F2BC5" w:rsidRPr="008362A6" w:rsidRDefault="001F2BC5" w:rsidP="00326977">
            <w:pPr>
              <w:pStyle w:val="Style9"/>
              <w:widowControl/>
              <w:spacing w:line="324" w:lineRule="exact"/>
              <w:jc w:val="left"/>
              <w:rPr>
                <w:rStyle w:val="FontStyle29"/>
                <w:sz w:val="22"/>
                <w:szCs w:val="22"/>
              </w:rPr>
            </w:pPr>
            <w:r w:rsidRPr="008362A6">
              <w:rPr>
                <w:rStyle w:val="FontStyle29"/>
                <w:sz w:val="22"/>
                <w:szCs w:val="22"/>
              </w:rPr>
              <w:t>Национальная безопасность и правоохранительная деятельность</w:t>
            </w:r>
          </w:p>
        </w:tc>
        <w:tc>
          <w:tcPr>
            <w:tcW w:w="1701"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34,8</w:t>
            </w:r>
          </w:p>
        </w:tc>
        <w:tc>
          <w:tcPr>
            <w:tcW w:w="1831"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40,0</w:t>
            </w:r>
          </w:p>
        </w:tc>
        <w:tc>
          <w:tcPr>
            <w:tcW w:w="1146"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40,0</w:t>
            </w:r>
          </w:p>
        </w:tc>
        <w:tc>
          <w:tcPr>
            <w:tcW w:w="1134"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100,0</w:t>
            </w: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4</w:t>
            </w: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Национальная экономика</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978,0</w:t>
            </w: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3 505,4</w:t>
            </w: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2 951,8</w:t>
            </w: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84,2</w:t>
            </w:r>
          </w:p>
        </w:tc>
      </w:tr>
      <w:tr w:rsidR="001F2BC5" w:rsidRPr="008362A6" w:rsidTr="00326977">
        <w:tblPrEx>
          <w:tblCellMar>
            <w:top w:w="0" w:type="dxa"/>
            <w:bottom w:w="0" w:type="dxa"/>
          </w:tblCellMar>
        </w:tblPrEx>
        <w:trPr>
          <w:trHeight w:val="521"/>
        </w:trPr>
        <w:tc>
          <w:tcPr>
            <w:tcW w:w="600" w:type="dxa"/>
            <w:tcBorders>
              <w:top w:val="single" w:sz="6" w:space="0" w:color="auto"/>
              <w:left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5</w:t>
            </w:r>
          </w:p>
        </w:tc>
        <w:tc>
          <w:tcPr>
            <w:tcW w:w="3241" w:type="dxa"/>
            <w:tcBorders>
              <w:top w:val="single" w:sz="6" w:space="0" w:color="auto"/>
              <w:left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Жилищно - коммунальное хозяйство</w:t>
            </w:r>
          </w:p>
        </w:tc>
        <w:tc>
          <w:tcPr>
            <w:tcW w:w="1701" w:type="dxa"/>
            <w:tcBorders>
              <w:top w:val="single" w:sz="6" w:space="0" w:color="auto"/>
              <w:left w:val="single" w:sz="6" w:space="0" w:color="auto"/>
              <w:right w:val="single" w:sz="6" w:space="0" w:color="auto"/>
            </w:tcBorders>
          </w:tcPr>
          <w:p w:rsidR="001F2BC5" w:rsidRPr="008362A6" w:rsidRDefault="001F2BC5" w:rsidP="00326977">
            <w:pPr>
              <w:pStyle w:val="Style13"/>
              <w:spacing w:line="240" w:lineRule="auto"/>
              <w:rPr>
                <w:sz w:val="22"/>
                <w:szCs w:val="22"/>
              </w:rPr>
            </w:pPr>
            <w:r w:rsidRPr="008362A6">
              <w:rPr>
                <w:rStyle w:val="FontStyle29"/>
                <w:sz w:val="22"/>
                <w:szCs w:val="22"/>
              </w:rPr>
              <w:t>1 573,5</w:t>
            </w:r>
          </w:p>
        </w:tc>
        <w:tc>
          <w:tcPr>
            <w:tcW w:w="1831"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3 395,0</w:t>
            </w:r>
          </w:p>
        </w:tc>
        <w:tc>
          <w:tcPr>
            <w:tcW w:w="1146"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1 558,5</w:t>
            </w:r>
          </w:p>
        </w:tc>
        <w:tc>
          <w:tcPr>
            <w:tcW w:w="1134" w:type="dxa"/>
            <w:tcBorders>
              <w:top w:val="single" w:sz="6" w:space="0" w:color="auto"/>
              <w:left w:val="single" w:sz="6"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45,9</w:t>
            </w: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6</w:t>
            </w: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Образование</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0,0</w:t>
            </w: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0,0</w:t>
            </w: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Х</w:t>
            </w:r>
          </w:p>
        </w:tc>
      </w:tr>
      <w:tr w:rsidR="001F2BC5" w:rsidRPr="008362A6"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7</w:t>
            </w:r>
          </w:p>
        </w:tc>
        <w:tc>
          <w:tcPr>
            <w:tcW w:w="324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9"/>
              <w:widowControl/>
              <w:spacing w:line="324" w:lineRule="exact"/>
              <w:jc w:val="left"/>
              <w:rPr>
                <w:rStyle w:val="FontStyle29"/>
                <w:sz w:val="22"/>
                <w:szCs w:val="22"/>
              </w:rPr>
            </w:pPr>
            <w:r w:rsidRPr="008362A6">
              <w:rPr>
                <w:rStyle w:val="FontStyle29"/>
                <w:sz w:val="22"/>
                <w:szCs w:val="22"/>
              </w:rPr>
              <w:t>Культура и кинематография</w:t>
            </w:r>
          </w:p>
        </w:tc>
        <w:tc>
          <w:tcPr>
            <w:tcW w:w="170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4 330,0</w:t>
            </w:r>
          </w:p>
        </w:tc>
        <w:tc>
          <w:tcPr>
            <w:tcW w:w="1831"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4 340,0</w:t>
            </w:r>
          </w:p>
        </w:tc>
        <w:tc>
          <w:tcPr>
            <w:tcW w:w="1146"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3 500,0</w:t>
            </w:r>
          </w:p>
        </w:tc>
        <w:tc>
          <w:tcPr>
            <w:tcW w:w="1134" w:type="dxa"/>
            <w:tcBorders>
              <w:top w:val="single" w:sz="6" w:space="0" w:color="auto"/>
              <w:left w:val="single" w:sz="6" w:space="0" w:color="auto"/>
              <w:bottom w:val="single" w:sz="6"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80,6</w:t>
            </w:r>
          </w:p>
        </w:tc>
      </w:tr>
      <w:tr w:rsidR="001F2BC5" w:rsidRPr="008362A6" w:rsidTr="00326977">
        <w:tblPrEx>
          <w:tblCellMar>
            <w:top w:w="0" w:type="dxa"/>
            <w:bottom w:w="0" w:type="dxa"/>
          </w:tblCellMar>
        </w:tblPrEx>
        <w:trPr>
          <w:trHeight w:val="521"/>
        </w:trPr>
        <w:tc>
          <w:tcPr>
            <w:tcW w:w="600" w:type="dxa"/>
            <w:tcBorders>
              <w:top w:val="single" w:sz="6" w:space="0" w:color="auto"/>
              <w:left w:val="single" w:sz="6" w:space="0" w:color="auto"/>
              <w:bottom w:val="single" w:sz="4" w:space="0" w:color="auto"/>
              <w:right w:val="single" w:sz="6"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8</w:t>
            </w:r>
          </w:p>
        </w:tc>
        <w:tc>
          <w:tcPr>
            <w:tcW w:w="3241" w:type="dxa"/>
            <w:tcBorders>
              <w:top w:val="single" w:sz="6" w:space="0" w:color="auto"/>
              <w:left w:val="single" w:sz="6" w:space="0" w:color="auto"/>
              <w:bottom w:val="single" w:sz="4" w:space="0" w:color="auto"/>
              <w:right w:val="single" w:sz="6"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Физическая культура и спорт</w:t>
            </w:r>
          </w:p>
        </w:tc>
        <w:tc>
          <w:tcPr>
            <w:tcW w:w="1701" w:type="dxa"/>
            <w:tcBorders>
              <w:top w:val="single" w:sz="6" w:space="0" w:color="auto"/>
              <w:left w:val="single" w:sz="6" w:space="0" w:color="auto"/>
              <w:bottom w:val="single" w:sz="4"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365,6</w:t>
            </w:r>
          </w:p>
        </w:tc>
        <w:tc>
          <w:tcPr>
            <w:tcW w:w="1831" w:type="dxa"/>
            <w:tcBorders>
              <w:top w:val="single" w:sz="6" w:space="0" w:color="auto"/>
              <w:left w:val="single" w:sz="6" w:space="0" w:color="auto"/>
              <w:bottom w:val="single" w:sz="4"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100,0</w:t>
            </w:r>
          </w:p>
        </w:tc>
        <w:tc>
          <w:tcPr>
            <w:tcW w:w="1146" w:type="dxa"/>
            <w:tcBorders>
              <w:top w:val="single" w:sz="6" w:space="0" w:color="auto"/>
              <w:left w:val="single" w:sz="6" w:space="0" w:color="auto"/>
              <w:bottom w:val="single" w:sz="4"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115,0</w:t>
            </w:r>
          </w:p>
        </w:tc>
        <w:tc>
          <w:tcPr>
            <w:tcW w:w="1134" w:type="dxa"/>
            <w:tcBorders>
              <w:top w:val="single" w:sz="6" w:space="0" w:color="auto"/>
              <w:left w:val="single" w:sz="6" w:space="0" w:color="auto"/>
              <w:bottom w:val="single" w:sz="4" w:space="0" w:color="auto"/>
              <w:right w:val="single" w:sz="6" w:space="0" w:color="auto"/>
            </w:tcBorders>
          </w:tcPr>
          <w:p w:rsidR="001F2BC5" w:rsidRPr="008362A6" w:rsidRDefault="001F2BC5" w:rsidP="00326977">
            <w:pPr>
              <w:pStyle w:val="Style7"/>
              <w:widowControl/>
              <w:jc w:val="center"/>
              <w:rPr>
                <w:sz w:val="22"/>
                <w:szCs w:val="22"/>
              </w:rPr>
            </w:pPr>
            <w:r w:rsidRPr="008362A6">
              <w:rPr>
                <w:sz w:val="22"/>
                <w:szCs w:val="22"/>
              </w:rPr>
              <w:t>115,0</w:t>
            </w:r>
          </w:p>
        </w:tc>
      </w:tr>
      <w:tr w:rsidR="001F2BC5" w:rsidRPr="008362A6" w:rsidTr="00326977">
        <w:tblPrEx>
          <w:tblCellMar>
            <w:top w:w="0" w:type="dxa"/>
            <w:bottom w:w="0" w:type="dxa"/>
          </w:tblCellMar>
        </w:tblPrEx>
        <w:tc>
          <w:tcPr>
            <w:tcW w:w="600" w:type="dxa"/>
            <w:tcBorders>
              <w:top w:val="single" w:sz="4" w:space="0" w:color="auto"/>
              <w:left w:val="single" w:sz="4" w:space="0" w:color="auto"/>
              <w:bottom w:val="single" w:sz="4" w:space="0" w:color="auto"/>
              <w:right w:val="single" w:sz="4" w:space="0" w:color="auto"/>
            </w:tcBorders>
          </w:tcPr>
          <w:p w:rsidR="001F2BC5" w:rsidRPr="008362A6" w:rsidRDefault="001F2BC5" w:rsidP="00326977">
            <w:pPr>
              <w:pStyle w:val="Style7"/>
              <w:widowControl/>
              <w:jc w:val="center"/>
              <w:rPr>
                <w:sz w:val="22"/>
                <w:szCs w:val="22"/>
              </w:rPr>
            </w:pPr>
            <w:r w:rsidRPr="008362A6">
              <w:rPr>
                <w:sz w:val="22"/>
                <w:szCs w:val="22"/>
              </w:rPr>
              <w:lastRenderedPageBreak/>
              <w:t>9</w:t>
            </w:r>
          </w:p>
        </w:tc>
        <w:tc>
          <w:tcPr>
            <w:tcW w:w="3241" w:type="dxa"/>
            <w:tcBorders>
              <w:top w:val="single" w:sz="4" w:space="0" w:color="auto"/>
              <w:left w:val="single" w:sz="4" w:space="0" w:color="auto"/>
              <w:bottom w:val="single" w:sz="4" w:space="0" w:color="auto"/>
              <w:right w:val="single" w:sz="4" w:space="0" w:color="auto"/>
            </w:tcBorders>
          </w:tcPr>
          <w:p w:rsidR="001F2BC5" w:rsidRPr="008362A6" w:rsidRDefault="001F2BC5" w:rsidP="00326977">
            <w:pPr>
              <w:pStyle w:val="Style13"/>
              <w:widowControl/>
              <w:spacing w:line="240" w:lineRule="auto"/>
              <w:jc w:val="left"/>
              <w:rPr>
                <w:rStyle w:val="FontStyle29"/>
                <w:sz w:val="22"/>
                <w:szCs w:val="22"/>
              </w:rPr>
            </w:pPr>
            <w:r w:rsidRPr="008362A6">
              <w:rPr>
                <w:rStyle w:val="FontStyle29"/>
                <w:sz w:val="22"/>
                <w:szCs w:val="22"/>
              </w:rPr>
              <w:t>Обслуживание муниципального долга</w:t>
            </w:r>
          </w:p>
        </w:tc>
        <w:tc>
          <w:tcPr>
            <w:tcW w:w="1701" w:type="dxa"/>
            <w:tcBorders>
              <w:top w:val="single" w:sz="4" w:space="0" w:color="auto"/>
              <w:left w:val="single" w:sz="4" w:space="0" w:color="auto"/>
              <w:bottom w:val="single" w:sz="4" w:space="0" w:color="auto"/>
              <w:right w:val="single" w:sz="4"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0,3</w:t>
            </w:r>
          </w:p>
        </w:tc>
        <w:tc>
          <w:tcPr>
            <w:tcW w:w="1831" w:type="dxa"/>
            <w:tcBorders>
              <w:top w:val="single" w:sz="4" w:space="0" w:color="auto"/>
              <w:left w:val="single" w:sz="4" w:space="0" w:color="auto"/>
              <w:bottom w:val="single" w:sz="4" w:space="0" w:color="auto"/>
              <w:right w:val="single" w:sz="4"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0,0</w:t>
            </w:r>
          </w:p>
        </w:tc>
        <w:tc>
          <w:tcPr>
            <w:tcW w:w="1146" w:type="dxa"/>
            <w:tcBorders>
              <w:top w:val="single" w:sz="4" w:space="0" w:color="auto"/>
              <w:left w:val="single" w:sz="4" w:space="0" w:color="auto"/>
              <w:bottom w:val="single" w:sz="4" w:space="0" w:color="auto"/>
              <w:right w:val="single" w:sz="4"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1F2BC5" w:rsidRPr="008362A6" w:rsidRDefault="001F2BC5" w:rsidP="00326977">
            <w:pPr>
              <w:pStyle w:val="Style13"/>
              <w:widowControl/>
              <w:spacing w:line="240" w:lineRule="auto"/>
              <w:rPr>
                <w:rStyle w:val="FontStyle29"/>
                <w:sz w:val="22"/>
                <w:szCs w:val="22"/>
              </w:rPr>
            </w:pPr>
            <w:r w:rsidRPr="008362A6">
              <w:rPr>
                <w:rStyle w:val="FontStyle29"/>
                <w:sz w:val="22"/>
                <w:szCs w:val="22"/>
              </w:rPr>
              <w:t>0,0</w:t>
            </w:r>
          </w:p>
        </w:tc>
      </w:tr>
    </w:tbl>
    <w:p w:rsidR="001F2BC5" w:rsidRPr="008362A6" w:rsidRDefault="001F2BC5" w:rsidP="001F2BC5">
      <w:pPr>
        <w:pStyle w:val="Style1"/>
        <w:widowControl/>
        <w:spacing w:line="240" w:lineRule="exact"/>
      </w:pPr>
    </w:p>
    <w:p w:rsidR="001F2BC5" w:rsidRPr="008362A6" w:rsidRDefault="001F2BC5" w:rsidP="001F2BC5">
      <w:pPr>
        <w:pStyle w:val="Style1"/>
        <w:widowControl/>
        <w:spacing w:line="317" w:lineRule="exact"/>
        <w:ind w:firstLine="713"/>
        <w:rPr>
          <w:rStyle w:val="FontStyle29"/>
          <w:sz w:val="24"/>
          <w:szCs w:val="24"/>
        </w:rPr>
      </w:pPr>
      <w:r w:rsidRPr="008362A6">
        <w:rPr>
          <w:rStyle w:val="FontStyle29"/>
          <w:sz w:val="24"/>
          <w:szCs w:val="24"/>
        </w:rPr>
        <w:t>В планируемом периоде 2026 года наибольший удельный вес в расходах бюджета поселения приходится:</w:t>
      </w:r>
    </w:p>
    <w:p w:rsidR="001F2BC5" w:rsidRPr="008362A6" w:rsidRDefault="001F2BC5" w:rsidP="001F2BC5">
      <w:pPr>
        <w:pStyle w:val="Style1"/>
        <w:widowControl/>
        <w:spacing w:line="317" w:lineRule="exact"/>
        <w:ind w:firstLine="713"/>
        <w:rPr>
          <w:rStyle w:val="FontStyle29"/>
          <w:sz w:val="24"/>
          <w:szCs w:val="24"/>
        </w:rPr>
      </w:pPr>
      <w:r w:rsidRPr="008362A6">
        <w:rPr>
          <w:rStyle w:val="FontStyle29"/>
          <w:sz w:val="24"/>
          <w:szCs w:val="24"/>
        </w:rPr>
        <w:t>- на решение общегосударственных вопросов с учетом расходов на содержание органов местного самоуправления – 6 522,9 тыс. руб. или 43,9 % от всех расходов бюджета;</w:t>
      </w:r>
    </w:p>
    <w:p w:rsidR="001F2BC5" w:rsidRPr="008362A6" w:rsidRDefault="001F2BC5" w:rsidP="001F2BC5">
      <w:pPr>
        <w:pStyle w:val="Style1"/>
        <w:widowControl/>
        <w:spacing w:line="317" w:lineRule="exact"/>
        <w:ind w:firstLine="713"/>
      </w:pPr>
      <w:r w:rsidRPr="008362A6">
        <w:rPr>
          <w:rStyle w:val="FontStyle29"/>
          <w:sz w:val="24"/>
          <w:szCs w:val="24"/>
        </w:rPr>
        <w:t>- на содержание учреждений культуры и иные мероприятия по культуре – 3 500,0</w:t>
      </w:r>
      <w:r w:rsidRPr="008362A6">
        <w:t xml:space="preserve"> </w:t>
      </w:r>
      <w:r w:rsidRPr="008362A6">
        <w:rPr>
          <w:rStyle w:val="FontStyle29"/>
          <w:sz w:val="24"/>
          <w:szCs w:val="24"/>
        </w:rPr>
        <w:t>тыс. руб. или 23,5 %</w:t>
      </w:r>
      <w:r w:rsidRPr="008362A6">
        <w:t xml:space="preserve"> от всех расходов бюджета;</w:t>
      </w:r>
    </w:p>
    <w:p w:rsidR="001F2BC5" w:rsidRPr="008362A6" w:rsidRDefault="001F2BC5" w:rsidP="001F2BC5">
      <w:pPr>
        <w:pStyle w:val="Style1"/>
        <w:widowControl/>
        <w:spacing w:line="317" w:lineRule="exact"/>
        <w:ind w:firstLine="713"/>
      </w:pPr>
      <w:r w:rsidRPr="008362A6">
        <w:t xml:space="preserve">- национальная экономика (с учетом дорожного фонда) – </w:t>
      </w:r>
      <w:r w:rsidRPr="008362A6">
        <w:rPr>
          <w:rStyle w:val="FontStyle29"/>
          <w:sz w:val="24"/>
          <w:szCs w:val="24"/>
        </w:rPr>
        <w:t xml:space="preserve">2 951,8 </w:t>
      </w:r>
      <w:r w:rsidRPr="008362A6">
        <w:t>тыс. руб. или 19,8 % от всех расходов бюджета;</w:t>
      </w:r>
    </w:p>
    <w:p w:rsidR="001F2BC5" w:rsidRPr="008362A6" w:rsidRDefault="001F2BC5" w:rsidP="001F2BC5">
      <w:pPr>
        <w:pStyle w:val="Style1"/>
        <w:widowControl/>
        <w:spacing w:line="317" w:lineRule="exact"/>
        <w:ind w:firstLine="713"/>
      </w:pPr>
      <w:r w:rsidRPr="008362A6">
        <w:t>-на жилищно-коммунальное хозяйство – 1 558,5 тыс. руб. или 10,5 % от всех расходов бюджета;</w:t>
      </w:r>
    </w:p>
    <w:p w:rsidR="001F2BC5" w:rsidRPr="008362A6" w:rsidRDefault="001F2BC5" w:rsidP="001F2BC5">
      <w:pPr>
        <w:pStyle w:val="Style1"/>
        <w:widowControl/>
        <w:spacing w:line="317" w:lineRule="exact"/>
        <w:ind w:firstLine="713"/>
      </w:pPr>
      <w:r w:rsidRPr="008362A6">
        <w:t>- на физическую культуру и спорт – 115,0 тыс. руб. или 0,8 %:</w:t>
      </w:r>
    </w:p>
    <w:p w:rsidR="001F2BC5" w:rsidRPr="008362A6" w:rsidRDefault="001F2BC5" w:rsidP="001F2BC5">
      <w:pPr>
        <w:pStyle w:val="Style1"/>
        <w:widowControl/>
        <w:spacing w:line="317" w:lineRule="exact"/>
        <w:ind w:firstLine="713"/>
      </w:pPr>
      <w:r w:rsidRPr="008362A6">
        <w:t>- на другие отрасли и мероприятия – 225,0 тыс. руб. или 1,5 % от всех расходов.</w:t>
      </w:r>
    </w:p>
    <w:p w:rsidR="001F2BC5" w:rsidRPr="008362A6" w:rsidRDefault="001F2BC5" w:rsidP="001F2BC5">
      <w:pPr>
        <w:pStyle w:val="Style1"/>
        <w:widowControl/>
        <w:spacing w:line="317" w:lineRule="exact"/>
        <w:ind w:firstLine="713"/>
      </w:pPr>
      <w:proofErr w:type="gramStart"/>
      <w:r w:rsidRPr="008362A6">
        <w:t>Доля расходов на решение социально значимых вопросов поселения с учетом жилищно-коммунального хозяйства и расходов дорожного фонда составляет 45,9 % (против 57,0 % по бюджету 2025 года) всех расходов бюджета (8 048,8 тыс. руб. по проекту бюджета на 2026 год против 10 436,4 тыс. руб. в 2025 году), что говорит о социальной направленности бюджета.</w:t>
      </w:r>
      <w:proofErr w:type="gramEnd"/>
    </w:p>
    <w:p w:rsidR="001F2BC5" w:rsidRPr="008362A6" w:rsidRDefault="001F2BC5" w:rsidP="001F2BC5">
      <w:pPr>
        <w:pStyle w:val="Style1"/>
        <w:widowControl/>
        <w:spacing w:line="317" w:lineRule="exact"/>
        <w:ind w:firstLine="713"/>
        <w:rPr>
          <w:b/>
          <w:u w:val="single"/>
        </w:rPr>
      </w:pPr>
      <w:r w:rsidRPr="008362A6">
        <w:rPr>
          <w:b/>
          <w:u w:val="single"/>
        </w:rPr>
        <w:t>При остром недостатке собственных средств на исполнение полномочий поселения, при уменьшении общих расходов на 18,8 % расходы на решение общегосударственных вопросов уменьшились на 2,8 % и в общей доле расходов увеличились – с 36,6 % в 2025 году до 43,9 % на 2026 год.</w:t>
      </w:r>
    </w:p>
    <w:p w:rsidR="001F2BC5" w:rsidRPr="008362A6" w:rsidRDefault="001F2BC5" w:rsidP="001F2BC5">
      <w:pPr>
        <w:pStyle w:val="Style1"/>
        <w:widowControl/>
        <w:spacing w:before="70" w:line="317" w:lineRule="exact"/>
        <w:ind w:firstLine="691"/>
        <w:rPr>
          <w:b/>
          <w:u w:val="single"/>
        </w:rPr>
      </w:pPr>
      <w:proofErr w:type="gramStart"/>
      <w:r w:rsidRPr="008362A6">
        <w:rPr>
          <w:b/>
          <w:u w:val="single"/>
        </w:rPr>
        <w:t>Расходы на содержание органов местного самоуправления Маламинского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(5 123,1 тыс. руб. с учетом расходов на контрольно-счетные органы по проекту бюджета на 2026 год - при нормативе на 2026 год</w:t>
      </w:r>
      <w:proofErr w:type="gramEnd"/>
      <w:r w:rsidRPr="008362A6">
        <w:rPr>
          <w:b/>
          <w:u w:val="single"/>
        </w:rPr>
        <w:t xml:space="preserve"> в сумме 5 915,0 тыс. руб. (постановление губернатора Краснодарского края от 05.09.2025 г. № 551) и плановым показателем на 2025 год в сумме 4 953,7 тыс. руб. (при нормативе на 2025 год в сумме 5 628,0 тыс. руб. - в редакции решения Совета от 15.10.2025 г. № 40) или 86,6 % от норматива. То </w:t>
      </w:r>
      <w:proofErr w:type="gramStart"/>
      <w:r w:rsidRPr="008362A6">
        <w:rPr>
          <w:b/>
          <w:u w:val="single"/>
        </w:rPr>
        <w:t>есть</w:t>
      </w:r>
      <w:proofErr w:type="gramEnd"/>
      <w:r w:rsidRPr="008362A6">
        <w:rPr>
          <w:b/>
          <w:u w:val="single"/>
        </w:rPr>
        <w:t xml:space="preserve"> запланированы выше уровня плановых показателей 2025 года на 169,4 тыс. руб. – с ростом на 3,4 %.</w:t>
      </w:r>
    </w:p>
    <w:p w:rsidR="001F2BC5" w:rsidRPr="008362A6" w:rsidRDefault="001F2BC5" w:rsidP="001F2BC5">
      <w:pPr>
        <w:pStyle w:val="Style1"/>
        <w:widowControl/>
        <w:spacing w:line="317" w:lineRule="exact"/>
        <w:ind w:firstLine="713"/>
      </w:pPr>
      <w:r w:rsidRPr="008362A6">
        <w:rPr>
          <w:b/>
        </w:rPr>
        <w:t>Расходы на содержание отрасли культуры за счет собственных источников местного бюджета - по</w:t>
      </w:r>
      <w:r w:rsidRPr="008362A6">
        <w:t xml:space="preserve"> одному из основных полномочий поселений – п</w:t>
      </w:r>
      <w:r w:rsidRPr="008362A6">
        <w:rPr>
          <w:b/>
        </w:rPr>
        <w:t xml:space="preserve">рактически </w:t>
      </w:r>
      <w:proofErr w:type="gramStart"/>
      <w:r w:rsidRPr="008362A6">
        <w:rPr>
          <w:b/>
        </w:rPr>
        <w:t>не дофинансированы</w:t>
      </w:r>
      <w:proofErr w:type="gramEnd"/>
      <w:r w:rsidRPr="008362A6">
        <w:rPr>
          <w:b/>
        </w:rPr>
        <w:t xml:space="preserve"> на 20,0 % - </w:t>
      </w:r>
      <w:r w:rsidRPr="008362A6">
        <w:rPr>
          <w:rStyle w:val="FontStyle29"/>
          <w:sz w:val="24"/>
          <w:szCs w:val="24"/>
        </w:rPr>
        <w:t xml:space="preserve">3 500,0 </w:t>
      </w:r>
      <w:r w:rsidRPr="008362A6">
        <w:rPr>
          <w:b/>
        </w:rPr>
        <w:t xml:space="preserve">тыс. руб. против </w:t>
      </w:r>
      <w:r w:rsidRPr="008362A6">
        <w:rPr>
          <w:rStyle w:val="FontStyle29"/>
          <w:sz w:val="24"/>
          <w:szCs w:val="24"/>
        </w:rPr>
        <w:t xml:space="preserve">4 340,0 </w:t>
      </w:r>
      <w:r w:rsidRPr="008362A6">
        <w:rPr>
          <w:b/>
        </w:rPr>
        <w:t>тыс. руб. по бюджету на 2025 год.</w:t>
      </w:r>
    </w:p>
    <w:p w:rsidR="001F2BC5" w:rsidRPr="008362A6" w:rsidRDefault="001F2BC5" w:rsidP="001F2BC5">
      <w:pPr>
        <w:pStyle w:val="Style1"/>
        <w:widowControl/>
        <w:spacing w:line="317" w:lineRule="exact"/>
        <w:ind w:firstLine="709"/>
      </w:pPr>
      <w:r w:rsidRPr="008362A6">
        <w:t xml:space="preserve">Аналогично по жилищно-коммунальному хозяйству - по одному из важнейших полномочий поселений – </w:t>
      </w:r>
      <w:r w:rsidRPr="008362A6">
        <w:rPr>
          <w:b/>
        </w:rPr>
        <w:t xml:space="preserve">планируется в 2026 году финансирование в целом в сумме </w:t>
      </w:r>
      <w:r w:rsidRPr="008362A6">
        <w:rPr>
          <w:b/>
          <w:sz w:val="22"/>
          <w:szCs w:val="22"/>
        </w:rPr>
        <w:t>1 558,5</w:t>
      </w:r>
      <w:r w:rsidRPr="008362A6">
        <w:rPr>
          <w:b/>
        </w:rPr>
        <w:t xml:space="preserve"> тыс. руб. против </w:t>
      </w:r>
      <w:r w:rsidRPr="008362A6">
        <w:rPr>
          <w:b/>
          <w:sz w:val="22"/>
          <w:szCs w:val="22"/>
        </w:rPr>
        <w:t>3 395,0</w:t>
      </w:r>
      <w:r w:rsidRPr="008362A6">
        <w:rPr>
          <w:b/>
        </w:rPr>
        <w:t xml:space="preserve"> тыс. руб. по бюджету 2025 года</w:t>
      </w:r>
      <w:r w:rsidRPr="008362A6">
        <w:t>.</w:t>
      </w:r>
    </w:p>
    <w:p w:rsidR="001F2BC5" w:rsidRPr="008362A6" w:rsidRDefault="001F2BC5" w:rsidP="001F2BC5">
      <w:pPr>
        <w:pStyle w:val="Style1"/>
        <w:widowControl/>
        <w:spacing w:line="317" w:lineRule="exact"/>
        <w:ind w:firstLine="713"/>
      </w:pPr>
      <w:r w:rsidRPr="008362A6">
        <w:rPr>
          <w:b/>
        </w:rPr>
        <w:t>По</w:t>
      </w:r>
      <w:r w:rsidRPr="008362A6">
        <w:t xml:space="preserve"> </w:t>
      </w:r>
      <w:r w:rsidRPr="008362A6">
        <w:rPr>
          <w:b/>
        </w:rPr>
        <w:t xml:space="preserve">разделу </w:t>
      </w:r>
      <w:r w:rsidRPr="008362A6">
        <w:t>«</w:t>
      </w:r>
      <w:r w:rsidRPr="008362A6">
        <w:rPr>
          <w:b/>
        </w:rPr>
        <w:t>Физическая культура и спорт»</w:t>
      </w:r>
      <w:r w:rsidRPr="008362A6">
        <w:t xml:space="preserve"> по ожидаемому бюджету текущего 2025 года финансирование предусмотрено в объеме 100,0 тыс. руб. в основном на организацию проведения спортивных мероприятий, по проекту бюджета на 2026 год запланированы в сумме 115,0 тыс. руб.</w:t>
      </w:r>
    </w:p>
    <w:p w:rsidR="001F2BC5" w:rsidRPr="008362A6" w:rsidRDefault="001F2BC5" w:rsidP="001F2BC5">
      <w:pPr>
        <w:pStyle w:val="Style1"/>
        <w:widowControl/>
        <w:spacing w:before="70" w:line="317" w:lineRule="exact"/>
        <w:ind w:firstLine="691"/>
        <w:rPr>
          <w:b/>
          <w:u w:val="single"/>
        </w:rPr>
      </w:pPr>
      <w:r w:rsidRPr="008362A6">
        <w:rPr>
          <w:b/>
          <w:u w:val="single"/>
        </w:rPr>
        <w:lastRenderedPageBreak/>
        <w:t>Расходы на обслуживание муниципального долга</w:t>
      </w:r>
      <w:r w:rsidRPr="008362A6">
        <w:t xml:space="preserve"> - </w:t>
      </w:r>
      <w:r w:rsidRPr="008362A6">
        <w:rPr>
          <w:b/>
        </w:rPr>
        <w:t>объем расходов на обслуживание муниципального долга по проекту бюджета на 2026 год предусмотрены в сумме 0,0 тыс. руб.</w:t>
      </w:r>
      <w:r w:rsidRPr="008362A6">
        <w:t>, по бюджету 2025 года – в сумме 0,0 тыс. руб.</w:t>
      </w:r>
    </w:p>
    <w:p w:rsidR="001F2BC5" w:rsidRPr="008362A6" w:rsidRDefault="001F2BC5" w:rsidP="001F2BC5">
      <w:pPr>
        <w:pStyle w:val="Style1"/>
        <w:widowControl/>
        <w:spacing w:before="70" w:line="317" w:lineRule="exact"/>
        <w:ind w:firstLine="691"/>
        <w:rPr>
          <w:b/>
          <w:u w:val="single"/>
        </w:rPr>
      </w:pPr>
      <w:proofErr w:type="gramStart"/>
      <w:r w:rsidRPr="008362A6">
        <w:rPr>
          <w:b/>
          <w:u w:val="single"/>
        </w:rPr>
        <w:t>Предельные объемы расходов на обслуживание муниципального долга в очередном финансовом году, согласно проекта бюджета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1F2BC5" w:rsidRPr="008362A6" w:rsidRDefault="001F2BC5" w:rsidP="001F2BC5">
      <w:pPr>
        <w:pStyle w:val="Style1"/>
        <w:spacing w:before="70"/>
        <w:ind w:firstLine="691"/>
        <w:rPr>
          <w:b/>
          <w:u w:val="single"/>
        </w:rPr>
      </w:pPr>
      <w:r w:rsidRPr="008362A6">
        <w:rPr>
          <w:rStyle w:val="FontStyle29"/>
          <w:b/>
          <w:sz w:val="24"/>
          <w:szCs w:val="24"/>
        </w:rPr>
        <w:t>3. Резервный фонд</w:t>
      </w:r>
      <w:r w:rsidRPr="008362A6">
        <w:rPr>
          <w:rStyle w:val="FontStyle29"/>
          <w:sz w:val="24"/>
          <w:szCs w:val="24"/>
        </w:rPr>
        <w:t xml:space="preserve"> администрации Маламинского сельского поселения на 2026 год, как и по бюджету 2025 года, определен в сумме 4,0 тыс. рублей.</w:t>
      </w:r>
      <w:r w:rsidRPr="008362A6">
        <w:rPr>
          <w:b/>
          <w:u w:val="single"/>
        </w:rPr>
        <w:t xml:space="preserve"> Резервный фонд администрации Маламинского сельского поселения </w:t>
      </w:r>
      <w:proofErr w:type="gramStart"/>
      <w:r w:rsidRPr="008362A6">
        <w:rPr>
          <w:b/>
          <w:u w:val="single"/>
        </w:rPr>
        <w:t>согласно подпункта</w:t>
      </w:r>
      <w:proofErr w:type="gramEnd"/>
      <w:r w:rsidRPr="008362A6">
        <w:rPr>
          <w:b/>
          <w:u w:val="single"/>
        </w:rPr>
        <w:t xml:space="preserve"> 2 пункта 9 проекта Решения определен в сумме 4,0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1F2BC5" w:rsidRPr="008362A6" w:rsidRDefault="001F2BC5" w:rsidP="001F2BC5">
      <w:pPr>
        <w:pStyle w:val="Style5"/>
        <w:widowControl/>
        <w:tabs>
          <w:tab w:val="left" w:pos="1073"/>
        </w:tabs>
        <w:spacing w:line="317" w:lineRule="exact"/>
        <w:jc w:val="both"/>
        <w:rPr>
          <w:rStyle w:val="FontStyle29"/>
          <w:b/>
          <w:sz w:val="24"/>
          <w:szCs w:val="24"/>
        </w:rPr>
      </w:pPr>
      <w:r w:rsidRPr="008362A6">
        <w:rPr>
          <w:rStyle w:val="FontStyle29"/>
          <w:b/>
          <w:sz w:val="24"/>
          <w:szCs w:val="24"/>
        </w:rPr>
        <w:t xml:space="preserve">4. Верхний предел муниципального внутреннего долга Маламинского сельского поселения по состоянию на 01.01.2027 года определен в сумме в сумме 0,0 тыс. рублей и </w:t>
      </w:r>
      <w:proofErr w:type="gramStart"/>
      <w:r w:rsidRPr="008362A6">
        <w:rPr>
          <w:rStyle w:val="FontStyle29"/>
          <w:b/>
          <w:sz w:val="24"/>
          <w:szCs w:val="24"/>
        </w:rPr>
        <w:t>определен</w:t>
      </w:r>
      <w:proofErr w:type="gramEnd"/>
      <w:r w:rsidRPr="008362A6">
        <w:rPr>
          <w:rStyle w:val="FontStyle29"/>
          <w:b/>
          <w:sz w:val="24"/>
          <w:szCs w:val="24"/>
        </w:rPr>
        <w:t xml:space="preserve"> верно:</w:t>
      </w:r>
    </w:p>
    <w:p w:rsidR="001F2BC5" w:rsidRPr="008362A6" w:rsidRDefault="001F2BC5" w:rsidP="001F2BC5">
      <w:pPr>
        <w:pStyle w:val="Style19"/>
        <w:widowControl/>
        <w:spacing w:before="41" w:line="317" w:lineRule="exact"/>
        <w:rPr>
          <w:b/>
        </w:rPr>
      </w:pPr>
      <w:r w:rsidRPr="008362A6">
        <w:rPr>
          <w:b/>
        </w:rPr>
        <w:t xml:space="preserve">По Программе муниципальных заимствований на 2025 год </w:t>
      </w:r>
      <w:proofErr w:type="gramStart"/>
      <w:r w:rsidRPr="008362A6">
        <w:rPr>
          <w:b/>
        </w:rPr>
        <w:t>–п</w:t>
      </w:r>
      <w:proofErr w:type="gramEnd"/>
      <w:r w:rsidRPr="008362A6">
        <w:rPr>
          <w:b/>
        </w:rPr>
        <w:t xml:space="preserve">ривлечение 0,0 тыс. руб. и погашение предусмотрено - в сумме 0,0 тыс. руб. бюджетного кредита предыдущего года. </w:t>
      </w:r>
      <w:proofErr w:type="gramStart"/>
      <w:r w:rsidRPr="008362A6">
        <w:rPr>
          <w:b/>
        </w:rPr>
        <w:t xml:space="preserve">По Программе муниципальных заимствований на 2026 год – погашение в объеме 0,0 тыс. руб., и вновь привлечение 0,0 тыс. руб. и верхнему пределу муниципального внутреннего долга согласно подпункта 4 пункта 1 текстовой части проекта на 1 января 2027 года в сумме 0,0 тыс. руб. и </w:t>
      </w:r>
      <w:r w:rsidRPr="008362A6">
        <w:rPr>
          <w:b/>
          <w:u w:val="single"/>
        </w:rPr>
        <w:t>в целом соответствует требованиям статьи 107</w:t>
      </w:r>
      <w:r w:rsidRPr="008362A6">
        <w:rPr>
          <w:b/>
        </w:rPr>
        <w:t xml:space="preserve"> Бюджетного кодекса с учетом действия положений Федерального закона от 09.04.2009</w:t>
      </w:r>
      <w:proofErr w:type="gramEnd"/>
      <w:r w:rsidRPr="008362A6">
        <w:rPr>
          <w:b/>
        </w:rPr>
        <w:t xml:space="preserve"> года № 58-ФЗ </w:t>
      </w:r>
      <w:r w:rsidRPr="008362A6">
        <w:rPr>
          <w:b/>
          <w:u w:val="single"/>
        </w:rPr>
        <w:t>(в редакции Федерального закона от 30.09.2015 года № 273-ФЗ), так как учитывает ожидаемые показатели Программы заимствований 2025 года с переходящим остатком бюджетного кредита в сумме 0,0 тыс. руб.</w:t>
      </w:r>
    </w:p>
    <w:p w:rsidR="001F2BC5" w:rsidRPr="008362A6" w:rsidRDefault="001F2BC5" w:rsidP="001F2BC5">
      <w:pPr>
        <w:pStyle w:val="Style1"/>
        <w:widowControl/>
        <w:spacing w:line="317" w:lineRule="exact"/>
        <w:ind w:firstLine="713"/>
        <w:rPr>
          <w:rStyle w:val="FontStyle29"/>
          <w:sz w:val="24"/>
          <w:szCs w:val="24"/>
        </w:rPr>
      </w:pPr>
      <w:r w:rsidRPr="008362A6">
        <w:rPr>
          <w:rStyle w:val="FontStyle29"/>
          <w:sz w:val="24"/>
          <w:szCs w:val="24"/>
        </w:rPr>
        <w:t>5. Верхний предел долга по муниципальным гарантиям поселения по состоянию на 01.01.2027 года - 0,0 тыс. рублей;</w:t>
      </w:r>
    </w:p>
    <w:p w:rsidR="001F2BC5" w:rsidRPr="008362A6" w:rsidRDefault="001F2BC5" w:rsidP="001F2BC5">
      <w:pPr>
        <w:pStyle w:val="Style5"/>
        <w:widowControl/>
        <w:tabs>
          <w:tab w:val="left" w:pos="1073"/>
        </w:tabs>
        <w:spacing w:line="317" w:lineRule="exact"/>
        <w:jc w:val="both"/>
        <w:rPr>
          <w:rStyle w:val="FontStyle29"/>
          <w:sz w:val="24"/>
          <w:szCs w:val="24"/>
        </w:rPr>
      </w:pPr>
      <w:r w:rsidRPr="008362A6">
        <w:rPr>
          <w:rStyle w:val="FontStyle29"/>
          <w:sz w:val="24"/>
          <w:szCs w:val="24"/>
        </w:rPr>
        <w:t>6. </w:t>
      </w:r>
      <w:proofErr w:type="gramStart"/>
      <w:r w:rsidRPr="008362A6">
        <w:rPr>
          <w:rStyle w:val="FontStyle29"/>
          <w:sz w:val="24"/>
          <w:szCs w:val="24"/>
        </w:rPr>
        <w:t xml:space="preserve">Дефицит бюджета поселения на 2026 год определен в сумме 0,0 тыс. руб. при ожидаемом исполнении бюджета 2025 года с дефицитом в сумме 4 910,1 тыс. руб., и согласно решения </w:t>
      </w:r>
      <w:r w:rsidRPr="008362A6">
        <w:rPr>
          <w:b/>
        </w:rPr>
        <w:t>Совета в редакции от 15.10.2025 года № 40 с дефицитом в</w:t>
      </w:r>
      <w:r w:rsidRPr="008362A6">
        <w:rPr>
          <w:b/>
          <w:u w:val="single"/>
        </w:rPr>
        <w:t xml:space="preserve"> сумме 4 910,1 тыс. руб.</w:t>
      </w:r>
      <w:r w:rsidRPr="008362A6">
        <w:rPr>
          <w:rStyle w:val="FontStyle29"/>
          <w:sz w:val="24"/>
          <w:szCs w:val="24"/>
        </w:rPr>
        <w:t xml:space="preserve"> с источником финансирования дефицита – остатки средств бюджета предыдущего года в сумме 4 910,1 тыс. руб.</w:t>
      </w:r>
      <w:proofErr w:type="gramEnd"/>
    </w:p>
    <w:p w:rsidR="001F2BC5" w:rsidRPr="008362A6" w:rsidRDefault="001F2BC5" w:rsidP="001F2BC5">
      <w:pPr>
        <w:pStyle w:val="Style19"/>
        <w:widowControl/>
        <w:spacing w:before="41" w:line="317" w:lineRule="exact"/>
        <w:rPr>
          <w:rStyle w:val="FontStyle29"/>
          <w:b/>
          <w:sz w:val="24"/>
          <w:szCs w:val="24"/>
          <w:u w:val="single"/>
        </w:rPr>
      </w:pPr>
      <w:r w:rsidRPr="008362A6">
        <w:t xml:space="preserve">С целью обеспечения сбалансированности бюджета поселения текущего и планового 2026 года, согласно </w:t>
      </w:r>
      <w:r w:rsidRPr="008362A6">
        <w:rPr>
          <w:b/>
        </w:rPr>
        <w:t>Программ муниципальных внутренних заимствований Маламинского сельского поселения на 2025 и на 2026 годы, заимствование сре</w:t>
      </w:r>
      <w:proofErr w:type="gramStart"/>
      <w:r w:rsidRPr="008362A6">
        <w:rPr>
          <w:b/>
        </w:rPr>
        <w:t>дств в ф</w:t>
      </w:r>
      <w:proofErr w:type="gramEnd"/>
      <w:r w:rsidRPr="008362A6">
        <w:rPr>
          <w:b/>
        </w:rPr>
        <w:t>орме кредитных ресурсов не предусматривается. По проекту бюджета на 2026 год планируется привлечение кредитов в сумме 0,0 тыс. руб. и погашение кредитов предыдущего года в сумме 0,0 тыс. руб.</w:t>
      </w:r>
      <w:r w:rsidRPr="008362A6">
        <w:rPr>
          <w:rStyle w:val="FontStyle29"/>
          <w:sz w:val="24"/>
          <w:szCs w:val="24"/>
        </w:rPr>
        <w:t xml:space="preserve"> </w:t>
      </w:r>
      <w:r w:rsidRPr="008362A6">
        <w:rPr>
          <w:rStyle w:val="FontStyle29"/>
          <w:b/>
          <w:sz w:val="24"/>
          <w:szCs w:val="24"/>
          <w:u w:val="single"/>
        </w:rPr>
        <w:t xml:space="preserve">Тем самым отмечается взаимная увязка показателей </w:t>
      </w:r>
      <w:r w:rsidRPr="008362A6">
        <w:rPr>
          <w:b/>
          <w:u w:val="single"/>
        </w:rPr>
        <w:t>Программ муниципальных внутренних заимствований Маламинского сельского поселения на 2025 и на 2026 годы.</w:t>
      </w:r>
    </w:p>
    <w:p w:rsidR="001F2BC5" w:rsidRPr="008362A6" w:rsidRDefault="001F2BC5" w:rsidP="001F2BC5">
      <w:pPr>
        <w:pStyle w:val="Style1"/>
        <w:widowControl/>
        <w:spacing w:line="317" w:lineRule="exact"/>
        <w:ind w:firstLine="706"/>
        <w:rPr>
          <w:rStyle w:val="FontStyle29"/>
          <w:sz w:val="24"/>
          <w:szCs w:val="24"/>
        </w:rPr>
      </w:pPr>
      <w:r w:rsidRPr="008362A6">
        <w:rPr>
          <w:rStyle w:val="FontStyle29"/>
          <w:sz w:val="24"/>
          <w:szCs w:val="24"/>
        </w:rPr>
        <w:lastRenderedPageBreak/>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поступления субвенций, возможных субсидий из краевого бюджета на условиях </w:t>
      </w:r>
      <w:proofErr w:type="spellStart"/>
      <w:r w:rsidRPr="008362A6">
        <w:rPr>
          <w:rStyle w:val="FontStyle29"/>
          <w:sz w:val="24"/>
          <w:szCs w:val="24"/>
        </w:rPr>
        <w:t>софинансирования</w:t>
      </w:r>
      <w:proofErr w:type="spellEnd"/>
      <w:r w:rsidRPr="008362A6">
        <w:rPr>
          <w:rStyle w:val="FontStyle29"/>
          <w:sz w:val="24"/>
          <w:szCs w:val="24"/>
        </w:rPr>
        <w:t xml:space="preserve"> на реализацию краевых программ в 2026 году и мобилизации дополнительных собственных доходов в бюджет поселения.</w:t>
      </w:r>
    </w:p>
    <w:p w:rsidR="001F2BC5" w:rsidRPr="008362A6" w:rsidRDefault="001F2BC5" w:rsidP="001F2BC5">
      <w:pPr>
        <w:pStyle w:val="Style1"/>
        <w:widowControl/>
        <w:spacing w:line="317" w:lineRule="exact"/>
        <w:ind w:firstLine="706"/>
        <w:rPr>
          <w:b/>
        </w:rPr>
      </w:pPr>
      <w:r w:rsidRPr="008362A6">
        <w:rPr>
          <w:rStyle w:val="FontStyle29"/>
          <w:b/>
          <w:sz w:val="24"/>
          <w:szCs w:val="24"/>
        </w:rPr>
        <w:t>При рассмотрении проекта р</w:t>
      </w:r>
      <w:r w:rsidRPr="008362A6">
        <w:rPr>
          <w:b/>
        </w:rPr>
        <w:t xml:space="preserve">ешения «О бюджете </w:t>
      </w:r>
      <w:r w:rsidRPr="008362A6">
        <w:rPr>
          <w:b/>
          <w:bCs/>
        </w:rPr>
        <w:t>Маламинского сельского поселения Успенского района на 2026 год</w:t>
      </w:r>
      <w:r w:rsidRPr="008362A6">
        <w:rPr>
          <w:b/>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1F2BC5" w:rsidRPr="008362A6" w:rsidRDefault="001F2BC5" w:rsidP="001F2BC5">
      <w:pPr>
        <w:pStyle w:val="Style1"/>
        <w:widowControl/>
        <w:spacing w:line="317" w:lineRule="exact"/>
        <w:ind w:firstLine="706"/>
        <w:rPr>
          <w:b/>
        </w:rPr>
      </w:pPr>
      <w:r w:rsidRPr="008362A6">
        <w:rPr>
          <w:b/>
        </w:rPr>
        <w:t>- «Основные направления бюджетной и налоговой политики Маламинского сельского поселения Успенского района на 2026 год» утверждены постановлением администрации от 14 ноября 2025 года № 44;</w:t>
      </w:r>
    </w:p>
    <w:p w:rsidR="001F2BC5" w:rsidRPr="008362A6" w:rsidRDefault="001F2BC5" w:rsidP="001F2BC5">
      <w:pPr>
        <w:pStyle w:val="Style1"/>
        <w:widowControl/>
        <w:spacing w:line="317" w:lineRule="exact"/>
        <w:ind w:firstLine="706"/>
        <w:rPr>
          <w:b/>
        </w:rPr>
      </w:pPr>
      <w:r w:rsidRPr="008362A6">
        <w:rPr>
          <w:b/>
        </w:rPr>
        <w:t xml:space="preserve">- Методики распределения межбюджетных трансфертов… из бюджета Маламинского сельского поселения Успенского района с учетом изменений </w:t>
      </w:r>
      <w:proofErr w:type="gramStart"/>
      <w:r w:rsidRPr="008362A6">
        <w:rPr>
          <w:b/>
        </w:rPr>
        <w:t>утверждена</w:t>
      </w:r>
      <w:proofErr w:type="gramEnd"/>
      <w:r w:rsidRPr="008362A6">
        <w:rPr>
          <w:b/>
        </w:rPr>
        <w:t xml:space="preserve"> постановлением от 14.11.2025 г. № 45 по трем направлениям на общую сумму межбюджетных трансфертов 120,3 тыс. руб.;</w:t>
      </w:r>
    </w:p>
    <w:p w:rsidR="001F2BC5" w:rsidRPr="008362A6" w:rsidRDefault="001F2BC5" w:rsidP="001F2BC5">
      <w:pPr>
        <w:pStyle w:val="Style1"/>
        <w:widowControl/>
        <w:spacing w:line="317" w:lineRule="exact"/>
        <w:rPr>
          <w:rStyle w:val="FontStyle29"/>
          <w:b/>
          <w:sz w:val="24"/>
          <w:szCs w:val="24"/>
          <w:u w:val="single"/>
        </w:rPr>
      </w:pPr>
      <w:proofErr w:type="gramStart"/>
      <w:r w:rsidRPr="008362A6">
        <w:t xml:space="preserve">- важные для разработки показателей доходов бюджета проекта бюджета на 2026 год </w:t>
      </w:r>
      <w:r w:rsidRPr="008362A6">
        <w:rPr>
          <w:rStyle w:val="FontStyle29"/>
          <w:sz w:val="24"/>
          <w:szCs w:val="24"/>
        </w:rPr>
        <w:t xml:space="preserve">утвержденные плановые документы сельского поселения - </w:t>
      </w:r>
      <w:r w:rsidRPr="008362A6">
        <w:rPr>
          <w:rStyle w:val="FontStyle29"/>
          <w:b/>
          <w:sz w:val="24"/>
          <w:szCs w:val="24"/>
          <w:u w:val="single"/>
        </w:rPr>
        <w:t xml:space="preserve">Предварительные итоги </w:t>
      </w:r>
      <w:r w:rsidRPr="008362A6">
        <w:rPr>
          <w:b/>
          <w:u w:val="single"/>
        </w:rPr>
        <w:t xml:space="preserve">работы хозяйственного комплекса Маламинского сельского поселения за 2024 год и за 9 месяцев 2025 года </w:t>
      </w:r>
      <w:r w:rsidRPr="008362A6">
        <w:rPr>
          <w:rStyle w:val="FontStyle29"/>
          <w:b/>
          <w:sz w:val="24"/>
          <w:szCs w:val="24"/>
          <w:u w:val="single"/>
        </w:rPr>
        <w:t>и Прогноз плана социально-экономического развития поселения на 2026 год</w:t>
      </w:r>
      <w:r w:rsidRPr="008362A6">
        <w:rPr>
          <w:rStyle w:val="FontStyle29"/>
          <w:sz w:val="24"/>
          <w:szCs w:val="24"/>
        </w:rPr>
        <w:t xml:space="preserve"> совместно с материалами проекта бюджета как в Контрольно-счетную палату, так и в Совет </w:t>
      </w:r>
      <w:r w:rsidRPr="008362A6">
        <w:t xml:space="preserve">Маламинского сельского поселения </w:t>
      </w:r>
      <w:r w:rsidRPr="008362A6">
        <w:rPr>
          <w:b/>
          <w:u w:val="single"/>
        </w:rPr>
        <w:t>не предоставлены</w:t>
      </w:r>
      <w:r w:rsidRPr="008362A6">
        <w:rPr>
          <w:rStyle w:val="FontStyle29"/>
          <w:b/>
          <w:sz w:val="24"/>
          <w:szCs w:val="24"/>
          <w:u w:val="single"/>
        </w:rPr>
        <w:t>.</w:t>
      </w:r>
      <w:proofErr w:type="gramEnd"/>
    </w:p>
    <w:p w:rsidR="001F2BC5" w:rsidRPr="008362A6" w:rsidRDefault="001F2BC5" w:rsidP="001F2BC5">
      <w:pPr>
        <w:pStyle w:val="Style1"/>
        <w:widowControl/>
        <w:spacing w:line="317" w:lineRule="exact"/>
        <w:ind w:firstLine="706"/>
        <w:rPr>
          <w:b/>
          <w:u w:val="single"/>
        </w:rPr>
      </w:pPr>
      <w:proofErr w:type="gramStart"/>
      <w:r w:rsidRPr="008362A6">
        <w:t xml:space="preserve">- </w:t>
      </w:r>
      <w:r w:rsidRPr="008362A6">
        <w:rPr>
          <w:b/>
        </w:rPr>
        <w:t xml:space="preserve">в проекте бюджета </w:t>
      </w:r>
      <w:r w:rsidRPr="008362A6">
        <w:rPr>
          <w:b/>
          <w:bCs/>
        </w:rPr>
        <w:t>Маламинского сельского поселения Успенского района</w:t>
      </w:r>
      <w:r w:rsidRPr="008362A6">
        <w:rPr>
          <w:b/>
        </w:rPr>
        <w:t xml:space="preserve"> на 2026 год в целях достижения эффективности расходов </w:t>
      </w:r>
      <w:r w:rsidRPr="008362A6">
        <w:rPr>
          <w:b/>
          <w:u w:val="single"/>
        </w:rPr>
        <w:t>не полной мере задействован программно-целевой метод финансирования расходов</w:t>
      </w:r>
      <w:r w:rsidRPr="008362A6">
        <w:rPr>
          <w:b/>
        </w:rPr>
        <w:t>, к чему обязывают статьи 34 и 179 Бюджетного кодекса, Основные направлений бюджетной и налоговой политики Маламинского сельского поселения Успенского района на 2026 год – проектом бюджета утвержден перечень муниципальных программ предусмотренных к финансированию по бюджету 2026 года</w:t>
      </w:r>
      <w:proofErr w:type="gramEnd"/>
      <w:r w:rsidRPr="008362A6">
        <w:rPr>
          <w:b/>
        </w:rPr>
        <w:t xml:space="preserve"> – </w:t>
      </w:r>
      <w:proofErr w:type="gramStart"/>
      <w:r w:rsidRPr="008362A6">
        <w:rPr>
          <w:b/>
        </w:rPr>
        <w:t xml:space="preserve">приложение №7 – в проекте бюджета предусматривается согласно показателей приложений финансирование </w:t>
      </w:r>
      <w:r w:rsidRPr="008362A6">
        <w:rPr>
          <w:b/>
          <w:u w:val="single"/>
        </w:rPr>
        <w:t xml:space="preserve">6 муниципальных программ с объемом 4 081,1 тыс. руб. </w:t>
      </w:r>
      <w:r w:rsidRPr="008362A6">
        <w:rPr>
          <w:b/>
        </w:rPr>
        <w:t>(по проекту 2025 года было 5 программ на 3 747,1 тыс. руб., по уточненному бюджету 2025 года 7 программ на сумму 4 812,0 тыс. руб.) или только 27,4 % (по бюджету 2025 года 20,5 %) от всех расходов бюджета</w:t>
      </w:r>
      <w:r w:rsidRPr="008362A6">
        <w:rPr>
          <w:b/>
          <w:u w:val="single"/>
        </w:rPr>
        <w:t>;</w:t>
      </w:r>
      <w:proofErr w:type="gramEnd"/>
    </w:p>
    <w:p w:rsidR="001F2BC5" w:rsidRPr="008362A6" w:rsidRDefault="001F2BC5" w:rsidP="001F2BC5">
      <w:pPr>
        <w:pStyle w:val="Style1"/>
        <w:widowControl/>
        <w:spacing w:line="317" w:lineRule="exact"/>
        <w:ind w:firstLine="706"/>
        <w:rPr>
          <w:b/>
          <w:u w:val="single"/>
        </w:rPr>
      </w:pPr>
      <w:r w:rsidRPr="008362A6">
        <w:rPr>
          <w:b/>
          <w:u w:val="single"/>
        </w:rPr>
        <w:t>- не предоставлен проект паспорта муниципальной программы «Обеспечение деятельности органов местного самоуправления Маламинского сельского поселения Успенского района на 2026 год» к материалам проекта бюджета на 2026 год;</w:t>
      </w:r>
    </w:p>
    <w:p w:rsidR="001F2BC5" w:rsidRPr="008362A6" w:rsidRDefault="001F2BC5" w:rsidP="001F2BC5">
      <w:pPr>
        <w:pStyle w:val="Style1"/>
        <w:widowControl/>
        <w:spacing w:line="317" w:lineRule="exact"/>
        <w:ind w:firstLine="706"/>
        <w:rPr>
          <w:b/>
        </w:rPr>
      </w:pPr>
      <w:r w:rsidRPr="008362A6">
        <w:rPr>
          <w:b/>
        </w:rPr>
        <w:t>- допущены технические ошибки и несоответствия:</w:t>
      </w:r>
    </w:p>
    <w:p w:rsidR="001F2BC5" w:rsidRPr="008362A6" w:rsidRDefault="001F2BC5" w:rsidP="001F2BC5">
      <w:pPr>
        <w:pStyle w:val="Style1"/>
        <w:widowControl/>
        <w:spacing w:line="317" w:lineRule="exact"/>
        <w:ind w:firstLine="706"/>
        <w:rPr>
          <w:b/>
        </w:rPr>
      </w:pPr>
      <w:r w:rsidRPr="008362A6">
        <w:rPr>
          <w:b/>
        </w:rPr>
        <w:t>- в приложении №6 «Источники финансирование дефицита бюджета…» неверно отражены нулевые показатели увеличения и уменьшения прочих остатков, следует отразить в суммах 14 873,2 тыс. руб. и 14 873,2 тыс. руб.;</w:t>
      </w:r>
    </w:p>
    <w:p w:rsidR="001F2BC5" w:rsidRPr="008362A6" w:rsidRDefault="001F2BC5" w:rsidP="001F2BC5">
      <w:pPr>
        <w:pStyle w:val="Style1"/>
        <w:widowControl/>
        <w:spacing w:line="317" w:lineRule="exact"/>
        <w:ind w:firstLine="706"/>
        <w:rPr>
          <w:b/>
        </w:rPr>
      </w:pPr>
      <w:proofErr w:type="gramStart"/>
      <w:r w:rsidRPr="008362A6">
        <w:rPr>
          <w:b/>
        </w:rPr>
        <w:t xml:space="preserve">- в приложении №7 «Перечень муниципальных программ… на 2026 год» не отражена муниципальная программа «Осуществление деятельности по обращению с животными без владельцев, обитающими на территории поселения» в приложениях № 4 и № 5 указанная программа отражена с объемом финансирования в сумме 36,0 тыс. руб., объем финансирования муниципальных программ составит 4 117,1 тыс. руб. и </w:t>
      </w:r>
      <w:r w:rsidRPr="008362A6">
        <w:rPr>
          <w:b/>
        </w:rPr>
        <w:lastRenderedPageBreak/>
        <w:t>соответственно итоговый показатель по муниципальным программа будет равен 4</w:t>
      </w:r>
      <w:proofErr w:type="gramEnd"/>
      <w:r w:rsidRPr="008362A6">
        <w:rPr>
          <w:b/>
        </w:rPr>
        <w:t xml:space="preserve"> 117,1 тыс. руб., а не 4 081,1 тыс. руб. </w:t>
      </w:r>
      <w:proofErr w:type="gramStart"/>
      <w:r w:rsidRPr="008362A6">
        <w:rPr>
          <w:b/>
        </w:rPr>
        <w:t>указанный</w:t>
      </w:r>
      <w:proofErr w:type="gramEnd"/>
      <w:r w:rsidRPr="008362A6">
        <w:rPr>
          <w:b/>
        </w:rPr>
        <w:t xml:space="preserve"> в приложении № 7;</w:t>
      </w:r>
    </w:p>
    <w:p w:rsidR="001F2BC5" w:rsidRPr="008362A6" w:rsidRDefault="001F2BC5" w:rsidP="001F2BC5">
      <w:pPr>
        <w:widowControl/>
        <w:spacing w:line="317" w:lineRule="exact"/>
        <w:ind w:firstLine="706"/>
        <w:jc w:val="both"/>
        <w:rPr>
          <w:b/>
          <w:u w:val="single"/>
        </w:rPr>
      </w:pPr>
      <w:proofErr w:type="gramStart"/>
      <w:r w:rsidRPr="008362A6">
        <w:rPr>
          <w:b/>
        </w:rPr>
        <w:t>- Дорожный фонд по проекту бюджета на 2026 год Маламинского сельского поселения сформирован в общей сумме 2 875,3 тыс. руб. (подпункт 3 пункта 9 текстовой части проекта),</w:t>
      </w:r>
      <w:r w:rsidRPr="008362A6">
        <w:t xml:space="preserve"> в том числе за счет поступления акцизов – в сумме 2 875,3 тыс. руб. без целевых субсидий краевого бюджета и без остатков средств дорожных фондов прошлых лет</w:t>
      </w:r>
      <w:r w:rsidRPr="008362A6">
        <w:rPr>
          <w:b/>
        </w:rPr>
        <w:t>.</w:t>
      </w:r>
      <w:proofErr w:type="gramEnd"/>
      <w:r w:rsidRPr="008362A6">
        <w:rPr>
          <w:b/>
          <w:u w:val="single"/>
        </w:rPr>
        <w:t xml:space="preserve"> </w:t>
      </w:r>
      <w:proofErr w:type="gramStart"/>
      <w:r w:rsidRPr="008362A6">
        <w:rPr>
          <w:b/>
          <w:u w:val="single"/>
        </w:rPr>
        <w:t>В нарушение требований статьи 38 Бюджетного кодекса – адресности и целевого характера бюджетных средств не обеспечена восстановление по бюджету 2025 года и проекту бюджета на 2026 год и сохранность средств дорожного фонда в сумме 4 915,7 тыс. руб.</w:t>
      </w:r>
      <w:r w:rsidRPr="008362A6">
        <w:t xml:space="preserve"> </w:t>
      </w:r>
      <w:r w:rsidRPr="008362A6">
        <w:rPr>
          <w:b/>
        </w:rPr>
        <w:t xml:space="preserve">Администрацией </w:t>
      </w:r>
      <w:r w:rsidRPr="008362A6">
        <w:t xml:space="preserve">сельского поселения </w:t>
      </w:r>
      <w:r w:rsidRPr="008362A6">
        <w:rPr>
          <w:b/>
          <w:u w:val="single"/>
        </w:rPr>
        <w:t>не</w:t>
      </w:r>
      <w:r w:rsidRPr="008362A6">
        <w:t xml:space="preserve"> </w:t>
      </w:r>
      <w:r w:rsidRPr="008362A6">
        <w:rPr>
          <w:b/>
          <w:u w:val="single"/>
        </w:rPr>
        <w:t>обеспечено восстановление ранее заимствованных средств дорожного фонда 2014 – 2024 годов по бюджету текущего 2025 года – из общей суммы целевых</w:t>
      </w:r>
      <w:proofErr w:type="gramEnd"/>
      <w:r w:rsidRPr="008362A6">
        <w:rPr>
          <w:b/>
          <w:u w:val="single"/>
        </w:rPr>
        <w:t xml:space="preserve"> остатков дорожного фонда в размере 5 757,7 тыс. руб. отражено по бюджету 2025 года в сумме 841,6 тыс. руб. (при остатках собственных средств по бюджету на начало года в сумме 4 910,1 тыс. руб.). Общая сумма целевых средств дорожного фонда, которые необходимо было восстановить по бюджету 2025 года и использовать по целевому назначению дорожных фондов составляет по состоянию на 1 ноября 2025 года сумму 4 915,7 тыс. руб.</w:t>
      </w:r>
    </w:p>
    <w:p w:rsidR="001F2BC5" w:rsidRPr="008362A6" w:rsidRDefault="001F2BC5" w:rsidP="001F2BC5">
      <w:pPr>
        <w:widowControl/>
        <w:spacing w:line="317" w:lineRule="exact"/>
        <w:ind w:firstLine="706"/>
        <w:jc w:val="both"/>
        <w:rPr>
          <w:b/>
          <w:u w:val="single"/>
        </w:rPr>
      </w:pPr>
      <w:proofErr w:type="gramStart"/>
      <w:r w:rsidRPr="008362A6">
        <w:rPr>
          <w:b/>
        </w:rPr>
        <w:t xml:space="preserve">Таким образом, </w:t>
      </w:r>
      <w:r w:rsidRPr="008362A6">
        <w:rPr>
          <w:b/>
          <w:u w:val="single"/>
        </w:rPr>
        <w:t>по проекту бюджета на 2026 год не обеспечено восстановление по бюджету на 2026 год ранее заимствованных средств дорожных фондов и не отраженных по бюджету 2025 года остатков дорожных фондов 2014-2024 годов в сумме 4 915,7 тыс. руб. или 53,7 % годового объема налоговых и неналоговых доходов (собственных доходов) бюджета Маламинского сельского поселения на 2026 год, что финансово критично и</w:t>
      </w:r>
      <w:proofErr w:type="gramEnd"/>
      <w:r w:rsidRPr="008362A6">
        <w:rPr>
          <w:b/>
          <w:u w:val="single"/>
        </w:rPr>
        <w:t xml:space="preserve"> практически невозможно.</w:t>
      </w:r>
    </w:p>
    <w:p w:rsidR="001F2BC5" w:rsidRPr="008362A6" w:rsidRDefault="001F2BC5" w:rsidP="001F2BC5">
      <w:pPr>
        <w:pStyle w:val="Style5"/>
        <w:widowControl/>
        <w:tabs>
          <w:tab w:val="left" w:pos="1073"/>
        </w:tabs>
        <w:spacing w:line="317" w:lineRule="exact"/>
        <w:jc w:val="both"/>
        <w:rPr>
          <w:b/>
        </w:rPr>
      </w:pPr>
      <w:r w:rsidRPr="008362A6">
        <w:rPr>
          <w:b/>
        </w:rPr>
        <w:t>-</w:t>
      </w:r>
      <w:r w:rsidRPr="008362A6">
        <w:rPr>
          <w:rStyle w:val="FontStyle29"/>
          <w:b/>
          <w:sz w:val="24"/>
          <w:szCs w:val="24"/>
        </w:rPr>
        <w:t xml:space="preserve"> Верхний предел муниципального внутреннего долга Маламинского сельского поселения по состоянию на 01.01.2027 года определен в сумме в сумме 0,0 тыс. рублей и </w:t>
      </w:r>
      <w:proofErr w:type="gramStart"/>
      <w:r w:rsidRPr="008362A6">
        <w:rPr>
          <w:rStyle w:val="FontStyle29"/>
          <w:b/>
          <w:sz w:val="24"/>
          <w:szCs w:val="24"/>
        </w:rPr>
        <w:t>установлен</w:t>
      </w:r>
      <w:proofErr w:type="gramEnd"/>
      <w:r w:rsidRPr="008362A6">
        <w:rPr>
          <w:rStyle w:val="FontStyle29"/>
          <w:b/>
          <w:sz w:val="24"/>
          <w:szCs w:val="24"/>
        </w:rPr>
        <w:t xml:space="preserve"> верно, с учетом переходящего объема бюджетного кредита в сумме 0,0 тыс. руб.</w:t>
      </w:r>
    </w:p>
    <w:p w:rsidR="001F2BC5" w:rsidRPr="008362A6" w:rsidRDefault="001F2BC5" w:rsidP="001F2BC5">
      <w:pPr>
        <w:pStyle w:val="Style19"/>
        <w:widowControl/>
        <w:spacing w:before="41" w:line="317" w:lineRule="exact"/>
        <w:rPr>
          <w:b/>
          <w:u w:val="single"/>
        </w:rPr>
      </w:pPr>
      <w:r w:rsidRPr="008362A6">
        <w:rPr>
          <w:rStyle w:val="FontStyle29"/>
          <w:b/>
          <w:sz w:val="24"/>
          <w:szCs w:val="24"/>
          <w:u w:val="single"/>
        </w:rPr>
        <w:t xml:space="preserve">- отмечается взаимная увязка показателей </w:t>
      </w:r>
      <w:r w:rsidRPr="008362A6">
        <w:rPr>
          <w:b/>
          <w:u w:val="single"/>
        </w:rPr>
        <w:t>Программ муниципальных внутренних заимствований Маламинского сельского поселения на 2025 и на 2026 годы – по программе 2025 года предусматриваются источники погашения бюджетного кредита в сумме 0,0 тыс. руб.;</w:t>
      </w:r>
    </w:p>
    <w:p w:rsidR="001F2BC5" w:rsidRPr="008362A6" w:rsidRDefault="001F2BC5" w:rsidP="001F2BC5">
      <w:pPr>
        <w:pStyle w:val="Style1"/>
        <w:widowControl/>
        <w:spacing w:line="317" w:lineRule="exact"/>
        <w:ind w:firstLine="709"/>
        <w:rPr>
          <w:b/>
        </w:rPr>
      </w:pPr>
      <w:r w:rsidRPr="008362A6">
        <w:t>- </w:t>
      </w:r>
      <w:r w:rsidRPr="008362A6">
        <w:rPr>
          <w:b/>
        </w:rPr>
        <w:t xml:space="preserve">пояснительная записка к проекту бюджета </w:t>
      </w:r>
      <w:proofErr w:type="spellStart"/>
      <w:r w:rsidRPr="008362A6">
        <w:rPr>
          <w:b/>
        </w:rPr>
        <w:t>малоформативна</w:t>
      </w:r>
      <w:proofErr w:type="spellEnd"/>
      <w:r w:rsidRPr="008362A6">
        <w:rPr>
          <w:b/>
        </w:rPr>
        <w:t>, составлена формально без анализа показателей;</w:t>
      </w:r>
    </w:p>
    <w:p w:rsidR="001F2BC5" w:rsidRPr="008362A6" w:rsidRDefault="001F2BC5" w:rsidP="001F2BC5">
      <w:pPr>
        <w:pStyle w:val="Style1"/>
        <w:widowControl/>
        <w:spacing w:line="317" w:lineRule="exact"/>
        <w:ind w:firstLine="706"/>
        <w:rPr>
          <w:b/>
        </w:rPr>
      </w:pPr>
      <w:proofErr w:type="gramStart"/>
      <w:r w:rsidRPr="008362A6">
        <w:rPr>
          <w:b/>
        </w:rPr>
        <w:t>- по проекту бюджет на 2026 года определены объемы межбюджетных трансфертов (по 6 направлениям на сумму 972,9 тыс. руб. – в приложении № 5 34,0+6,6+134,7+74,9+76,5+646,2) – однако ссылка на принятые Советом решения о передаче полномочий отсутствует, кроме того объемы межбюджетных трансфертов в приложении № 12 отражены в сумме 972,7 тыс. руб. В Методике распределения межбюджетных трансфертов… из бюджета Маламинского сельского</w:t>
      </w:r>
      <w:proofErr w:type="gramEnd"/>
      <w:r w:rsidRPr="008362A6">
        <w:rPr>
          <w:b/>
        </w:rPr>
        <w:t xml:space="preserve"> поселения Успенского района с учетом изменений </w:t>
      </w:r>
      <w:proofErr w:type="gramStart"/>
      <w:r w:rsidRPr="008362A6">
        <w:rPr>
          <w:b/>
        </w:rPr>
        <w:t>утверждена</w:t>
      </w:r>
      <w:proofErr w:type="gramEnd"/>
      <w:r w:rsidRPr="008362A6">
        <w:rPr>
          <w:b/>
        </w:rPr>
        <w:t xml:space="preserve"> постановлением от 14.11.2025 г. № 45 по трем направлениям на общую сумму межбюджетных трансфертов 120,3 тыс. руб. (9,8+76,5+34,0). В пояснительной записке по 4 направлениям на сумму 838,0 тыс. руб. (34,0+6,6+74,9+76,5+646,0). Как видим во всех трех документах общая сумма межбюджетных трансфертов разная.</w:t>
      </w:r>
    </w:p>
    <w:p w:rsidR="001F2BC5" w:rsidRPr="008362A6" w:rsidRDefault="001F2BC5" w:rsidP="001F2BC5">
      <w:pPr>
        <w:pStyle w:val="Style3"/>
        <w:widowControl/>
        <w:spacing w:before="120"/>
        <w:ind w:left="3528"/>
        <w:rPr>
          <w:rStyle w:val="FontStyle28"/>
        </w:rPr>
      </w:pPr>
      <w:r w:rsidRPr="008362A6">
        <w:rPr>
          <w:rStyle w:val="FontStyle28"/>
        </w:rPr>
        <w:t>Выводы и предложения</w:t>
      </w:r>
    </w:p>
    <w:p w:rsidR="001F2BC5" w:rsidRPr="008362A6" w:rsidRDefault="001F2BC5" w:rsidP="001F2BC5">
      <w:pPr>
        <w:pStyle w:val="Style25"/>
        <w:widowControl/>
        <w:tabs>
          <w:tab w:val="left" w:pos="1022"/>
        </w:tabs>
        <w:spacing w:before="84" w:line="317" w:lineRule="exact"/>
        <w:rPr>
          <w:rStyle w:val="FontStyle29"/>
          <w:b/>
          <w:sz w:val="24"/>
          <w:szCs w:val="24"/>
        </w:rPr>
      </w:pPr>
      <w:r w:rsidRPr="008362A6">
        <w:rPr>
          <w:rStyle w:val="FontStyle29"/>
          <w:sz w:val="24"/>
          <w:szCs w:val="24"/>
        </w:rPr>
        <w:lastRenderedPageBreak/>
        <w:t>1.</w:t>
      </w:r>
      <w:r w:rsidRPr="008362A6">
        <w:rPr>
          <w:rStyle w:val="FontStyle29"/>
          <w:sz w:val="24"/>
          <w:szCs w:val="24"/>
        </w:rPr>
        <w:tab/>
      </w:r>
      <w:proofErr w:type="gramStart"/>
      <w:r w:rsidRPr="008362A6">
        <w:rPr>
          <w:rStyle w:val="FontStyle29"/>
          <w:sz w:val="24"/>
          <w:szCs w:val="24"/>
        </w:rPr>
        <w:t>Представленный в Контрольно-счетную палату муниципального образования Успенский район проект решения Совета Маламинского сельского поселения «О бюджете Маламинского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8362A6">
        <w:rPr>
          <w:rStyle w:val="FontStyle29"/>
          <w:sz w:val="24"/>
          <w:szCs w:val="24"/>
        </w:rPr>
        <w:t xml:space="preserve"> самоуправления в Российской Федерации», Уставом Маламинского сельского поселения, </w:t>
      </w:r>
      <w:r w:rsidRPr="008362A6">
        <w:rPr>
          <w:rStyle w:val="FontStyle29"/>
          <w:b/>
          <w:sz w:val="24"/>
          <w:szCs w:val="24"/>
        </w:rPr>
        <w:t>но с допущенными отдельными ошибками и несоответствиями.</w:t>
      </w:r>
    </w:p>
    <w:p w:rsidR="001F2BC5" w:rsidRPr="008362A6" w:rsidRDefault="001F2BC5" w:rsidP="001F2BC5">
      <w:pPr>
        <w:pStyle w:val="Style25"/>
        <w:widowControl/>
        <w:tabs>
          <w:tab w:val="left" w:pos="1202"/>
        </w:tabs>
        <w:spacing w:line="317" w:lineRule="exact"/>
        <w:ind w:firstLine="698"/>
        <w:rPr>
          <w:rStyle w:val="FontStyle29"/>
          <w:b/>
          <w:sz w:val="24"/>
          <w:szCs w:val="24"/>
        </w:rPr>
      </w:pPr>
      <w:r w:rsidRPr="008362A6">
        <w:rPr>
          <w:rStyle w:val="FontStyle29"/>
          <w:sz w:val="24"/>
          <w:szCs w:val="24"/>
        </w:rPr>
        <w:t>2.</w:t>
      </w:r>
      <w:r w:rsidRPr="008362A6">
        <w:rPr>
          <w:rStyle w:val="FontStyle29"/>
          <w:sz w:val="24"/>
          <w:szCs w:val="24"/>
        </w:rPr>
        <w:tab/>
        <w:t xml:space="preserve">Контрольно-счетная палата муниципального образования Успенский район считает </w:t>
      </w:r>
      <w:r w:rsidRPr="008362A6">
        <w:rPr>
          <w:rStyle w:val="FontStyle29"/>
          <w:b/>
          <w:sz w:val="24"/>
          <w:szCs w:val="24"/>
        </w:rPr>
        <w:t xml:space="preserve">необходимым </w:t>
      </w:r>
      <w:r w:rsidRPr="008362A6">
        <w:rPr>
          <w:rStyle w:val="FontStyle29"/>
          <w:b/>
          <w:sz w:val="24"/>
          <w:szCs w:val="24"/>
          <w:u w:val="single"/>
        </w:rPr>
        <w:t>выполнение предложений и устранение ошибок и несоответствий, отраженных в Заключени</w:t>
      </w:r>
      <w:proofErr w:type="gramStart"/>
      <w:r w:rsidRPr="008362A6">
        <w:rPr>
          <w:rStyle w:val="FontStyle29"/>
          <w:b/>
          <w:sz w:val="24"/>
          <w:szCs w:val="24"/>
          <w:u w:val="single"/>
        </w:rPr>
        <w:t>и</w:t>
      </w:r>
      <w:proofErr w:type="gramEnd"/>
      <w:r w:rsidRPr="008362A6">
        <w:rPr>
          <w:rStyle w:val="FontStyle29"/>
          <w:b/>
          <w:sz w:val="24"/>
          <w:szCs w:val="24"/>
          <w:u w:val="single"/>
        </w:rPr>
        <w:t xml:space="preserve"> Контрольно-счетной палаты, по предоставленному проекту решения Совета Маламинского сельского поселения «О бюджете Маламинского сельского поселения Успенского района на 2026 год»</w:t>
      </w:r>
      <w:r w:rsidRPr="008362A6">
        <w:rPr>
          <w:rStyle w:val="FontStyle29"/>
          <w:b/>
          <w:sz w:val="24"/>
          <w:szCs w:val="24"/>
        </w:rPr>
        <w:t>.</w:t>
      </w:r>
    </w:p>
    <w:p w:rsidR="001F2BC5" w:rsidRPr="008362A6" w:rsidRDefault="001F2BC5" w:rsidP="001F2BC5">
      <w:pPr>
        <w:pStyle w:val="Style25"/>
        <w:widowControl/>
        <w:spacing w:line="317" w:lineRule="exact"/>
        <w:ind w:firstLine="698"/>
        <w:rPr>
          <w:rStyle w:val="FontStyle29"/>
          <w:sz w:val="24"/>
          <w:szCs w:val="24"/>
        </w:rPr>
      </w:pPr>
      <w:r w:rsidRPr="008362A6">
        <w:rPr>
          <w:rStyle w:val="FontStyle29"/>
          <w:sz w:val="24"/>
          <w:szCs w:val="24"/>
        </w:rPr>
        <w:t xml:space="preserve">3. Рекомендовать Совету и администрации Маламинского сельского поселения </w:t>
      </w:r>
      <w:proofErr w:type="gramStart"/>
      <w:r w:rsidRPr="008362A6">
        <w:rPr>
          <w:rStyle w:val="FontStyle29"/>
          <w:sz w:val="24"/>
          <w:szCs w:val="24"/>
        </w:rPr>
        <w:t>в учитывая</w:t>
      </w:r>
      <w:proofErr w:type="gramEnd"/>
      <w:r w:rsidRPr="008362A6">
        <w:rPr>
          <w:rStyle w:val="FontStyle29"/>
          <w:sz w:val="24"/>
          <w:szCs w:val="24"/>
        </w:rPr>
        <w:t xml:space="preserve"> важность исполнение полномочий поселения, носящих явный социальный характер:</w:t>
      </w:r>
    </w:p>
    <w:p w:rsidR="001F2BC5" w:rsidRPr="008362A6" w:rsidRDefault="001F2BC5" w:rsidP="001F2BC5">
      <w:pPr>
        <w:pStyle w:val="Style25"/>
        <w:widowControl/>
        <w:spacing w:line="317" w:lineRule="exact"/>
        <w:ind w:firstLine="698"/>
        <w:rPr>
          <w:b/>
          <w:u w:val="single"/>
        </w:rPr>
      </w:pPr>
      <w:r w:rsidRPr="008362A6">
        <w:rPr>
          <w:b/>
          <w:u w:val="single"/>
        </w:rPr>
        <w:t>- полнее использовать программный метод финансирования полномочий сельского поселения;</w:t>
      </w:r>
    </w:p>
    <w:p w:rsidR="001F2BC5" w:rsidRPr="008362A6" w:rsidRDefault="001F2BC5" w:rsidP="001F2BC5">
      <w:pPr>
        <w:widowControl/>
        <w:spacing w:line="317" w:lineRule="exact"/>
        <w:ind w:firstLine="706"/>
        <w:jc w:val="both"/>
        <w:rPr>
          <w:b/>
          <w:u w:val="single"/>
        </w:rPr>
      </w:pPr>
      <w:r w:rsidRPr="008362A6">
        <w:rPr>
          <w:b/>
          <w:u w:val="single"/>
        </w:rPr>
        <w:t>- в последующем обеспечить по бюджету на 2026 год восстановление в полном объеме ранее заимствованных средств дорожного фонда 2014-2024 годов - в сумме 4 915,7 тыс. руб. и отразить их по бюджетным назначениям дорожных фондов по бюджету 2026 года;</w:t>
      </w:r>
    </w:p>
    <w:p w:rsidR="001F2BC5" w:rsidRPr="008362A6" w:rsidRDefault="001F2BC5" w:rsidP="001F2BC5">
      <w:pPr>
        <w:pStyle w:val="Style25"/>
        <w:rPr>
          <w:rStyle w:val="FontStyle29"/>
          <w:sz w:val="24"/>
          <w:szCs w:val="24"/>
        </w:rPr>
      </w:pPr>
      <w:r w:rsidRPr="008362A6">
        <w:t>4. Рекомендовать Совету и администрации Маламинского сельского поселения в условиях острого недостатка собственных средств на исполнение полномочий:</w:t>
      </w:r>
    </w:p>
    <w:p w:rsidR="001F2BC5" w:rsidRPr="008362A6" w:rsidRDefault="001F2BC5" w:rsidP="001F2BC5">
      <w:pPr>
        <w:pStyle w:val="Style26"/>
        <w:widowControl/>
        <w:tabs>
          <w:tab w:val="left" w:pos="1058"/>
        </w:tabs>
        <w:spacing w:line="317" w:lineRule="exact"/>
        <w:rPr>
          <w:rStyle w:val="FontStyle29"/>
          <w:sz w:val="24"/>
          <w:szCs w:val="24"/>
          <w:u w:val="single"/>
        </w:rPr>
      </w:pPr>
      <w:r w:rsidRPr="008362A6">
        <w:rPr>
          <w:rStyle w:val="FontStyle29"/>
          <w:sz w:val="24"/>
          <w:szCs w:val="24"/>
        </w:rPr>
        <w:t>- </w:t>
      </w:r>
      <w:proofErr w:type="gramStart"/>
      <w:r w:rsidRPr="008362A6">
        <w:rPr>
          <w:rStyle w:val="FontStyle29"/>
          <w:sz w:val="24"/>
          <w:szCs w:val="24"/>
          <w:u w:val="single"/>
        </w:rPr>
        <w:t>обратить особое внимание состоянию</w:t>
      </w:r>
      <w:proofErr w:type="gramEnd"/>
      <w:r w:rsidRPr="008362A6">
        <w:rPr>
          <w:rStyle w:val="FontStyle29"/>
          <w:sz w:val="24"/>
          <w:szCs w:val="24"/>
          <w:u w:val="single"/>
        </w:rPr>
        <w:t xml:space="preserve"> планирования и составлению прогнозных показателей социально-экономического развития сельского поселения;</w:t>
      </w:r>
    </w:p>
    <w:p w:rsidR="001F2BC5" w:rsidRPr="008362A6" w:rsidRDefault="001F2BC5" w:rsidP="001F2BC5">
      <w:pPr>
        <w:widowControl/>
        <w:autoSpaceDE/>
        <w:autoSpaceDN/>
        <w:adjustRightInd/>
        <w:ind w:firstLine="851"/>
        <w:jc w:val="both"/>
        <w:rPr>
          <w:rStyle w:val="FontStyle29"/>
          <w:b/>
          <w:sz w:val="24"/>
          <w:szCs w:val="24"/>
        </w:rPr>
      </w:pPr>
      <w:r w:rsidRPr="008362A6">
        <w:rPr>
          <w:rStyle w:val="FontStyle29"/>
          <w:sz w:val="24"/>
          <w:szCs w:val="24"/>
        </w:rPr>
        <w:t>- </w:t>
      </w:r>
      <w:r w:rsidRPr="008362A6">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 оптимизировать сети и штаты муниципальных учреждений при условии сохранения качества и объемов муниципальных услуг;</w:t>
      </w:r>
    </w:p>
    <w:p w:rsidR="001F2BC5" w:rsidRPr="008362A6" w:rsidRDefault="001F2BC5" w:rsidP="001F2BC5">
      <w:pPr>
        <w:pStyle w:val="Style25"/>
        <w:widowControl/>
        <w:spacing w:line="317" w:lineRule="exact"/>
        <w:ind w:firstLine="698"/>
        <w:rPr>
          <w:rStyle w:val="FontStyle29"/>
          <w:sz w:val="24"/>
          <w:szCs w:val="24"/>
        </w:rPr>
      </w:pPr>
      <w:r w:rsidRPr="008362A6">
        <w:rPr>
          <w:rStyle w:val="FontStyle29"/>
          <w:sz w:val="24"/>
          <w:szCs w:val="24"/>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1F2BC5" w:rsidRPr="008362A6" w:rsidRDefault="001F2BC5" w:rsidP="001F2BC5">
      <w:pPr>
        <w:pStyle w:val="Style1"/>
        <w:widowControl/>
        <w:spacing w:line="324" w:lineRule="exact"/>
        <w:ind w:firstLine="709"/>
        <w:rPr>
          <w:rStyle w:val="FontStyle28"/>
          <w:bCs w:val="0"/>
          <w:u w:val="single"/>
        </w:rPr>
      </w:pPr>
      <w:r w:rsidRPr="008362A6">
        <w:t xml:space="preserve">- полнее использовать имеющиеся резервы по увеличению поступления доходов в бюджет и </w:t>
      </w:r>
      <w:r w:rsidRPr="008362A6">
        <w:rPr>
          <w:b/>
        </w:rPr>
        <w:t>рассмотреть  возможность вовлечение в финансовый оборот резервов</w:t>
      </w:r>
      <w:r w:rsidRPr="008362A6">
        <w:rPr>
          <w:rStyle w:val="FontStyle28"/>
          <w:bCs w:val="0"/>
          <w:u w:val="single"/>
        </w:rPr>
        <w:t xml:space="preserve"> бюджета на 2026 год по налоговым платежам и неналоговым доходам.</w:t>
      </w:r>
    </w:p>
    <w:p w:rsidR="001F2BC5" w:rsidRPr="008362A6" w:rsidRDefault="001F2BC5" w:rsidP="001F2BC5">
      <w:pPr>
        <w:widowControl/>
        <w:ind w:left="-142"/>
        <w:rPr>
          <w:rStyle w:val="FontStyle29"/>
          <w:sz w:val="24"/>
          <w:szCs w:val="24"/>
        </w:rPr>
      </w:pPr>
    </w:p>
    <w:p w:rsidR="001F2BC5" w:rsidRPr="008362A6" w:rsidRDefault="001F2BC5" w:rsidP="001F2BC5">
      <w:pPr>
        <w:widowControl/>
        <w:ind w:left="-142"/>
        <w:rPr>
          <w:rStyle w:val="FontStyle29"/>
          <w:sz w:val="24"/>
          <w:szCs w:val="24"/>
        </w:rPr>
      </w:pPr>
    </w:p>
    <w:p w:rsidR="001F2BC5" w:rsidRPr="008362A6" w:rsidRDefault="001F2BC5" w:rsidP="001F2BC5">
      <w:pPr>
        <w:widowControl/>
        <w:ind w:left="-142"/>
        <w:rPr>
          <w:rStyle w:val="FontStyle29"/>
          <w:sz w:val="24"/>
          <w:szCs w:val="24"/>
        </w:rPr>
      </w:pPr>
      <w:r w:rsidRPr="008362A6">
        <w:rPr>
          <w:rStyle w:val="FontStyle29"/>
          <w:sz w:val="24"/>
          <w:szCs w:val="24"/>
        </w:rPr>
        <w:t>11 декабря 2025 года</w:t>
      </w:r>
    </w:p>
    <w:p w:rsidR="00313A02" w:rsidRDefault="00313A02" w:rsidP="00ED206F">
      <w:pPr>
        <w:widowControl/>
      </w:pPr>
    </w:p>
    <w:p w:rsidR="001F2BC5" w:rsidRDefault="001F2BC5" w:rsidP="00ED206F">
      <w:pPr>
        <w:widowControl/>
      </w:pPr>
    </w:p>
    <w:p w:rsidR="004B58CA" w:rsidRPr="0077228A" w:rsidRDefault="004B58CA" w:rsidP="004B58CA">
      <w:pPr>
        <w:pStyle w:val="Style3"/>
        <w:widowControl/>
        <w:spacing w:before="58" w:line="317" w:lineRule="exact"/>
        <w:jc w:val="center"/>
        <w:rPr>
          <w:rStyle w:val="FontStyle28"/>
        </w:rPr>
      </w:pPr>
      <w:r w:rsidRPr="0077228A">
        <w:rPr>
          <w:rStyle w:val="FontStyle28"/>
        </w:rPr>
        <w:t>Заключение</w:t>
      </w:r>
    </w:p>
    <w:p w:rsidR="004B58CA" w:rsidRPr="0077228A" w:rsidRDefault="004B58CA" w:rsidP="004B58CA">
      <w:pPr>
        <w:pStyle w:val="Style2"/>
        <w:widowControl/>
        <w:spacing w:line="317" w:lineRule="exact"/>
        <w:rPr>
          <w:rStyle w:val="FontStyle28"/>
        </w:rPr>
      </w:pPr>
      <w:r w:rsidRPr="0077228A">
        <w:rPr>
          <w:rStyle w:val="FontStyle28"/>
        </w:rPr>
        <w:t>Контрольно-счетной палаты муниципального образования Успенский район по проекту решения Совета Николаевского сельского поселения Успенского района «О бюджете Николаевского сельского поселения Успенского района на 2026 год»</w:t>
      </w:r>
    </w:p>
    <w:p w:rsidR="004B58CA" w:rsidRPr="0077228A" w:rsidRDefault="004B58CA" w:rsidP="004B58CA">
      <w:pPr>
        <w:pStyle w:val="Style1"/>
        <w:widowControl/>
        <w:spacing w:line="240" w:lineRule="exact"/>
      </w:pPr>
    </w:p>
    <w:p w:rsidR="004B58CA" w:rsidRPr="0077228A" w:rsidRDefault="004B58CA" w:rsidP="004B58CA">
      <w:pPr>
        <w:pStyle w:val="Style1"/>
        <w:widowControl/>
        <w:spacing w:line="240" w:lineRule="exact"/>
      </w:pPr>
    </w:p>
    <w:p w:rsidR="004B58CA" w:rsidRPr="0077228A" w:rsidRDefault="004B58CA" w:rsidP="004B58CA">
      <w:pPr>
        <w:pStyle w:val="Style1"/>
        <w:widowControl/>
        <w:spacing w:line="317" w:lineRule="exact"/>
        <w:rPr>
          <w:rStyle w:val="FontStyle29"/>
          <w:sz w:val="24"/>
          <w:szCs w:val="24"/>
        </w:rPr>
      </w:pPr>
      <w:r w:rsidRPr="0077228A">
        <w:t xml:space="preserve">Проект бюджета на 2026 год разработан </w:t>
      </w:r>
      <w:r w:rsidRPr="0077228A">
        <w:rPr>
          <w:rStyle w:val="FontStyle29"/>
          <w:sz w:val="24"/>
          <w:szCs w:val="24"/>
        </w:rPr>
        <w:t xml:space="preserve">на основании предварительных итогов </w:t>
      </w:r>
      <w:r w:rsidRPr="0077228A">
        <w:t xml:space="preserve">работы хозяйственного комплекса Николаевского сельского поселения за 2024 год, текущий период 2025 года и </w:t>
      </w:r>
      <w:r w:rsidRPr="0077228A">
        <w:rPr>
          <w:rStyle w:val="FontStyle29"/>
          <w:sz w:val="24"/>
          <w:szCs w:val="24"/>
        </w:rPr>
        <w:t>прогноза социально-экономического развития поселения на 2026 год.</w:t>
      </w:r>
    </w:p>
    <w:p w:rsidR="004B58CA" w:rsidRPr="0077228A" w:rsidRDefault="004B58CA" w:rsidP="004B58CA">
      <w:pPr>
        <w:pStyle w:val="Style1"/>
        <w:widowControl/>
        <w:spacing w:line="317" w:lineRule="exact"/>
        <w:rPr>
          <w:rStyle w:val="FontStyle29"/>
          <w:sz w:val="24"/>
          <w:szCs w:val="24"/>
        </w:rPr>
      </w:pPr>
      <w:r w:rsidRPr="0077228A">
        <w:rPr>
          <w:rStyle w:val="FontStyle29"/>
          <w:sz w:val="24"/>
          <w:szCs w:val="24"/>
        </w:rPr>
        <w:t>Приоритетными направлениями работы сельского поселения должны стать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планировать увеличение налоговых и неналоговых поступлений в бюджет, дальнейшее развитие социальной сферы, рост доходов населения.</w:t>
      </w:r>
    </w:p>
    <w:p w:rsidR="004B58CA" w:rsidRPr="0077228A" w:rsidRDefault="004B58CA" w:rsidP="004B58CA">
      <w:pPr>
        <w:pStyle w:val="Style1"/>
        <w:spacing w:line="317" w:lineRule="exact"/>
        <w:rPr>
          <w:rStyle w:val="FontStyle29"/>
          <w:b/>
          <w:bCs/>
          <w:sz w:val="24"/>
          <w:szCs w:val="24"/>
          <w:u w:val="single"/>
        </w:rPr>
      </w:pPr>
      <w:r w:rsidRPr="0077228A">
        <w:rPr>
          <w:b/>
          <w:bCs/>
        </w:rPr>
        <w:t xml:space="preserve">В Контрольно-счетную палату проект бюджета Николаевского сельского поселения Успенского района на 2026 год передан 14.11.2025 г., своевременно (письмо администрации от 14.11.2025 № 832, </w:t>
      </w:r>
      <w:proofErr w:type="spellStart"/>
      <w:r w:rsidRPr="0077228A">
        <w:rPr>
          <w:b/>
          <w:bCs/>
        </w:rPr>
        <w:t>вх</w:t>
      </w:r>
      <w:proofErr w:type="spellEnd"/>
      <w:r w:rsidRPr="0077228A">
        <w:rPr>
          <w:b/>
          <w:bCs/>
        </w:rPr>
        <w:t>. № 216 от 14.11.2025 г.).</w:t>
      </w:r>
    </w:p>
    <w:p w:rsidR="004B58CA" w:rsidRPr="0077228A" w:rsidRDefault="004B58CA" w:rsidP="004B58CA">
      <w:pPr>
        <w:pStyle w:val="Style1"/>
        <w:spacing w:line="317" w:lineRule="exact"/>
        <w:rPr>
          <w:b/>
          <w:bCs/>
          <w:u w:val="single"/>
        </w:rPr>
      </w:pPr>
      <w:r w:rsidRPr="0077228A">
        <w:rPr>
          <w:b/>
          <w:bCs/>
          <w:u w:val="single"/>
        </w:rPr>
        <w:t xml:space="preserve">Проект бюджета Николаевского сельского поселения Успенского района на 2026 год в Совет Николаевского сельского поселения Успенского района </w:t>
      </w:r>
      <w:r w:rsidRPr="0077228A">
        <w:rPr>
          <w:b/>
          <w:bCs/>
        </w:rPr>
        <w:t xml:space="preserve">передан 14.11.2025 г., своевременно (письмо администрации от 14.11.2025 № 833) </w:t>
      </w:r>
      <w:r w:rsidRPr="0077228A">
        <w:rPr>
          <w:b/>
          <w:bCs/>
          <w:u w:val="single"/>
        </w:rPr>
        <w:t>в сроки, утвержденные статьей 185 Бюджетного кодекса РФ.</w:t>
      </w:r>
    </w:p>
    <w:p w:rsidR="004B58CA" w:rsidRPr="0077228A" w:rsidRDefault="004B58CA" w:rsidP="004B58CA">
      <w:pPr>
        <w:pStyle w:val="Style1"/>
        <w:widowControl/>
        <w:spacing w:before="7" w:line="317" w:lineRule="exact"/>
        <w:ind w:firstLine="706"/>
        <w:rPr>
          <w:rStyle w:val="FontStyle29"/>
          <w:b/>
          <w:sz w:val="24"/>
          <w:szCs w:val="24"/>
        </w:rPr>
      </w:pPr>
      <w:r w:rsidRPr="0077228A">
        <w:rPr>
          <w:rStyle w:val="FontStyle29"/>
          <w:b/>
          <w:sz w:val="24"/>
          <w:szCs w:val="24"/>
        </w:rPr>
        <w:t xml:space="preserve">Проектом решения «О бюджете </w:t>
      </w:r>
      <w:r w:rsidRPr="0077228A">
        <w:rPr>
          <w:b/>
          <w:bCs/>
        </w:rPr>
        <w:t>Николаевского сельского поселения Успенского района на 2026 год</w:t>
      </w:r>
      <w:r w:rsidRPr="0077228A">
        <w:rPr>
          <w:rStyle w:val="FontStyle29"/>
          <w:b/>
          <w:sz w:val="24"/>
          <w:szCs w:val="24"/>
        </w:rPr>
        <w:t>» предлагается утвердить:</w:t>
      </w:r>
    </w:p>
    <w:p w:rsidR="004B58CA" w:rsidRPr="0077228A" w:rsidRDefault="004B58CA" w:rsidP="004B58CA">
      <w:pPr>
        <w:pStyle w:val="Style1"/>
        <w:widowControl/>
        <w:spacing w:line="317" w:lineRule="exact"/>
        <w:ind w:firstLine="727"/>
        <w:rPr>
          <w:rStyle w:val="FontStyle29"/>
          <w:sz w:val="24"/>
          <w:szCs w:val="24"/>
        </w:rPr>
      </w:pPr>
      <w:r w:rsidRPr="0077228A">
        <w:rPr>
          <w:rStyle w:val="FontStyle29"/>
          <w:sz w:val="24"/>
          <w:szCs w:val="24"/>
        </w:rPr>
        <w:t>1. </w:t>
      </w:r>
      <w:proofErr w:type="gramStart"/>
      <w:r w:rsidRPr="0077228A">
        <w:rPr>
          <w:rStyle w:val="FontStyle29"/>
          <w:b/>
          <w:sz w:val="24"/>
          <w:szCs w:val="24"/>
          <w:u w:val="single"/>
        </w:rPr>
        <w:t xml:space="preserve">Общий объем доходов бюджета Николаевского сельского поселения </w:t>
      </w:r>
      <w:r w:rsidRPr="0077228A">
        <w:rPr>
          <w:b/>
          <w:u w:val="single"/>
        </w:rPr>
        <w:t xml:space="preserve">(далее бюджет поселения) </w:t>
      </w:r>
      <w:r w:rsidRPr="0077228A">
        <w:rPr>
          <w:rStyle w:val="FontStyle29"/>
          <w:b/>
          <w:sz w:val="24"/>
          <w:szCs w:val="24"/>
          <w:u w:val="single"/>
        </w:rPr>
        <w:t>на 2026 год в сумме 12 720,0 тыс. руб</w:t>
      </w:r>
      <w:r w:rsidRPr="0077228A">
        <w:rPr>
          <w:rStyle w:val="FontStyle29"/>
          <w:sz w:val="24"/>
          <w:szCs w:val="24"/>
        </w:rPr>
        <w:t>., что на 4 548,6 тыс. руб. или на 26,3 % меньше доходов за 2025 год (которые определены по бюджету в размере 17 268,6 тыс. руб., первоначальный бюджет на 2025 год рассматривался в объеме 10 871,8 тыс. руб.), в том числе налоговые и</w:t>
      </w:r>
      <w:proofErr w:type="gramEnd"/>
      <w:r w:rsidRPr="0077228A">
        <w:rPr>
          <w:rStyle w:val="FontStyle29"/>
          <w:sz w:val="24"/>
          <w:szCs w:val="24"/>
        </w:rPr>
        <w:t xml:space="preserve"> неналоговые доходы в сумме 7 738,2 тыс. руб. против 8 108,0 тыс. руб. по бюджету 2025 года по решению от 07.11.2025 г. № 49.</w:t>
      </w:r>
    </w:p>
    <w:p w:rsidR="004B58CA" w:rsidRPr="0077228A" w:rsidRDefault="004B58CA" w:rsidP="004B58CA">
      <w:pPr>
        <w:pStyle w:val="Style1"/>
        <w:rPr>
          <w:b/>
          <w:u w:val="single"/>
        </w:rPr>
      </w:pPr>
      <w:r w:rsidRPr="0077228A">
        <w:rPr>
          <w:b/>
          <w:u w:val="single"/>
        </w:rPr>
        <w:t>Оценка ожидаемого исполнения бюджета Николаевского сельского поселения за 2025 год в нарушение требований бюджетного законодательства совместно с материалами проекта бюджета Николаевского сельского поселения на 2026 год не предоставлена. К материалам приложена Оценка ожидаемого исполнения бюджета Николаевского сельского поселения в 2026 году с аналогичными показателями бюджета по проекту бюджета на 2026 год (аналогичная ошибка была допущена при составлении проекта бюджета на 2025 год).</w:t>
      </w:r>
    </w:p>
    <w:p w:rsidR="004B58CA" w:rsidRPr="0077228A" w:rsidRDefault="004B58CA" w:rsidP="004B58CA">
      <w:pPr>
        <w:pStyle w:val="Style1"/>
        <w:rPr>
          <w:b/>
        </w:rPr>
      </w:pPr>
      <w:proofErr w:type="gramStart"/>
      <w:r w:rsidRPr="0077228A">
        <w:rPr>
          <w:b/>
        </w:rPr>
        <w:t>Оценка показателей ожидаемого исполнения бюджета Николаевского сельского поселения за 2025 год в комплекте не предоставлена, поэтому определена с учетом показателей утвержденного бюджета на 2025 год в соответствии с решением Совета о бюджете на 2025 год (решение Совета от 16.12.2024 года № 23 в редакции от 07.11.2025 года № 49 по состоянию на 1 декабря 2025 года – по доходам при плане по бюджету</w:t>
      </w:r>
      <w:proofErr w:type="gramEnd"/>
      <w:r w:rsidRPr="0077228A">
        <w:rPr>
          <w:b/>
        </w:rPr>
        <w:t xml:space="preserve"> в сумме 17 268,6 тыс. руб.; по расходам соответственно 21 070,4 тыс. руб.; с дефицитом соответственно в размере 3 801,8 тыс. руб. и источником финансирования дефицита - остатки средств бюджета 2024 года в сумме 3 801,8 тыс. руб.</w:t>
      </w:r>
    </w:p>
    <w:p w:rsidR="004B58CA" w:rsidRPr="0077228A" w:rsidRDefault="004B58CA" w:rsidP="004B58CA">
      <w:pPr>
        <w:pStyle w:val="Style1"/>
        <w:widowControl/>
        <w:spacing w:line="317" w:lineRule="exact"/>
        <w:ind w:firstLine="706"/>
        <w:rPr>
          <w:rStyle w:val="FontStyle29"/>
          <w:sz w:val="24"/>
          <w:szCs w:val="24"/>
        </w:rPr>
      </w:pPr>
      <w:proofErr w:type="gramStart"/>
      <w:r w:rsidRPr="0077228A">
        <w:t xml:space="preserve">Анализ структуры доходов бюджета Николаевского сельского поселения показывает, что на 2026 год </w:t>
      </w:r>
      <w:r w:rsidRPr="0077228A">
        <w:rPr>
          <w:b/>
        </w:rPr>
        <w:t>планируемый объем доходов</w:t>
      </w:r>
      <w:r w:rsidRPr="0077228A">
        <w:t xml:space="preserve"> (с учетом дотаций) в сопоставимых условиях, направляемых </w:t>
      </w:r>
      <w:r w:rsidRPr="0077228A">
        <w:rPr>
          <w:b/>
        </w:rPr>
        <w:t>на исполнение полномочий поселения</w:t>
      </w:r>
      <w:r w:rsidRPr="0077228A">
        <w:t xml:space="preserve"> по сравнению с ожидаемыми показателями за 2025 год </w:t>
      </w:r>
      <w:r w:rsidRPr="0077228A">
        <w:rPr>
          <w:b/>
        </w:rPr>
        <w:t>уменьшились – с 17 268,6 тыс. руб. (по решению о бюджете) до 12 720,0 тыс. руб. по проекту бюджета на 2026 год, то есть снизились значительно - на</w:t>
      </w:r>
      <w:proofErr w:type="gramEnd"/>
      <w:r w:rsidRPr="0077228A">
        <w:rPr>
          <w:b/>
        </w:rPr>
        <w:t xml:space="preserve"> </w:t>
      </w:r>
      <w:proofErr w:type="gramStart"/>
      <w:r w:rsidRPr="0077228A">
        <w:rPr>
          <w:b/>
        </w:rPr>
        <w:lastRenderedPageBreak/>
        <w:t>4 548,6 тыс. руб. или на 26,3 %,</w:t>
      </w:r>
      <w:r w:rsidRPr="0077228A">
        <w:t xml:space="preserve"> в том числе за счет уменьшения дотаций в сумме 544,7 тыс. руб. и прочих межбюджетных трансфертов</w:t>
      </w:r>
      <w:r w:rsidRPr="0077228A">
        <w:rPr>
          <w:rStyle w:val="FontStyle29"/>
          <w:sz w:val="24"/>
          <w:szCs w:val="24"/>
        </w:rPr>
        <w:t xml:space="preserve"> - 3 500,0 тыс. руб. по бюджету 2025 года, по проекту бюджета на 2026 год не предусмотрены и уменьшения поступления</w:t>
      </w:r>
      <w:r w:rsidRPr="0077228A">
        <w:t xml:space="preserve"> налоговых и неналоговых и иных доходов - на 369,8 тыс. руб. (с 8 108,0 тыс. руб. до 7 738,2</w:t>
      </w:r>
      <w:proofErr w:type="gramEnd"/>
      <w:r w:rsidRPr="0077228A">
        <w:t xml:space="preserve"> тыс. руб.).</w:t>
      </w:r>
    </w:p>
    <w:p w:rsidR="004B58CA" w:rsidRPr="0077228A" w:rsidRDefault="004B58CA" w:rsidP="004B58CA">
      <w:pPr>
        <w:pStyle w:val="Style1"/>
        <w:widowControl/>
        <w:spacing w:line="317" w:lineRule="exact"/>
        <w:ind w:firstLine="706"/>
        <w:rPr>
          <w:rStyle w:val="FontStyle29"/>
          <w:sz w:val="24"/>
          <w:szCs w:val="24"/>
        </w:rPr>
      </w:pPr>
      <w:r w:rsidRPr="0077228A">
        <w:rPr>
          <w:rStyle w:val="FontStyle29"/>
          <w:sz w:val="24"/>
          <w:szCs w:val="24"/>
        </w:rPr>
        <w:t>Динамика и структура налоговых доходов приведена в следующей таблице:</w:t>
      </w:r>
    </w:p>
    <w:p w:rsidR="004B58CA" w:rsidRPr="0077228A" w:rsidRDefault="004B58CA" w:rsidP="004B58CA">
      <w:pPr>
        <w:pStyle w:val="Style1"/>
        <w:widowControl/>
        <w:spacing w:line="317" w:lineRule="exact"/>
        <w:ind w:firstLine="706"/>
        <w:rPr>
          <w:rStyle w:val="FontStyle29"/>
          <w:sz w:val="24"/>
          <w:szCs w:val="24"/>
        </w:rPr>
      </w:pP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r>
      <w:r w:rsidRPr="0077228A">
        <w:rPr>
          <w:rStyle w:val="FontStyle29"/>
          <w:sz w:val="24"/>
          <w:szCs w:val="24"/>
        </w:rPr>
        <w:tab/>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1533"/>
        <w:gridCol w:w="1757"/>
        <w:gridCol w:w="1198"/>
        <w:gridCol w:w="1350"/>
      </w:tblGrid>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Наименование доходов</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Исполнено за 2024 год</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По бюджету на 2025 год решение № 49 от 07.11.2025 г.</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Проект на 2026 год</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2026 г. к 2025 г., в %</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Всего налоговых доходов,</w:t>
            </w:r>
          </w:p>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в том числе:</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8 353,8</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7 848,3</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7 738,2</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98,6</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Налог на доходы физических лиц</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2 212,0</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2 100,0</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1 840,3</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87,6</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2 129,0</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2 254,5</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2 519,9</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111,8</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Единый сельскохозяйственный налог</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9,8</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10,0</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0,0</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х</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Налог на имущество физических лиц</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640,7</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500,0</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451,0</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90,2</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Земельный налог</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3 362,3</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2 983,8</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2 927,0</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98,1</w:t>
            </w:r>
          </w:p>
        </w:tc>
      </w:tr>
      <w:tr w:rsidR="004B58CA" w:rsidRPr="0077228A" w:rsidTr="00326977">
        <w:tc>
          <w:tcPr>
            <w:tcW w:w="4045"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Задолженность и перерасчеты</w:t>
            </w:r>
          </w:p>
        </w:tc>
        <w:tc>
          <w:tcPr>
            <w:tcW w:w="1537" w:type="dxa"/>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0,0</w:t>
            </w:r>
          </w:p>
        </w:tc>
        <w:tc>
          <w:tcPr>
            <w:tcW w:w="1767"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0,0</w:t>
            </w:r>
          </w:p>
        </w:tc>
        <w:tc>
          <w:tcPr>
            <w:tcW w:w="120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0,0</w:t>
            </w:r>
          </w:p>
        </w:tc>
        <w:tc>
          <w:tcPr>
            <w:tcW w:w="1363" w:type="dxa"/>
            <w:shd w:val="clear" w:color="auto" w:fill="auto"/>
          </w:tcPr>
          <w:p w:rsidR="004B58CA" w:rsidRPr="0077228A" w:rsidRDefault="004B58CA" w:rsidP="00326977">
            <w:pPr>
              <w:pStyle w:val="Style1"/>
              <w:widowControl/>
              <w:spacing w:line="317" w:lineRule="exact"/>
              <w:ind w:firstLine="0"/>
              <w:rPr>
                <w:rStyle w:val="FontStyle29"/>
                <w:sz w:val="24"/>
                <w:szCs w:val="24"/>
              </w:rPr>
            </w:pPr>
            <w:r w:rsidRPr="0077228A">
              <w:rPr>
                <w:rStyle w:val="FontStyle29"/>
                <w:sz w:val="24"/>
                <w:szCs w:val="24"/>
              </w:rPr>
              <w:t>х</w:t>
            </w:r>
          </w:p>
        </w:tc>
      </w:tr>
    </w:tbl>
    <w:p w:rsidR="004B58CA" w:rsidRPr="0077228A" w:rsidRDefault="004B58CA" w:rsidP="004B58CA">
      <w:pPr>
        <w:pStyle w:val="Style1"/>
        <w:widowControl/>
        <w:spacing w:before="48" w:line="324" w:lineRule="exact"/>
        <w:ind w:firstLine="770"/>
        <w:rPr>
          <w:rStyle w:val="FontStyle29"/>
          <w:sz w:val="24"/>
          <w:szCs w:val="24"/>
        </w:rPr>
      </w:pPr>
      <w:r w:rsidRPr="0077228A">
        <w:rPr>
          <w:rStyle w:val="FontStyle29"/>
          <w:sz w:val="24"/>
          <w:szCs w:val="24"/>
        </w:rPr>
        <w:t>Анализ доходной части бюджета показывает, что общая сумма налоговых доходов бюджета поселения предусматривается со снижением к бюджетным поступлениям за 2025 год – на 110,1 тыс. руб. или на 1,4 % меньше.</w:t>
      </w:r>
    </w:p>
    <w:p w:rsidR="004B58CA" w:rsidRPr="0077228A" w:rsidRDefault="004B58CA" w:rsidP="004B58CA">
      <w:pPr>
        <w:pStyle w:val="Style1"/>
        <w:widowControl/>
        <w:spacing w:line="324" w:lineRule="exact"/>
        <w:rPr>
          <w:b/>
          <w:u w:val="single"/>
        </w:rPr>
      </w:pPr>
      <w:proofErr w:type="gramStart"/>
      <w:r w:rsidRPr="0077228A">
        <w:rPr>
          <w:rStyle w:val="FontStyle29"/>
          <w:b/>
          <w:sz w:val="24"/>
          <w:szCs w:val="24"/>
          <w:u w:val="single"/>
        </w:rPr>
        <w:t xml:space="preserve">Темпы поступления одного из основных видов налоговых поступлений – </w:t>
      </w:r>
      <w:r w:rsidRPr="0077228A">
        <w:rPr>
          <w:b/>
          <w:u w:val="single"/>
        </w:rPr>
        <w:t xml:space="preserve">(по основному виду налоговых доходов – составляет 23,8 % от всех налоговых поступлений) </w:t>
      </w:r>
      <w:r w:rsidRPr="0077228A">
        <w:rPr>
          <w:rStyle w:val="FontStyle29"/>
          <w:b/>
          <w:sz w:val="24"/>
          <w:szCs w:val="24"/>
          <w:u w:val="single"/>
        </w:rPr>
        <w:t xml:space="preserve">– налога на доходы физических лиц в сопоставимых условиях планируется со значительным снижением - в размере 12,4 % или минус 259,7 тыс. руб. </w:t>
      </w:r>
      <w:r w:rsidRPr="0077228A">
        <w:rPr>
          <w:b/>
          <w:u w:val="single"/>
        </w:rPr>
        <w:t>– но сопоставить соотношение с прогнозными показателями роста фонда оплаты труда по плану социально-экономического развития Николаевского сельского поселения на 2025 год не</w:t>
      </w:r>
      <w:proofErr w:type="gramEnd"/>
      <w:r w:rsidRPr="0077228A">
        <w:rPr>
          <w:b/>
          <w:u w:val="single"/>
        </w:rPr>
        <w:t xml:space="preserve"> предоставляется возможным из-за его отсутствия в материалах к проекту бюджета</w:t>
      </w:r>
      <w:proofErr w:type="gramStart"/>
      <w:r w:rsidRPr="0077228A">
        <w:rPr>
          <w:b/>
          <w:u w:val="single"/>
        </w:rPr>
        <w:t>.</w:t>
      </w:r>
      <w:proofErr w:type="gramEnd"/>
      <w:r w:rsidRPr="0077228A">
        <w:rPr>
          <w:b/>
          <w:u w:val="single"/>
        </w:rPr>
        <w:t xml:space="preserve"> </w:t>
      </w:r>
      <w:proofErr w:type="gramStart"/>
      <w:r w:rsidRPr="0077228A">
        <w:rPr>
          <w:b/>
          <w:u w:val="single"/>
        </w:rPr>
        <w:t>в</w:t>
      </w:r>
      <w:proofErr w:type="gramEnd"/>
      <w:r w:rsidRPr="0077228A">
        <w:rPr>
          <w:b/>
          <w:u w:val="single"/>
        </w:rPr>
        <w:t xml:space="preserve"> Пояснительной записке данному факту объяснение не дается.</w:t>
      </w:r>
    </w:p>
    <w:p w:rsidR="004B58CA" w:rsidRPr="0077228A" w:rsidRDefault="004B58CA" w:rsidP="004B58CA">
      <w:pPr>
        <w:pStyle w:val="Style1"/>
        <w:widowControl/>
        <w:spacing w:line="324" w:lineRule="exact"/>
        <w:rPr>
          <w:b/>
          <w:u w:val="single"/>
        </w:rPr>
      </w:pPr>
      <w:proofErr w:type="gramStart"/>
      <w:r w:rsidRPr="0077228A">
        <w:t xml:space="preserve">По Единому сельскохозяйственному налогу поступления в 2026 году не планируются </w:t>
      </w:r>
      <w:r w:rsidRPr="0077228A">
        <w:rPr>
          <w:rStyle w:val="FontStyle28"/>
          <w:bCs w:val="0"/>
          <w:u w:val="single"/>
        </w:rPr>
        <w:t>- при этом фактическое исполнение на 01 ноября 2025 года составляет в сумме 5,0 тыс. руб</w:t>
      </w:r>
      <w:r w:rsidRPr="0077228A">
        <w:t>. при годовом бюджетном назначении в сумме 10,0 тыс. руб.</w:t>
      </w:r>
      <w:r w:rsidRPr="0077228A">
        <w:rPr>
          <w:b/>
          <w:u w:val="single"/>
        </w:rPr>
        <w:t xml:space="preserve"> Сопоставить соотношение поступление налога в 2026 году с прогнозными показателями роста производства сельскохозяйственной продукции по плану социально-экономического развития </w:t>
      </w:r>
      <w:r w:rsidRPr="0077228A">
        <w:rPr>
          <w:b/>
          <w:u w:val="single"/>
        </w:rPr>
        <w:lastRenderedPageBreak/>
        <w:t>Николаевского сельского поселения на 2026 год не предоставляется</w:t>
      </w:r>
      <w:proofErr w:type="gramEnd"/>
      <w:r w:rsidRPr="0077228A">
        <w:rPr>
          <w:b/>
          <w:u w:val="single"/>
        </w:rPr>
        <w:t xml:space="preserve"> </w:t>
      </w:r>
      <w:proofErr w:type="gramStart"/>
      <w:r w:rsidRPr="0077228A">
        <w:rPr>
          <w:b/>
          <w:u w:val="single"/>
        </w:rPr>
        <w:t>возможным</w:t>
      </w:r>
      <w:proofErr w:type="gramEnd"/>
      <w:r w:rsidRPr="0077228A">
        <w:rPr>
          <w:b/>
          <w:u w:val="single"/>
        </w:rPr>
        <w:t xml:space="preserve"> из-за его отсутствия в материалах к проекту бюджета.</w:t>
      </w:r>
    </w:p>
    <w:p w:rsidR="004B58CA" w:rsidRPr="0077228A" w:rsidRDefault="004B58CA" w:rsidP="004B58CA">
      <w:pPr>
        <w:pStyle w:val="Style1"/>
        <w:widowControl/>
        <w:spacing w:line="324" w:lineRule="exact"/>
        <w:rPr>
          <w:rStyle w:val="FontStyle28"/>
          <w:bCs w:val="0"/>
          <w:u w:val="single"/>
        </w:rPr>
      </w:pPr>
      <w:proofErr w:type="gramStart"/>
      <w:r w:rsidRPr="0077228A">
        <w:rPr>
          <w:rStyle w:val="FontStyle28"/>
          <w:bCs w:val="0"/>
          <w:u w:val="single"/>
        </w:rPr>
        <w:t>- По плану на 2026 год налог на имущество планируется в сумме 451,0 тыс. руб. при фактическом поступлении на 01 ноября 2025 года в сумме 483,7 тыс. руб. и плане на 2025 год в сумме 500,0 тыс. руб. то есть ниже уровня плановых поступлений 2025 года и ожидаемого исполнения – возможна корректировка в сторону увеличения до 500,0 тыс. руб.</w:t>
      </w:r>
      <w:proofErr w:type="gramEnd"/>
    </w:p>
    <w:p w:rsidR="004B58CA" w:rsidRPr="0077228A" w:rsidRDefault="004B58CA" w:rsidP="004B58CA">
      <w:pPr>
        <w:pStyle w:val="Style1"/>
        <w:widowControl/>
        <w:spacing w:line="324" w:lineRule="exact"/>
        <w:rPr>
          <w:rStyle w:val="FontStyle28"/>
          <w:bCs w:val="0"/>
          <w:u w:val="single"/>
        </w:rPr>
      </w:pPr>
      <w:proofErr w:type="gramStart"/>
      <w:r w:rsidRPr="0077228A">
        <w:rPr>
          <w:b/>
          <w:u w:val="single"/>
        </w:rPr>
        <w:t>Земельный налог на 2026 год запланирован со снижением к уточненному плану по бюджету 2025 года на 1,9 % (2 927,0 тыс. руб. против 2 983,8 тыс. руб. по бюджету 2025 года и при фактическом исполнении на 01 ноября 2025 года в сумме 2 191,0 при плане 2 922,0 тыс. руб.</w:t>
      </w:r>
      <w:proofErr w:type="gramEnd"/>
    </w:p>
    <w:p w:rsidR="004B58CA" w:rsidRPr="0077228A" w:rsidRDefault="004B58CA" w:rsidP="004B58CA">
      <w:pPr>
        <w:widowControl/>
        <w:spacing w:before="100" w:beforeAutospacing="1" w:after="100" w:afterAutospacing="1" w:line="317" w:lineRule="exact"/>
        <w:jc w:val="center"/>
        <w:rPr>
          <w:b/>
          <w:bCs/>
        </w:rPr>
      </w:pPr>
      <w:r w:rsidRPr="0077228A">
        <w:rPr>
          <w:b/>
          <w:bCs/>
        </w:rPr>
        <w:t>Неналоговые доходы бюджета сельского поселения на 2026 год.</w:t>
      </w:r>
    </w:p>
    <w:p w:rsidR="004B58CA" w:rsidRPr="0077228A" w:rsidRDefault="004B58CA" w:rsidP="004B58CA">
      <w:pPr>
        <w:widowControl/>
        <w:spacing w:line="317" w:lineRule="exact"/>
        <w:ind w:firstLine="698"/>
        <w:jc w:val="both"/>
        <w:rPr>
          <w:rStyle w:val="FontStyle29"/>
          <w:b/>
          <w:sz w:val="24"/>
          <w:szCs w:val="24"/>
        </w:rPr>
      </w:pPr>
      <w:proofErr w:type="gramStart"/>
      <w:r w:rsidRPr="0077228A">
        <w:t>В 2026 году по проекту бюджета поселения (как и проекту на 2025 год</w:t>
      </w:r>
      <w:r w:rsidRPr="0077228A">
        <w:rPr>
          <w:b/>
        </w:rPr>
        <w:t>) поступление неналоговых доходов не планируется</w:t>
      </w:r>
      <w:r w:rsidRPr="0077228A">
        <w:t xml:space="preserve"> - против 259,7 тыс. руб. по уточненному бюджету на 2025 год, в том числе по плате, поступившей в рамках договора за предоставления прав на размещение и эксплуатацию нестационарного торгового объекта в сумме 15,5 тыс. руб., прочим доходам от компенсации затрат бюджета и штрафам</w:t>
      </w:r>
      <w:proofErr w:type="gramEnd"/>
      <w:r w:rsidRPr="0077228A">
        <w:t xml:space="preserve"> – </w:t>
      </w:r>
      <w:proofErr w:type="gramStart"/>
      <w:r w:rsidRPr="0077228A">
        <w:t xml:space="preserve">в сумме 244,2 тыс. руб. Фактически по состоянию на 01 ноября 2025 года уже поступили в бюджет по плате поступившей в рамках договора за предоставления прав на размещение и эксплуатацию нестационарного торгового объекта в сумме 15,2 тыс. руб., прочие доходы от компенсации затрат бюджета и штрафов – в сумме 244,3 тыс. руб. </w:t>
      </w:r>
      <w:r w:rsidRPr="0077228A">
        <w:rPr>
          <w:b/>
        </w:rPr>
        <w:t>Администрации сельского поселения необходимо обратить внимание на данный вид</w:t>
      </w:r>
      <w:proofErr w:type="gramEnd"/>
      <w:r w:rsidRPr="0077228A">
        <w:rPr>
          <w:b/>
        </w:rPr>
        <w:t xml:space="preserve"> доходов, который должен стать резервом поступления платежей в 2026 году.</w:t>
      </w:r>
    </w:p>
    <w:p w:rsidR="004B58CA" w:rsidRPr="0077228A" w:rsidRDefault="004B58CA" w:rsidP="004B58CA">
      <w:pPr>
        <w:widowControl/>
        <w:spacing w:before="100" w:beforeAutospacing="1" w:after="100" w:afterAutospacing="1" w:line="317" w:lineRule="exact"/>
        <w:jc w:val="center"/>
        <w:rPr>
          <w:b/>
          <w:bCs/>
        </w:rPr>
      </w:pPr>
      <w:r w:rsidRPr="0077228A">
        <w:rPr>
          <w:b/>
          <w:bCs/>
        </w:rPr>
        <w:t>Безвозмездные поступления в бюджет поселения на 2026 год</w:t>
      </w:r>
    </w:p>
    <w:p w:rsidR="004B58CA" w:rsidRPr="0077228A" w:rsidRDefault="004B58CA" w:rsidP="004B58CA">
      <w:pPr>
        <w:widowControl/>
        <w:spacing w:line="317" w:lineRule="exact"/>
        <w:ind w:firstLine="698"/>
        <w:jc w:val="both"/>
      </w:pPr>
      <w:proofErr w:type="gramStart"/>
      <w:r w:rsidRPr="0077228A">
        <w:t xml:space="preserve">В 2026 году сумма безвозмездных поступлений, планируемая к поступлению в бюджет муниципального поселения (с учетом районной дотации) составит </w:t>
      </w:r>
      <w:r w:rsidRPr="0077228A">
        <w:rPr>
          <w:b/>
        </w:rPr>
        <w:t>4 981,8 тыс. руб</w:t>
      </w:r>
      <w:r w:rsidRPr="0077228A">
        <w:t>. (по проекту бюджета 2025 года было в сумме 4 865,4 тыс. рублей и по бюджету 2025 года в сумме 9 160,6 тыс. руб.), или 54,4 % к поступлению за 2025 год (минус 4 178,8 тыс. руб.), из них:</w:t>
      </w:r>
      <w:proofErr w:type="gramEnd"/>
    </w:p>
    <w:p w:rsidR="004B58CA" w:rsidRPr="0077228A" w:rsidRDefault="004B58CA" w:rsidP="004B58CA">
      <w:pPr>
        <w:widowControl/>
        <w:spacing w:before="29" w:line="302" w:lineRule="exact"/>
        <w:ind w:firstLine="698"/>
        <w:jc w:val="both"/>
      </w:pPr>
      <w:proofErr w:type="gramStart"/>
      <w:r w:rsidRPr="0077228A">
        <w:t>-поступление дотаций с учетом районной – в сумме 4 766,8 тыс. руб. (против 5 311,5 тыс. рублей в 2025 году);</w:t>
      </w:r>
      <w:proofErr w:type="gramEnd"/>
    </w:p>
    <w:p w:rsidR="004B58CA" w:rsidRPr="0077228A" w:rsidRDefault="004B58CA" w:rsidP="004B58CA">
      <w:pPr>
        <w:pStyle w:val="Style1"/>
        <w:widowControl/>
        <w:spacing w:line="317" w:lineRule="exact"/>
        <w:ind w:firstLine="706"/>
      </w:pPr>
      <w:r w:rsidRPr="0077228A">
        <w:t>-поступление субвенций в сумме 215,0 тыс.</w:t>
      </w:r>
      <w:r w:rsidRPr="0077228A">
        <w:rPr>
          <w:i/>
        </w:rPr>
        <w:t xml:space="preserve"> </w:t>
      </w:r>
      <w:r w:rsidRPr="0077228A">
        <w:t>руб.– против 198,7 тыс. рублей по бюджету 2025 года;</w:t>
      </w:r>
    </w:p>
    <w:p w:rsidR="004B58CA" w:rsidRPr="0077228A" w:rsidRDefault="004B58CA" w:rsidP="004B58CA">
      <w:pPr>
        <w:pStyle w:val="Style1"/>
        <w:widowControl/>
        <w:spacing w:line="317" w:lineRule="exact"/>
        <w:ind w:firstLine="706"/>
      </w:pPr>
      <w:r w:rsidRPr="0077228A">
        <w:t>- поступление субсидий – в сумме 0,0 тыс. руб. - на 2026 год не планируется – против прочих межбюджетных трансфертов на 2025 год в сумме 3 500,0 тыс. руб.;</w:t>
      </w:r>
    </w:p>
    <w:p w:rsidR="004B58CA" w:rsidRPr="0077228A" w:rsidRDefault="004B58CA" w:rsidP="004B58CA">
      <w:pPr>
        <w:pStyle w:val="Style1"/>
        <w:widowControl/>
        <w:spacing w:line="317" w:lineRule="exact"/>
        <w:ind w:firstLine="727"/>
        <w:rPr>
          <w:rStyle w:val="FontStyle29"/>
          <w:sz w:val="24"/>
          <w:szCs w:val="24"/>
        </w:rPr>
      </w:pPr>
      <w:r w:rsidRPr="0077228A">
        <w:rPr>
          <w:rStyle w:val="FontStyle29"/>
          <w:sz w:val="24"/>
          <w:szCs w:val="24"/>
        </w:rPr>
        <w:t>Прочие безвозмездные поступления не планируются по проекту бюджета на 2026 год против 130,0 тыс. руб. по данным на 2025 год. Также в 2025 году имеются доходы от возврата межбюджетных трансфертов в сумме 20,4 тыс. руб.</w:t>
      </w:r>
    </w:p>
    <w:p w:rsidR="004B58CA" w:rsidRPr="0077228A" w:rsidRDefault="004B58CA" w:rsidP="004B58CA">
      <w:pPr>
        <w:pStyle w:val="Style1"/>
        <w:widowControl/>
        <w:spacing w:line="317" w:lineRule="exact"/>
        <w:ind w:firstLine="727"/>
        <w:rPr>
          <w:rStyle w:val="FontStyle29"/>
          <w:sz w:val="24"/>
          <w:szCs w:val="24"/>
        </w:rPr>
      </w:pPr>
      <w:r w:rsidRPr="0077228A">
        <w:rPr>
          <w:rStyle w:val="FontStyle29"/>
          <w:b/>
          <w:sz w:val="24"/>
          <w:szCs w:val="24"/>
          <w:u w:val="single"/>
        </w:rPr>
        <w:t>2.</w:t>
      </w:r>
      <w:r w:rsidRPr="0077228A">
        <w:rPr>
          <w:rStyle w:val="FontStyle29"/>
          <w:sz w:val="24"/>
          <w:szCs w:val="24"/>
          <w:u w:val="single"/>
        </w:rPr>
        <w:t xml:space="preserve"> </w:t>
      </w:r>
      <w:r w:rsidRPr="0077228A">
        <w:rPr>
          <w:rStyle w:val="FontStyle29"/>
          <w:b/>
          <w:sz w:val="24"/>
          <w:szCs w:val="24"/>
          <w:u w:val="single"/>
        </w:rPr>
        <w:t>Общий объем расходов бюджета поселения на 2026 год в сумме 12 720,0 тыс</w:t>
      </w:r>
      <w:r w:rsidRPr="0077228A">
        <w:rPr>
          <w:rStyle w:val="FontStyle29"/>
          <w:sz w:val="24"/>
          <w:szCs w:val="24"/>
          <w:u w:val="single"/>
        </w:rPr>
        <w:t>.</w:t>
      </w:r>
      <w:r w:rsidRPr="0077228A">
        <w:rPr>
          <w:rStyle w:val="FontStyle29"/>
          <w:sz w:val="24"/>
          <w:szCs w:val="24"/>
        </w:rPr>
        <w:t xml:space="preserve"> рублей, что на 8 350,4 тыс. рублей или на 39,6 % меньше ожидаемых расходов за 2025 год (которые определены в размере 21 070,4 тыс. руб., первоначальный бюджет на 2025 год рассматривался в объеме 10 871,8 тыс. руб.).</w:t>
      </w:r>
    </w:p>
    <w:p w:rsidR="004B58CA" w:rsidRPr="0077228A" w:rsidRDefault="004B58CA" w:rsidP="004B58CA">
      <w:pPr>
        <w:pStyle w:val="Style1"/>
        <w:widowControl/>
        <w:spacing w:line="317" w:lineRule="exact"/>
        <w:ind w:firstLine="706"/>
        <w:rPr>
          <w:rStyle w:val="FontStyle29"/>
          <w:sz w:val="24"/>
          <w:szCs w:val="24"/>
        </w:rPr>
      </w:pPr>
      <w:r w:rsidRPr="0077228A">
        <w:rPr>
          <w:rStyle w:val="FontStyle29"/>
          <w:sz w:val="24"/>
          <w:szCs w:val="24"/>
        </w:rPr>
        <w:lastRenderedPageBreak/>
        <w:t>Структура расходов бюджета Николаевского сельского поселения по разделам и подразделам классификации бюджетных расходов отражена в таблице:</w:t>
      </w:r>
    </w:p>
    <w:p w:rsidR="004B58CA" w:rsidRPr="0077228A" w:rsidRDefault="004B58CA" w:rsidP="004B58CA">
      <w:pPr>
        <w:pStyle w:val="Style1"/>
        <w:widowControl/>
        <w:spacing w:line="317" w:lineRule="exact"/>
        <w:ind w:firstLine="706"/>
        <w:jc w:val="right"/>
      </w:pPr>
      <w:r w:rsidRPr="0077228A">
        <w:rPr>
          <w:rStyle w:val="FontStyle29"/>
          <w:sz w:val="24"/>
          <w:szCs w:val="24"/>
        </w:rPr>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3666"/>
        <w:gridCol w:w="1276"/>
        <w:gridCol w:w="1832"/>
        <w:gridCol w:w="1286"/>
        <w:gridCol w:w="1265"/>
      </w:tblGrid>
      <w:tr w:rsidR="004B58CA" w:rsidRPr="0077228A" w:rsidTr="00326977">
        <w:tblPrEx>
          <w:tblCellMar>
            <w:top w:w="0" w:type="dxa"/>
            <w:bottom w:w="0" w:type="dxa"/>
          </w:tblCellMar>
        </w:tblPrEx>
        <w:trPr>
          <w:trHeight w:val="1395"/>
        </w:trPr>
        <w:tc>
          <w:tcPr>
            <w:tcW w:w="600" w:type="dxa"/>
            <w:tcBorders>
              <w:top w:val="single" w:sz="6" w:space="0" w:color="auto"/>
              <w:left w:val="single" w:sz="6" w:space="0" w:color="auto"/>
              <w:right w:val="single" w:sz="6" w:space="0" w:color="auto"/>
            </w:tcBorders>
          </w:tcPr>
          <w:p w:rsidR="004B58CA" w:rsidRPr="0077228A" w:rsidRDefault="004B58CA" w:rsidP="00326977">
            <w:pPr>
              <w:pStyle w:val="Style15"/>
              <w:widowControl/>
              <w:jc w:val="center"/>
              <w:rPr>
                <w:rStyle w:val="FontStyle32"/>
                <w:sz w:val="24"/>
                <w:szCs w:val="24"/>
              </w:rPr>
            </w:pPr>
            <w:r w:rsidRPr="0077228A">
              <w:rPr>
                <w:rStyle w:val="FontStyle32"/>
                <w:sz w:val="24"/>
                <w:szCs w:val="24"/>
              </w:rPr>
              <w:t>№</w:t>
            </w:r>
          </w:p>
          <w:p w:rsidR="004B58CA" w:rsidRPr="0077228A" w:rsidRDefault="004B58CA" w:rsidP="00326977">
            <w:pPr>
              <w:pStyle w:val="Style13"/>
              <w:spacing w:line="240" w:lineRule="auto"/>
              <w:rPr>
                <w:rStyle w:val="FontStyle32"/>
                <w:sz w:val="24"/>
                <w:szCs w:val="24"/>
              </w:rPr>
            </w:pPr>
            <w:proofErr w:type="gramStart"/>
            <w:r w:rsidRPr="0077228A">
              <w:rPr>
                <w:rStyle w:val="FontStyle29"/>
                <w:sz w:val="24"/>
                <w:szCs w:val="24"/>
              </w:rPr>
              <w:t>п</w:t>
            </w:r>
            <w:proofErr w:type="gramEnd"/>
            <w:r w:rsidRPr="0077228A">
              <w:rPr>
                <w:rStyle w:val="FontStyle29"/>
                <w:sz w:val="24"/>
                <w:szCs w:val="24"/>
              </w:rPr>
              <w:t>/п</w:t>
            </w:r>
          </w:p>
        </w:tc>
        <w:tc>
          <w:tcPr>
            <w:tcW w:w="3666" w:type="dxa"/>
            <w:tcBorders>
              <w:top w:val="single" w:sz="6" w:space="0" w:color="auto"/>
              <w:left w:val="single" w:sz="6" w:space="0" w:color="auto"/>
              <w:right w:val="single" w:sz="6" w:space="0" w:color="auto"/>
            </w:tcBorders>
          </w:tcPr>
          <w:p w:rsidR="004B58CA" w:rsidRPr="0077228A" w:rsidRDefault="004B58CA" w:rsidP="00326977">
            <w:pPr>
              <w:pStyle w:val="Style13"/>
              <w:ind w:left="655"/>
              <w:jc w:val="left"/>
            </w:pPr>
            <w:r w:rsidRPr="0077228A">
              <w:rPr>
                <w:rStyle w:val="FontStyle29"/>
                <w:sz w:val="24"/>
                <w:szCs w:val="24"/>
              </w:rPr>
              <w:t>Наименование показателя</w:t>
            </w:r>
          </w:p>
        </w:tc>
        <w:tc>
          <w:tcPr>
            <w:tcW w:w="1276" w:type="dxa"/>
            <w:tcBorders>
              <w:top w:val="single" w:sz="6" w:space="0" w:color="auto"/>
              <w:left w:val="single" w:sz="6" w:space="0" w:color="auto"/>
              <w:right w:val="single" w:sz="6" w:space="0" w:color="auto"/>
            </w:tcBorders>
          </w:tcPr>
          <w:p w:rsidR="004B58CA" w:rsidRPr="0077228A" w:rsidRDefault="004B58CA" w:rsidP="00326977">
            <w:pPr>
              <w:pStyle w:val="Style13"/>
              <w:spacing w:line="274" w:lineRule="exact"/>
              <w:jc w:val="left"/>
              <w:rPr>
                <w:rStyle w:val="FontStyle29"/>
                <w:sz w:val="24"/>
                <w:szCs w:val="24"/>
              </w:rPr>
            </w:pPr>
            <w:r w:rsidRPr="0077228A">
              <w:rPr>
                <w:rStyle w:val="FontStyle29"/>
                <w:sz w:val="24"/>
                <w:szCs w:val="24"/>
              </w:rPr>
              <w:t>Исполнено за 2024 год</w:t>
            </w:r>
          </w:p>
        </w:tc>
        <w:tc>
          <w:tcPr>
            <w:tcW w:w="1832" w:type="dxa"/>
            <w:tcBorders>
              <w:top w:val="single" w:sz="6" w:space="0" w:color="auto"/>
              <w:left w:val="single" w:sz="6" w:space="0" w:color="auto"/>
              <w:right w:val="single" w:sz="6" w:space="0" w:color="auto"/>
            </w:tcBorders>
          </w:tcPr>
          <w:p w:rsidR="004B58CA" w:rsidRPr="0077228A" w:rsidRDefault="004B58CA" w:rsidP="00326977">
            <w:pPr>
              <w:pStyle w:val="Style13"/>
              <w:spacing w:line="274" w:lineRule="exact"/>
              <w:jc w:val="left"/>
              <w:rPr>
                <w:rStyle w:val="FontStyle29"/>
                <w:sz w:val="24"/>
                <w:szCs w:val="24"/>
              </w:rPr>
            </w:pPr>
            <w:r w:rsidRPr="0077228A">
              <w:rPr>
                <w:rStyle w:val="FontStyle29"/>
                <w:sz w:val="24"/>
                <w:szCs w:val="24"/>
              </w:rPr>
              <w:t xml:space="preserve">По бюджету на 2025 год </w:t>
            </w:r>
            <w:proofErr w:type="gramStart"/>
            <w:r w:rsidRPr="0077228A">
              <w:rPr>
                <w:rStyle w:val="FontStyle29"/>
                <w:sz w:val="24"/>
                <w:szCs w:val="24"/>
              </w:rPr>
              <w:t>согласно решения</w:t>
            </w:r>
            <w:proofErr w:type="gramEnd"/>
            <w:r w:rsidRPr="0077228A">
              <w:rPr>
                <w:rStyle w:val="FontStyle29"/>
                <w:sz w:val="24"/>
                <w:szCs w:val="24"/>
              </w:rPr>
              <w:t xml:space="preserve"> № 49 от 07.11.2025 г.</w:t>
            </w:r>
          </w:p>
        </w:tc>
        <w:tc>
          <w:tcPr>
            <w:tcW w:w="1286" w:type="dxa"/>
            <w:tcBorders>
              <w:top w:val="single" w:sz="6" w:space="0" w:color="auto"/>
              <w:left w:val="single" w:sz="6" w:space="0" w:color="auto"/>
              <w:right w:val="single" w:sz="6" w:space="0" w:color="auto"/>
            </w:tcBorders>
          </w:tcPr>
          <w:p w:rsidR="004B58CA" w:rsidRPr="0077228A" w:rsidRDefault="004B58CA" w:rsidP="00326977">
            <w:pPr>
              <w:pStyle w:val="Style13"/>
              <w:spacing w:line="240" w:lineRule="auto"/>
            </w:pPr>
            <w:r w:rsidRPr="0077228A">
              <w:rPr>
                <w:rStyle w:val="FontStyle29"/>
                <w:sz w:val="24"/>
                <w:szCs w:val="24"/>
              </w:rPr>
              <w:t>Проект на 2026 год</w:t>
            </w:r>
          </w:p>
        </w:tc>
        <w:tc>
          <w:tcPr>
            <w:tcW w:w="1265" w:type="dxa"/>
            <w:tcBorders>
              <w:top w:val="single" w:sz="6" w:space="0" w:color="auto"/>
              <w:left w:val="single" w:sz="6" w:space="0" w:color="auto"/>
              <w:right w:val="single" w:sz="6" w:space="0" w:color="auto"/>
            </w:tcBorders>
          </w:tcPr>
          <w:p w:rsidR="004B58CA" w:rsidRPr="0077228A" w:rsidRDefault="004B58CA" w:rsidP="00326977">
            <w:pPr>
              <w:pStyle w:val="Style13"/>
              <w:spacing w:line="240" w:lineRule="auto"/>
              <w:jc w:val="left"/>
            </w:pPr>
            <w:r w:rsidRPr="0077228A">
              <w:t xml:space="preserve">2026 г. к 2025 г. по решению № 49, </w:t>
            </w:r>
            <w:proofErr w:type="gramStart"/>
            <w:r w:rsidRPr="0077228A">
              <w:t>в</w:t>
            </w:r>
            <w:proofErr w:type="gramEnd"/>
            <w:r w:rsidRPr="0077228A">
              <w:t xml:space="preserve"> %</w:t>
            </w: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7"/>
              <w:widowControl/>
            </w:pP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Всего расходов:</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1"/>
              <w:widowControl/>
              <w:spacing w:line="240" w:lineRule="auto"/>
              <w:jc w:val="center"/>
              <w:rPr>
                <w:rStyle w:val="FontStyle28"/>
              </w:rPr>
            </w:pPr>
            <w:r w:rsidRPr="0077228A">
              <w:rPr>
                <w:rStyle w:val="FontStyle28"/>
              </w:rPr>
              <w:t>13 518,3</w:t>
            </w: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1"/>
              <w:widowControl/>
              <w:spacing w:line="240" w:lineRule="auto"/>
              <w:jc w:val="center"/>
              <w:rPr>
                <w:rStyle w:val="FontStyle28"/>
              </w:rPr>
            </w:pPr>
            <w:r w:rsidRPr="0077228A">
              <w:rPr>
                <w:rStyle w:val="FontStyle28"/>
              </w:rPr>
              <w:t>21 070,4</w:t>
            </w: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1"/>
              <w:widowControl/>
              <w:spacing w:line="240" w:lineRule="auto"/>
              <w:jc w:val="center"/>
              <w:rPr>
                <w:rStyle w:val="FontStyle28"/>
              </w:rPr>
            </w:pPr>
            <w:r w:rsidRPr="0077228A">
              <w:rPr>
                <w:rStyle w:val="FontStyle28"/>
              </w:rPr>
              <w:t>12 720,0</w:t>
            </w: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1"/>
              <w:widowControl/>
              <w:spacing w:line="240" w:lineRule="auto"/>
              <w:jc w:val="center"/>
              <w:rPr>
                <w:rStyle w:val="FontStyle28"/>
              </w:rPr>
            </w:pPr>
            <w:r w:rsidRPr="0077228A">
              <w:rPr>
                <w:rStyle w:val="FontStyle28"/>
              </w:rPr>
              <w:t>60,4</w:t>
            </w: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7"/>
              <w:widowControl/>
            </w:pP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в том числе:</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7"/>
              <w:widowControl/>
            </w:pP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7"/>
              <w:widowControl/>
            </w:pP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7"/>
              <w:widowControl/>
            </w:pP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7"/>
              <w:widowControl/>
            </w:pP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1</w:t>
            </w: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9"/>
              <w:widowControl/>
              <w:spacing w:line="317" w:lineRule="exact"/>
              <w:jc w:val="left"/>
              <w:rPr>
                <w:rStyle w:val="FontStyle29"/>
                <w:sz w:val="24"/>
                <w:szCs w:val="24"/>
              </w:rPr>
            </w:pPr>
            <w:r w:rsidRPr="0077228A">
              <w:rPr>
                <w:rStyle w:val="FontStyle29"/>
                <w:sz w:val="24"/>
                <w:szCs w:val="24"/>
              </w:rPr>
              <w:t>Общегосударственные вопросы</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8 191,7</w:t>
            </w: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6 890,4</w:t>
            </w: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5 886,5</w:t>
            </w: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85,4</w:t>
            </w: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2</w:t>
            </w: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Национальная оборона</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1"/>
              <w:widowControl/>
              <w:spacing w:line="240" w:lineRule="auto"/>
              <w:jc w:val="center"/>
              <w:rPr>
                <w:rStyle w:val="FontStyle28"/>
                <w:b w:val="0"/>
                <w:bCs w:val="0"/>
              </w:rPr>
            </w:pPr>
            <w:r w:rsidRPr="0077228A">
              <w:rPr>
                <w:rStyle w:val="FontStyle28"/>
                <w:b w:val="0"/>
                <w:bCs w:val="0"/>
              </w:rPr>
              <w:t>241,6</w:t>
            </w: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1"/>
              <w:widowControl/>
              <w:spacing w:line="240" w:lineRule="auto"/>
              <w:jc w:val="center"/>
              <w:rPr>
                <w:rStyle w:val="FontStyle28"/>
                <w:b w:val="0"/>
                <w:bCs w:val="0"/>
              </w:rPr>
            </w:pPr>
            <w:r w:rsidRPr="0077228A">
              <w:rPr>
                <w:rStyle w:val="FontStyle28"/>
                <w:b w:val="0"/>
                <w:bCs w:val="0"/>
              </w:rPr>
              <w:t>287,0</w:t>
            </w: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289,2</w:t>
            </w: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100,8</w:t>
            </w:r>
          </w:p>
        </w:tc>
      </w:tr>
      <w:tr w:rsidR="004B58CA" w:rsidRPr="0077228A" w:rsidTr="00326977">
        <w:tblPrEx>
          <w:tblCellMar>
            <w:top w:w="0" w:type="dxa"/>
            <w:bottom w:w="0" w:type="dxa"/>
          </w:tblCellMar>
        </w:tblPrEx>
        <w:trPr>
          <w:trHeight w:val="601"/>
        </w:trPr>
        <w:tc>
          <w:tcPr>
            <w:tcW w:w="600" w:type="dxa"/>
            <w:tcBorders>
              <w:top w:val="single" w:sz="6" w:space="0" w:color="auto"/>
              <w:left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3</w:t>
            </w:r>
          </w:p>
        </w:tc>
        <w:tc>
          <w:tcPr>
            <w:tcW w:w="3666" w:type="dxa"/>
            <w:tcBorders>
              <w:top w:val="single" w:sz="6" w:space="0" w:color="auto"/>
              <w:left w:val="single" w:sz="6" w:space="0" w:color="auto"/>
              <w:right w:val="single" w:sz="6" w:space="0" w:color="auto"/>
            </w:tcBorders>
          </w:tcPr>
          <w:p w:rsidR="004B58CA" w:rsidRPr="0077228A" w:rsidRDefault="004B58CA" w:rsidP="00326977">
            <w:pPr>
              <w:pStyle w:val="Style9"/>
              <w:widowControl/>
              <w:spacing w:line="324" w:lineRule="exact"/>
              <w:jc w:val="left"/>
              <w:rPr>
                <w:rStyle w:val="FontStyle29"/>
                <w:sz w:val="24"/>
                <w:szCs w:val="24"/>
              </w:rPr>
            </w:pPr>
            <w:r w:rsidRPr="0077228A">
              <w:rPr>
                <w:rStyle w:val="FontStyle29"/>
                <w:sz w:val="24"/>
                <w:szCs w:val="24"/>
              </w:rPr>
              <w:t>Национальная безопасность и правоохранительная деятельность</w:t>
            </w:r>
          </w:p>
        </w:tc>
        <w:tc>
          <w:tcPr>
            <w:tcW w:w="1276"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35,0</w:t>
            </w:r>
          </w:p>
        </w:tc>
        <w:tc>
          <w:tcPr>
            <w:tcW w:w="1832"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41,6</w:t>
            </w:r>
          </w:p>
        </w:tc>
        <w:tc>
          <w:tcPr>
            <w:tcW w:w="1286"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70,0</w:t>
            </w:r>
          </w:p>
        </w:tc>
        <w:tc>
          <w:tcPr>
            <w:tcW w:w="1265"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168,3</w:t>
            </w: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4</w:t>
            </w: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Национальная экономика</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496,8</w:t>
            </w: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5 372,7</w:t>
            </w: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2 598,1</w:t>
            </w: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48,4</w:t>
            </w:r>
          </w:p>
        </w:tc>
      </w:tr>
      <w:tr w:rsidR="004B58CA" w:rsidRPr="0077228A" w:rsidTr="00326977">
        <w:tblPrEx>
          <w:tblCellMar>
            <w:top w:w="0" w:type="dxa"/>
            <w:bottom w:w="0" w:type="dxa"/>
          </w:tblCellMar>
        </w:tblPrEx>
        <w:trPr>
          <w:trHeight w:val="603"/>
        </w:trPr>
        <w:tc>
          <w:tcPr>
            <w:tcW w:w="600" w:type="dxa"/>
            <w:tcBorders>
              <w:top w:val="single" w:sz="6" w:space="0" w:color="auto"/>
              <w:left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5</w:t>
            </w:r>
          </w:p>
        </w:tc>
        <w:tc>
          <w:tcPr>
            <w:tcW w:w="3666" w:type="dxa"/>
            <w:tcBorders>
              <w:top w:val="single" w:sz="6" w:space="0" w:color="auto"/>
              <w:left w:val="single" w:sz="6"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Жилищно -</w:t>
            </w:r>
          </w:p>
          <w:p w:rsidR="004B58CA" w:rsidRPr="0077228A" w:rsidRDefault="004B58CA" w:rsidP="00326977">
            <w:pPr>
              <w:pStyle w:val="Style13"/>
              <w:spacing w:line="240" w:lineRule="auto"/>
              <w:jc w:val="left"/>
              <w:rPr>
                <w:rStyle w:val="FontStyle29"/>
                <w:sz w:val="24"/>
                <w:szCs w:val="24"/>
              </w:rPr>
            </w:pPr>
            <w:r w:rsidRPr="0077228A">
              <w:rPr>
                <w:rStyle w:val="FontStyle29"/>
                <w:sz w:val="24"/>
                <w:szCs w:val="24"/>
              </w:rPr>
              <w:t>коммунальное хозяйство</w:t>
            </w:r>
          </w:p>
        </w:tc>
        <w:tc>
          <w:tcPr>
            <w:tcW w:w="1276" w:type="dxa"/>
            <w:tcBorders>
              <w:top w:val="single" w:sz="6" w:space="0" w:color="auto"/>
              <w:left w:val="single" w:sz="6" w:space="0" w:color="auto"/>
              <w:right w:val="single" w:sz="6" w:space="0" w:color="auto"/>
            </w:tcBorders>
          </w:tcPr>
          <w:p w:rsidR="004B58CA" w:rsidRPr="0077228A" w:rsidRDefault="004B58CA" w:rsidP="00326977">
            <w:pPr>
              <w:pStyle w:val="Style13"/>
              <w:spacing w:line="240" w:lineRule="auto"/>
            </w:pPr>
            <w:r w:rsidRPr="0077228A">
              <w:t>1 480,1</w:t>
            </w:r>
          </w:p>
        </w:tc>
        <w:tc>
          <w:tcPr>
            <w:tcW w:w="1832"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1 752,8</w:t>
            </w:r>
          </w:p>
        </w:tc>
        <w:tc>
          <w:tcPr>
            <w:tcW w:w="1286"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770,0</w:t>
            </w:r>
          </w:p>
        </w:tc>
        <w:tc>
          <w:tcPr>
            <w:tcW w:w="1265" w:type="dxa"/>
            <w:tcBorders>
              <w:top w:val="single" w:sz="6" w:space="0" w:color="auto"/>
              <w:left w:val="single" w:sz="6" w:space="0" w:color="auto"/>
              <w:right w:val="single" w:sz="6" w:space="0" w:color="auto"/>
            </w:tcBorders>
          </w:tcPr>
          <w:p w:rsidR="004B58CA" w:rsidRPr="0077228A" w:rsidRDefault="004B58CA" w:rsidP="00326977">
            <w:pPr>
              <w:pStyle w:val="Style7"/>
              <w:widowControl/>
              <w:jc w:val="center"/>
            </w:pPr>
            <w:r w:rsidRPr="0077228A">
              <w:t>43,9</w:t>
            </w: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6</w:t>
            </w: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Образование</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0,0</w:t>
            </w: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0,0</w:t>
            </w: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0,0</w:t>
            </w: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х</w:t>
            </w:r>
          </w:p>
        </w:tc>
      </w:tr>
      <w:tr w:rsidR="004B58CA" w:rsidRPr="0077228A"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7</w:t>
            </w:r>
          </w:p>
        </w:tc>
        <w:tc>
          <w:tcPr>
            <w:tcW w:w="366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9"/>
              <w:widowControl/>
              <w:spacing w:line="324" w:lineRule="exact"/>
              <w:jc w:val="left"/>
              <w:rPr>
                <w:rStyle w:val="FontStyle29"/>
                <w:sz w:val="24"/>
                <w:szCs w:val="24"/>
              </w:rPr>
            </w:pPr>
            <w:r w:rsidRPr="0077228A">
              <w:rPr>
                <w:rStyle w:val="FontStyle29"/>
                <w:sz w:val="24"/>
                <w:szCs w:val="24"/>
              </w:rPr>
              <w:t>Культура и кинематография</w:t>
            </w:r>
          </w:p>
        </w:tc>
        <w:tc>
          <w:tcPr>
            <w:tcW w:w="127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2 943,9</w:t>
            </w:r>
          </w:p>
        </w:tc>
        <w:tc>
          <w:tcPr>
            <w:tcW w:w="1832"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6 593,1</w:t>
            </w:r>
          </w:p>
        </w:tc>
        <w:tc>
          <w:tcPr>
            <w:tcW w:w="1286"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2 986,2</w:t>
            </w:r>
          </w:p>
        </w:tc>
        <w:tc>
          <w:tcPr>
            <w:tcW w:w="1265" w:type="dxa"/>
            <w:tcBorders>
              <w:top w:val="single" w:sz="6" w:space="0" w:color="auto"/>
              <w:left w:val="single" w:sz="6" w:space="0" w:color="auto"/>
              <w:bottom w:val="single" w:sz="6"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45,3</w:t>
            </w:r>
          </w:p>
        </w:tc>
      </w:tr>
      <w:tr w:rsidR="004B58CA" w:rsidRPr="0077228A" w:rsidTr="00326977">
        <w:tblPrEx>
          <w:tblCellMar>
            <w:top w:w="0" w:type="dxa"/>
            <w:bottom w:w="0" w:type="dxa"/>
          </w:tblCellMar>
        </w:tblPrEx>
        <w:trPr>
          <w:trHeight w:val="567"/>
        </w:trPr>
        <w:tc>
          <w:tcPr>
            <w:tcW w:w="600" w:type="dxa"/>
            <w:tcBorders>
              <w:top w:val="single" w:sz="6" w:space="0" w:color="auto"/>
              <w:left w:val="single" w:sz="6" w:space="0" w:color="auto"/>
              <w:bottom w:val="single" w:sz="4" w:space="0" w:color="auto"/>
              <w:right w:val="single" w:sz="6"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8</w:t>
            </w:r>
          </w:p>
        </w:tc>
        <w:tc>
          <w:tcPr>
            <w:tcW w:w="3666" w:type="dxa"/>
            <w:tcBorders>
              <w:top w:val="single" w:sz="6" w:space="0" w:color="auto"/>
              <w:left w:val="single" w:sz="6" w:space="0" w:color="auto"/>
              <w:bottom w:val="single" w:sz="4" w:space="0" w:color="auto"/>
              <w:right w:val="single" w:sz="6"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Физическая культура и</w:t>
            </w:r>
          </w:p>
          <w:p w:rsidR="004B58CA" w:rsidRPr="0077228A" w:rsidRDefault="004B58CA" w:rsidP="00326977">
            <w:pPr>
              <w:pStyle w:val="Style13"/>
              <w:spacing w:line="240" w:lineRule="auto"/>
              <w:jc w:val="left"/>
              <w:rPr>
                <w:rStyle w:val="FontStyle29"/>
                <w:sz w:val="24"/>
                <w:szCs w:val="24"/>
              </w:rPr>
            </w:pPr>
            <w:r w:rsidRPr="0077228A">
              <w:rPr>
                <w:rStyle w:val="FontStyle29"/>
                <w:sz w:val="24"/>
                <w:szCs w:val="24"/>
              </w:rPr>
              <w:t>спорт</w:t>
            </w:r>
          </w:p>
        </w:tc>
        <w:tc>
          <w:tcPr>
            <w:tcW w:w="1276" w:type="dxa"/>
            <w:tcBorders>
              <w:top w:val="single" w:sz="6" w:space="0" w:color="auto"/>
              <w:left w:val="single" w:sz="6" w:space="0" w:color="auto"/>
              <w:bottom w:val="single" w:sz="4" w:space="0" w:color="auto"/>
              <w:right w:val="single" w:sz="6" w:space="0" w:color="auto"/>
            </w:tcBorders>
          </w:tcPr>
          <w:p w:rsidR="004B58CA" w:rsidRPr="0077228A" w:rsidRDefault="004B58CA" w:rsidP="00326977">
            <w:pPr>
              <w:pStyle w:val="Style7"/>
              <w:widowControl/>
              <w:jc w:val="center"/>
            </w:pPr>
            <w:r w:rsidRPr="0077228A">
              <w:t>129,2</w:t>
            </w:r>
          </w:p>
        </w:tc>
        <w:tc>
          <w:tcPr>
            <w:tcW w:w="1832" w:type="dxa"/>
            <w:tcBorders>
              <w:top w:val="single" w:sz="6" w:space="0" w:color="auto"/>
              <w:left w:val="single" w:sz="6" w:space="0" w:color="auto"/>
              <w:bottom w:val="single" w:sz="4" w:space="0" w:color="auto"/>
              <w:right w:val="single" w:sz="6" w:space="0" w:color="auto"/>
            </w:tcBorders>
          </w:tcPr>
          <w:p w:rsidR="004B58CA" w:rsidRPr="0077228A" w:rsidRDefault="004B58CA" w:rsidP="00326977">
            <w:pPr>
              <w:pStyle w:val="Style7"/>
              <w:widowControl/>
              <w:jc w:val="center"/>
            </w:pPr>
            <w:r w:rsidRPr="0077228A">
              <w:t>132,8</w:t>
            </w:r>
          </w:p>
        </w:tc>
        <w:tc>
          <w:tcPr>
            <w:tcW w:w="1286" w:type="dxa"/>
            <w:tcBorders>
              <w:top w:val="single" w:sz="6" w:space="0" w:color="auto"/>
              <w:left w:val="single" w:sz="6" w:space="0" w:color="auto"/>
              <w:bottom w:val="single" w:sz="4" w:space="0" w:color="auto"/>
              <w:right w:val="single" w:sz="6" w:space="0" w:color="auto"/>
            </w:tcBorders>
          </w:tcPr>
          <w:p w:rsidR="004B58CA" w:rsidRPr="0077228A" w:rsidRDefault="004B58CA" w:rsidP="00326977">
            <w:pPr>
              <w:pStyle w:val="Style7"/>
              <w:widowControl/>
              <w:jc w:val="center"/>
            </w:pPr>
            <w:r w:rsidRPr="0077228A">
              <w:t>120,0</w:t>
            </w:r>
          </w:p>
        </w:tc>
        <w:tc>
          <w:tcPr>
            <w:tcW w:w="1265" w:type="dxa"/>
            <w:tcBorders>
              <w:top w:val="single" w:sz="6" w:space="0" w:color="auto"/>
              <w:left w:val="single" w:sz="6" w:space="0" w:color="auto"/>
              <w:bottom w:val="single" w:sz="4" w:space="0" w:color="auto"/>
              <w:right w:val="single" w:sz="6" w:space="0" w:color="auto"/>
            </w:tcBorders>
          </w:tcPr>
          <w:p w:rsidR="004B58CA" w:rsidRPr="0077228A" w:rsidRDefault="004B58CA" w:rsidP="00326977">
            <w:pPr>
              <w:pStyle w:val="Style7"/>
              <w:widowControl/>
              <w:jc w:val="center"/>
            </w:pPr>
            <w:r w:rsidRPr="0077228A">
              <w:t>90,4</w:t>
            </w:r>
          </w:p>
        </w:tc>
      </w:tr>
      <w:tr w:rsidR="004B58CA" w:rsidRPr="0077228A" w:rsidTr="00326977">
        <w:tblPrEx>
          <w:tblCellMar>
            <w:top w:w="0" w:type="dxa"/>
            <w:bottom w:w="0" w:type="dxa"/>
          </w:tblCellMar>
        </w:tblPrEx>
        <w:tc>
          <w:tcPr>
            <w:tcW w:w="600" w:type="dxa"/>
            <w:tcBorders>
              <w:top w:val="single" w:sz="4" w:space="0" w:color="auto"/>
              <w:left w:val="single" w:sz="4" w:space="0" w:color="auto"/>
              <w:bottom w:val="single" w:sz="4" w:space="0" w:color="auto"/>
              <w:right w:val="single" w:sz="4" w:space="0" w:color="auto"/>
            </w:tcBorders>
          </w:tcPr>
          <w:p w:rsidR="004B58CA" w:rsidRPr="0077228A" w:rsidRDefault="004B58CA" w:rsidP="00326977">
            <w:pPr>
              <w:pStyle w:val="Style7"/>
              <w:widowControl/>
              <w:jc w:val="center"/>
            </w:pPr>
            <w:r w:rsidRPr="0077228A">
              <w:t>9</w:t>
            </w:r>
          </w:p>
        </w:tc>
        <w:tc>
          <w:tcPr>
            <w:tcW w:w="3666" w:type="dxa"/>
            <w:tcBorders>
              <w:top w:val="single" w:sz="4" w:space="0" w:color="auto"/>
              <w:left w:val="single" w:sz="4" w:space="0" w:color="auto"/>
              <w:bottom w:val="single" w:sz="4" w:space="0" w:color="auto"/>
              <w:right w:val="single" w:sz="4" w:space="0" w:color="auto"/>
            </w:tcBorders>
          </w:tcPr>
          <w:p w:rsidR="004B58CA" w:rsidRPr="0077228A" w:rsidRDefault="004B58CA" w:rsidP="00326977">
            <w:pPr>
              <w:pStyle w:val="Style13"/>
              <w:widowControl/>
              <w:spacing w:line="240" w:lineRule="auto"/>
              <w:jc w:val="left"/>
              <w:rPr>
                <w:rStyle w:val="FontStyle29"/>
                <w:sz w:val="24"/>
                <w:szCs w:val="24"/>
              </w:rPr>
            </w:pPr>
            <w:r w:rsidRPr="0077228A">
              <w:rPr>
                <w:rStyle w:val="FontStyle29"/>
                <w:sz w:val="24"/>
                <w:szCs w:val="24"/>
              </w:rPr>
              <w:t>Обслуживание муниципального долга</w:t>
            </w:r>
          </w:p>
        </w:tc>
        <w:tc>
          <w:tcPr>
            <w:tcW w:w="1276" w:type="dxa"/>
            <w:tcBorders>
              <w:top w:val="single" w:sz="4" w:space="0" w:color="auto"/>
              <w:left w:val="single" w:sz="4" w:space="0" w:color="auto"/>
              <w:bottom w:val="single" w:sz="4" w:space="0" w:color="auto"/>
              <w:right w:val="single" w:sz="4"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0,0</w:t>
            </w:r>
          </w:p>
        </w:tc>
        <w:tc>
          <w:tcPr>
            <w:tcW w:w="1832" w:type="dxa"/>
            <w:tcBorders>
              <w:top w:val="single" w:sz="4" w:space="0" w:color="auto"/>
              <w:left w:val="single" w:sz="4" w:space="0" w:color="auto"/>
              <w:bottom w:val="single" w:sz="4" w:space="0" w:color="auto"/>
              <w:right w:val="single" w:sz="4"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0,0</w:t>
            </w:r>
          </w:p>
        </w:tc>
        <w:tc>
          <w:tcPr>
            <w:tcW w:w="1286" w:type="dxa"/>
            <w:tcBorders>
              <w:top w:val="single" w:sz="4" w:space="0" w:color="auto"/>
              <w:left w:val="single" w:sz="4" w:space="0" w:color="auto"/>
              <w:bottom w:val="single" w:sz="4" w:space="0" w:color="auto"/>
              <w:right w:val="single" w:sz="4"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0,0</w:t>
            </w:r>
          </w:p>
        </w:tc>
        <w:tc>
          <w:tcPr>
            <w:tcW w:w="1265" w:type="dxa"/>
            <w:tcBorders>
              <w:top w:val="single" w:sz="4" w:space="0" w:color="auto"/>
              <w:left w:val="single" w:sz="4" w:space="0" w:color="auto"/>
              <w:bottom w:val="single" w:sz="4" w:space="0" w:color="auto"/>
              <w:right w:val="single" w:sz="4" w:space="0" w:color="auto"/>
            </w:tcBorders>
          </w:tcPr>
          <w:p w:rsidR="004B58CA" w:rsidRPr="0077228A" w:rsidRDefault="004B58CA" w:rsidP="00326977">
            <w:pPr>
              <w:pStyle w:val="Style13"/>
              <w:widowControl/>
              <w:spacing w:line="240" w:lineRule="auto"/>
              <w:rPr>
                <w:rStyle w:val="FontStyle29"/>
                <w:sz w:val="24"/>
                <w:szCs w:val="24"/>
              </w:rPr>
            </w:pPr>
            <w:r w:rsidRPr="0077228A">
              <w:rPr>
                <w:rStyle w:val="FontStyle29"/>
                <w:sz w:val="24"/>
                <w:szCs w:val="24"/>
              </w:rPr>
              <w:t>х</w:t>
            </w:r>
          </w:p>
        </w:tc>
      </w:tr>
    </w:tbl>
    <w:p w:rsidR="004B58CA" w:rsidRPr="0077228A" w:rsidRDefault="004B58CA" w:rsidP="004B58CA">
      <w:pPr>
        <w:pStyle w:val="Style1"/>
        <w:widowControl/>
        <w:spacing w:line="240" w:lineRule="exact"/>
      </w:pPr>
    </w:p>
    <w:p w:rsidR="004B58CA" w:rsidRPr="0077228A" w:rsidRDefault="004B58CA" w:rsidP="004B58CA">
      <w:pPr>
        <w:pStyle w:val="Style1"/>
        <w:widowControl/>
        <w:spacing w:line="317" w:lineRule="exact"/>
        <w:ind w:firstLine="713"/>
        <w:rPr>
          <w:rStyle w:val="FontStyle29"/>
          <w:sz w:val="24"/>
          <w:szCs w:val="24"/>
        </w:rPr>
      </w:pPr>
      <w:r w:rsidRPr="0077228A">
        <w:rPr>
          <w:rStyle w:val="FontStyle29"/>
          <w:sz w:val="24"/>
          <w:szCs w:val="24"/>
        </w:rPr>
        <w:t>В планируемом периоде 2026 года наибольший удельный вес в расходах бюджета поселения приходится:</w:t>
      </w:r>
    </w:p>
    <w:p w:rsidR="004B58CA" w:rsidRPr="0077228A" w:rsidRDefault="004B58CA" w:rsidP="004B58CA">
      <w:pPr>
        <w:pStyle w:val="Style1"/>
        <w:widowControl/>
        <w:spacing w:line="317" w:lineRule="exact"/>
        <w:ind w:firstLine="713"/>
        <w:rPr>
          <w:rStyle w:val="FontStyle29"/>
          <w:sz w:val="24"/>
          <w:szCs w:val="24"/>
        </w:rPr>
      </w:pPr>
      <w:r w:rsidRPr="0077228A">
        <w:rPr>
          <w:rStyle w:val="FontStyle29"/>
          <w:sz w:val="24"/>
          <w:szCs w:val="24"/>
        </w:rPr>
        <w:t>- на решение общегосударственных вопросов с учетом расходов на содержание органов местного самоуправления – 5 886,5</w:t>
      </w:r>
      <w:r w:rsidRPr="0077228A">
        <w:t xml:space="preserve"> </w:t>
      </w:r>
      <w:r w:rsidRPr="0077228A">
        <w:rPr>
          <w:rStyle w:val="FontStyle29"/>
          <w:sz w:val="24"/>
          <w:szCs w:val="24"/>
        </w:rPr>
        <w:t xml:space="preserve">тыс. руб. или </w:t>
      </w:r>
      <w:proofErr w:type="gramStart"/>
      <w:r w:rsidRPr="0077228A">
        <w:rPr>
          <w:rStyle w:val="FontStyle29"/>
          <w:sz w:val="24"/>
          <w:szCs w:val="24"/>
        </w:rPr>
        <w:t>46,3</w:t>
      </w:r>
      <w:proofErr w:type="gramEnd"/>
      <w:r w:rsidRPr="0077228A">
        <w:rPr>
          <w:rStyle w:val="FontStyle29"/>
          <w:sz w:val="24"/>
          <w:szCs w:val="24"/>
        </w:rPr>
        <w:t> % то есть почти половина от всех расходов бюджета;</w:t>
      </w:r>
    </w:p>
    <w:p w:rsidR="004B58CA" w:rsidRPr="0077228A" w:rsidRDefault="004B58CA" w:rsidP="004B58CA">
      <w:pPr>
        <w:pStyle w:val="Style1"/>
        <w:widowControl/>
        <w:spacing w:line="317" w:lineRule="exact"/>
        <w:ind w:firstLine="713"/>
        <w:rPr>
          <w:rStyle w:val="FontStyle29"/>
          <w:sz w:val="24"/>
          <w:szCs w:val="24"/>
        </w:rPr>
      </w:pPr>
      <w:r w:rsidRPr="0077228A">
        <w:rPr>
          <w:rStyle w:val="FontStyle29"/>
          <w:sz w:val="24"/>
          <w:szCs w:val="24"/>
        </w:rPr>
        <w:t xml:space="preserve">- на содержание учреждений культуры и иные мероприятия по культуре – </w:t>
      </w:r>
      <w:r w:rsidRPr="0077228A">
        <w:t xml:space="preserve">2 986,2 </w:t>
      </w:r>
      <w:r w:rsidRPr="0077228A">
        <w:rPr>
          <w:rStyle w:val="FontStyle29"/>
          <w:sz w:val="24"/>
          <w:szCs w:val="24"/>
        </w:rPr>
        <w:t>тыс. руб. или 23,5 %</w:t>
      </w:r>
      <w:r w:rsidRPr="0077228A">
        <w:t xml:space="preserve"> от всех расходов бюджета;</w:t>
      </w:r>
    </w:p>
    <w:p w:rsidR="004B58CA" w:rsidRPr="0077228A" w:rsidRDefault="004B58CA" w:rsidP="004B58CA">
      <w:pPr>
        <w:pStyle w:val="Style1"/>
        <w:widowControl/>
        <w:spacing w:line="317" w:lineRule="exact"/>
        <w:ind w:firstLine="713"/>
        <w:rPr>
          <w:rStyle w:val="FontStyle29"/>
          <w:sz w:val="24"/>
          <w:szCs w:val="24"/>
        </w:rPr>
      </w:pPr>
      <w:r w:rsidRPr="0077228A">
        <w:t>- национальная экономика (с учетом дорожного фонда) - 2 598,1 тыс. руб. или 20,4 % от всех расходов бюджета;</w:t>
      </w:r>
    </w:p>
    <w:p w:rsidR="004B58CA" w:rsidRPr="0077228A" w:rsidRDefault="004B58CA" w:rsidP="004B58CA">
      <w:pPr>
        <w:pStyle w:val="Style1"/>
        <w:widowControl/>
        <w:spacing w:line="317" w:lineRule="exact"/>
        <w:ind w:firstLine="713"/>
      </w:pPr>
      <w:r w:rsidRPr="0077228A">
        <w:t>- на жилищно-коммунальное хозяйство – 770,0 тыс. руб. или 6,1 % от всех расходов бюджета;</w:t>
      </w:r>
    </w:p>
    <w:p w:rsidR="004B58CA" w:rsidRPr="0077228A" w:rsidRDefault="004B58CA" w:rsidP="004B58CA">
      <w:pPr>
        <w:pStyle w:val="Style1"/>
        <w:widowControl/>
        <w:spacing w:line="317" w:lineRule="exact"/>
        <w:ind w:firstLine="713"/>
      </w:pPr>
      <w:r w:rsidRPr="0077228A">
        <w:t>- на другие отрасли и мероприятия – 479,2 тыс. руб. или 3,7 % от всех расходов.</w:t>
      </w:r>
    </w:p>
    <w:p w:rsidR="004B58CA" w:rsidRPr="0077228A" w:rsidRDefault="004B58CA" w:rsidP="004B58CA">
      <w:pPr>
        <w:pStyle w:val="Style1"/>
        <w:widowControl/>
        <w:spacing w:line="317" w:lineRule="exact"/>
        <w:ind w:firstLine="713"/>
      </w:pPr>
      <w:proofErr w:type="gramStart"/>
      <w:r w:rsidRPr="0077228A">
        <w:t>Доля расходов на решение социально значимых вопросов поселения с учетом жилищно-коммунального хозяйства и расходов дорожного фонда составляет по проекту бюджета на 2026 год 50,3 % (в 2025 году по бюджету – 49,8 %) всех расходов бюджета (6 396,1 тыс. руб. против 5 409,5 тыс. руб. по бюджету на 2025 год), что говорит о социальной направленности бюджета.</w:t>
      </w:r>
      <w:proofErr w:type="gramEnd"/>
    </w:p>
    <w:p w:rsidR="004B58CA" w:rsidRPr="0077228A" w:rsidRDefault="004B58CA" w:rsidP="004B58CA">
      <w:pPr>
        <w:pStyle w:val="Style1"/>
        <w:widowControl/>
        <w:spacing w:line="317" w:lineRule="exact"/>
        <w:ind w:firstLine="713"/>
        <w:rPr>
          <w:b/>
          <w:u w:val="single"/>
        </w:rPr>
      </w:pPr>
      <w:proofErr w:type="gramStart"/>
      <w:r w:rsidRPr="0077228A">
        <w:rPr>
          <w:b/>
          <w:u w:val="single"/>
        </w:rPr>
        <w:t>При остром недостатке собственных средств на исполнение полномочий поселения, при уменьшении расходов бюджета в целом на 39,6 % (минус 8 350,4 тыс. руб.) расходы на решение общегосударственных вопросов запланированы также ниже - на 14,6 % или на 1 003,9 тыс. руб. меньше – при уменьшении поступления собственных доходов на исполнение полномочий поселения только</w:t>
      </w:r>
      <w:r w:rsidRPr="0077228A">
        <w:rPr>
          <w:b/>
        </w:rPr>
        <w:t xml:space="preserve"> на 4,6 %)</w:t>
      </w:r>
      <w:r w:rsidRPr="0077228A">
        <w:rPr>
          <w:b/>
          <w:u w:val="single"/>
        </w:rPr>
        <w:t xml:space="preserve"> – с </w:t>
      </w:r>
      <w:r w:rsidRPr="0077228A">
        <w:rPr>
          <w:rStyle w:val="FontStyle29"/>
          <w:b/>
          <w:sz w:val="24"/>
          <w:szCs w:val="24"/>
          <w:u w:val="single"/>
        </w:rPr>
        <w:t>8 108,0</w:t>
      </w:r>
      <w:r w:rsidRPr="0077228A">
        <w:rPr>
          <w:rStyle w:val="FontStyle29"/>
          <w:sz w:val="24"/>
          <w:szCs w:val="24"/>
        </w:rPr>
        <w:t xml:space="preserve"> </w:t>
      </w:r>
      <w:r w:rsidRPr="0077228A">
        <w:rPr>
          <w:b/>
          <w:u w:val="single"/>
        </w:rPr>
        <w:t>тыс. руб. по бюджету 2025 года</w:t>
      </w:r>
      <w:proofErr w:type="gramEnd"/>
      <w:r w:rsidRPr="0077228A">
        <w:rPr>
          <w:b/>
          <w:u w:val="single"/>
        </w:rPr>
        <w:t xml:space="preserve"> до 7 738,2 тыс. руб. по проекту бюджета на 2026 год, а в общей доле </w:t>
      </w:r>
      <w:r w:rsidRPr="0077228A">
        <w:rPr>
          <w:b/>
          <w:u w:val="single"/>
        </w:rPr>
        <w:lastRenderedPageBreak/>
        <w:t>расходов (стоят на первом месте) и несколько снизились – с 32,7 % по бюджету 2025 года до 46,3 % на 2026 год.</w:t>
      </w:r>
    </w:p>
    <w:p w:rsidR="004B58CA" w:rsidRPr="0077228A" w:rsidRDefault="004B58CA" w:rsidP="004B58CA">
      <w:pPr>
        <w:pStyle w:val="Style1"/>
        <w:widowControl/>
        <w:spacing w:before="70" w:line="317" w:lineRule="exact"/>
        <w:ind w:firstLine="691"/>
        <w:rPr>
          <w:b/>
          <w:u w:val="single"/>
        </w:rPr>
      </w:pPr>
      <w:proofErr w:type="gramStart"/>
      <w:r w:rsidRPr="0077228A">
        <w:rPr>
          <w:b/>
          <w:u w:val="single"/>
        </w:rPr>
        <w:t>Расходы на содержание органов местного самоуправления Николаевского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(3 259,3 тыс. руб. с учетом расходов на контрольно-счетные органы по проекту бюджета на 2026 год - против 3 673,9 тыс. руб</w:t>
      </w:r>
      <w:proofErr w:type="gramEnd"/>
      <w:r w:rsidRPr="0077228A">
        <w:rPr>
          <w:b/>
          <w:u w:val="single"/>
        </w:rPr>
        <w:t xml:space="preserve">. по плановым бюджетным назначениям </w:t>
      </w:r>
      <w:proofErr w:type="gramStart"/>
      <w:r w:rsidRPr="0077228A">
        <w:rPr>
          <w:b/>
          <w:u w:val="single"/>
        </w:rPr>
        <w:t>согласно решения</w:t>
      </w:r>
      <w:proofErr w:type="gramEnd"/>
      <w:r w:rsidRPr="0077228A">
        <w:rPr>
          <w:b/>
          <w:u w:val="single"/>
        </w:rPr>
        <w:t xml:space="preserve"> Совета о бюджете на 2025 год по состоянию на 01.12.2025 г. - при нормативе на 2026 год в сумме 5 915,0 тыс. руб. или 55,1 % от норматива. В тоже время существенно уменьшились к уровню 2025 года на 414,6 тыс. руб. или на 11,3 % меньше, что соответственно не обеспечивает фактическое содержание аппарата администрации </w:t>
      </w:r>
      <w:proofErr w:type="gramStart"/>
      <w:r w:rsidRPr="0077228A">
        <w:rPr>
          <w:b/>
          <w:u w:val="single"/>
        </w:rPr>
        <w:t>согласно</w:t>
      </w:r>
      <w:proofErr w:type="gramEnd"/>
      <w:r w:rsidRPr="0077228A">
        <w:rPr>
          <w:b/>
          <w:u w:val="single"/>
        </w:rPr>
        <w:t xml:space="preserve"> действующего Положения об оплате труда в течение года – в Пояснительной записке разъяснение по данному факту уменьшения отсутствуют.</w:t>
      </w:r>
    </w:p>
    <w:p w:rsidR="004B58CA" w:rsidRPr="0077228A" w:rsidRDefault="004B58CA" w:rsidP="004B58CA">
      <w:pPr>
        <w:pStyle w:val="Style1"/>
        <w:widowControl/>
        <w:spacing w:before="70" w:line="317" w:lineRule="exact"/>
        <w:ind w:firstLine="691"/>
        <w:rPr>
          <w:b/>
          <w:u w:val="single"/>
        </w:rPr>
      </w:pPr>
      <w:proofErr w:type="gramStart"/>
      <w:r w:rsidRPr="0077228A">
        <w:rPr>
          <w:b/>
          <w:u w:val="single"/>
        </w:rPr>
        <w:t>Вместе с тем финансирование расходов в части содержания Централизованной бухгалтерии Николаевского сельского поселения определено по проекту бюджета на 2026 год в сумме 1 553,9 тыс. руб., в том числе расходы на выплату персоналу в сумме 1 352,9 тыс. руб. против аналогичных расходов по бюджету 2025 года соответственно в суммах 1 678,0 тыс. руб. и 1 447,0 тыс. руб. – то есть</w:t>
      </w:r>
      <w:proofErr w:type="gramEnd"/>
      <w:r w:rsidRPr="0077228A">
        <w:rPr>
          <w:b/>
          <w:u w:val="single"/>
        </w:rPr>
        <w:t xml:space="preserve"> по бюджету на 2026 год предусмотрено уменьшение расходов на содержания Централизованной бухгалтерии в целом на 7,4 %.</w:t>
      </w:r>
    </w:p>
    <w:p w:rsidR="004B58CA" w:rsidRPr="0077228A" w:rsidRDefault="004B58CA" w:rsidP="004B58CA">
      <w:pPr>
        <w:pStyle w:val="Style1"/>
        <w:spacing w:before="70"/>
        <w:ind w:firstLine="691"/>
        <w:rPr>
          <w:b/>
          <w:u w:val="single"/>
        </w:rPr>
      </w:pPr>
      <w:r w:rsidRPr="0077228A">
        <w:rPr>
          <w:b/>
          <w:u w:val="single"/>
        </w:rPr>
        <w:t xml:space="preserve">Резервный фонд администрации Николаевского сельского поселения </w:t>
      </w:r>
      <w:proofErr w:type="gramStart"/>
      <w:r w:rsidRPr="0077228A">
        <w:rPr>
          <w:b/>
          <w:u w:val="single"/>
        </w:rPr>
        <w:t>согласно подпункта</w:t>
      </w:r>
      <w:proofErr w:type="gramEnd"/>
      <w:r w:rsidRPr="0077228A">
        <w:rPr>
          <w:b/>
          <w:u w:val="single"/>
        </w:rPr>
        <w:t xml:space="preserve"> 2 пункта 7.1 проекта Решения определен в сумме 20,0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4B58CA" w:rsidRPr="0077228A" w:rsidRDefault="004B58CA" w:rsidP="004B58CA">
      <w:pPr>
        <w:pStyle w:val="Style1"/>
        <w:widowControl/>
        <w:ind w:firstLine="713"/>
        <w:rPr>
          <w:b/>
          <w:u w:val="single"/>
        </w:rPr>
      </w:pPr>
      <w:proofErr w:type="gramStart"/>
      <w:r w:rsidRPr="0077228A">
        <w:t xml:space="preserve">Расходы на обслуживание муниципального долга (пункт 15 текстовой части проекта) и согласно показателей приложений 3, 4 и 5 объем расходов на обслуживание муниципального долга установлены в размере 0,0 тыс. руб. </w:t>
      </w:r>
      <w:r w:rsidRPr="0077228A">
        <w:rPr>
          <w:b/>
          <w:u w:val="single"/>
        </w:rPr>
        <w:t>Предельные объемы расходов на обслуживание муниципального долга в очередном финансовом году, согласно пункта 15 проекта бюджета (0,0 тыс. руб.), не превышают предельного объема расходов на обслуживание муниципального долга, установленного статьей</w:t>
      </w:r>
      <w:proofErr w:type="gramEnd"/>
      <w:r w:rsidRPr="0077228A">
        <w:rPr>
          <w:b/>
          <w:u w:val="single"/>
        </w:rPr>
        <w:t xml:space="preserve">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 и соответствуют Программам муниципальных внутренних и внешних заимствований Николаевского сельского поселения на 2026 год (приложения №№9 и 10 к проекту).</w:t>
      </w:r>
    </w:p>
    <w:p w:rsidR="004B58CA" w:rsidRPr="0077228A" w:rsidRDefault="004B58CA" w:rsidP="004B58CA">
      <w:pPr>
        <w:pStyle w:val="Style5"/>
        <w:widowControl/>
        <w:numPr>
          <w:ilvl w:val="0"/>
          <w:numId w:val="1"/>
        </w:numPr>
        <w:tabs>
          <w:tab w:val="left" w:pos="1073"/>
        </w:tabs>
        <w:spacing w:line="317" w:lineRule="exact"/>
        <w:jc w:val="both"/>
        <w:rPr>
          <w:rStyle w:val="FontStyle29"/>
          <w:b/>
          <w:sz w:val="24"/>
          <w:szCs w:val="24"/>
        </w:rPr>
      </w:pPr>
      <w:r w:rsidRPr="0077228A">
        <w:rPr>
          <w:rStyle w:val="FontStyle29"/>
          <w:b/>
          <w:sz w:val="24"/>
          <w:szCs w:val="24"/>
        </w:rPr>
        <w:t>Резервный фонд администрации Николаевского сельского поселения на 2026 год определен в сумме 20,0 тыс. рублей - по бюджету 2025 года – также в суме 20,0 тыс. руб.;</w:t>
      </w:r>
    </w:p>
    <w:p w:rsidR="004B58CA" w:rsidRPr="0077228A" w:rsidRDefault="004B58CA" w:rsidP="004B58CA">
      <w:pPr>
        <w:pStyle w:val="Style5"/>
        <w:widowControl/>
        <w:numPr>
          <w:ilvl w:val="0"/>
          <w:numId w:val="1"/>
        </w:numPr>
        <w:tabs>
          <w:tab w:val="left" w:pos="1073"/>
        </w:tabs>
        <w:spacing w:line="317" w:lineRule="exact"/>
        <w:jc w:val="both"/>
        <w:rPr>
          <w:rStyle w:val="FontStyle29"/>
          <w:sz w:val="24"/>
          <w:szCs w:val="24"/>
        </w:rPr>
      </w:pPr>
      <w:r w:rsidRPr="0077228A">
        <w:rPr>
          <w:rStyle w:val="FontStyle29"/>
          <w:sz w:val="24"/>
          <w:szCs w:val="24"/>
        </w:rPr>
        <w:t>Верхний предел муниципального внутреннего долга Николаевского сельского поселения по состоянию на 01.01.2027 года в сумме 0,0 тыс. рублей;</w:t>
      </w:r>
    </w:p>
    <w:p w:rsidR="004B58CA" w:rsidRPr="0077228A" w:rsidRDefault="004B58CA" w:rsidP="004B58CA">
      <w:pPr>
        <w:pStyle w:val="Style1"/>
        <w:widowControl/>
        <w:spacing w:line="317" w:lineRule="exact"/>
        <w:ind w:firstLine="713"/>
        <w:rPr>
          <w:rStyle w:val="FontStyle29"/>
          <w:sz w:val="24"/>
          <w:szCs w:val="24"/>
        </w:rPr>
      </w:pPr>
      <w:r w:rsidRPr="0077228A">
        <w:rPr>
          <w:rStyle w:val="FontStyle29"/>
          <w:sz w:val="24"/>
          <w:szCs w:val="24"/>
        </w:rPr>
        <w:t>5. Верхний предел долга по муниципальным гарантиям поселения - 0,0 тыс. рублей;</w:t>
      </w:r>
    </w:p>
    <w:p w:rsidR="004B58CA" w:rsidRPr="0077228A" w:rsidRDefault="004B58CA" w:rsidP="004B58CA">
      <w:pPr>
        <w:pStyle w:val="Style5"/>
        <w:widowControl/>
        <w:tabs>
          <w:tab w:val="left" w:pos="1073"/>
        </w:tabs>
        <w:spacing w:line="317" w:lineRule="exact"/>
        <w:jc w:val="both"/>
        <w:rPr>
          <w:rStyle w:val="FontStyle29"/>
          <w:sz w:val="24"/>
          <w:szCs w:val="24"/>
        </w:rPr>
      </w:pPr>
      <w:r w:rsidRPr="0077228A">
        <w:rPr>
          <w:rStyle w:val="FontStyle29"/>
          <w:sz w:val="24"/>
          <w:szCs w:val="24"/>
        </w:rPr>
        <w:t>6</w:t>
      </w:r>
      <w:r w:rsidRPr="0077228A">
        <w:rPr>
          <w:rStyle w:val="FontStyle29"/>
          <w:b/>
          <w:sz w:val="24"/>
          <w:szCs w:val="24"/>
        </w:rPr>
        <w:t>. </w:t>
      </w:r>
      <w:proofErr w:type="gramStart"/>
      <w:r w:rsidRPr="0077228A">
        <w:rPr>
          <w:rStyle w:val="FontStyle29"/>
          <w:b/>
          <w:sz w:val="24"/>
          <w:szCs w:val="24"/>
        </w:rPr>
        <w:t>Дефицит бюджета поселения на 2026 год в сумме 0,0 тыс. руб. п</w:t>
      </w:r>
      <w:r w:rsidRPr="0077228A">
        <w:rPr>
          <w:rStyle w:val="FontStyle29"/>
          <w:sz w:val="24"/>
          <w:szCs w:val="24"/>
        </w:rPr>
        <w:t xml:space="preserve">ри ожидаемом исполнении бюджета 2025 года с дефицитом в сумме 3 801,8 тыс. руб. согласно решению </w:t>
      </w:r>
      <w:r w:rsidRPr="0077228A">
        <w:rPr>
          <w:b/>
        </w:rPr>
        <w:lastRenderedPageBreak/>
        <w:t>Совета о бюджете на 2025 год по состоянию на 07.11.2025 года</w:t>
      </w:r>
      <w:r w:rsidRPr="0077228A">
        <w:rPr>
          <w:rStyle w:val="FontStyle29"/>
          <w:sz w:val="24"/>
          <w:szCs w:val="24"/>
        </w:rPr>
        <w:t xml:space="preserve"> с источником финансирования дефицита - остатки средств бюджета предыдущего года в сумме 3 801,8 тыс. руб. (первоначальный бюджет на 2025 год рассматривался также</w:t>
      </w:r>
      <w:proofErr w:type="gramEnd"/>
      <w:r w:rsidRPr="0077228A">
        <w:rPr>
          <w:rStyle w:val="FontStyle29"/>
          <w:sz w:val="24"/>
          <w:szCs w:val="24"/>
        </w:rPr>
        <w:t xml:space="preserve"> с дефицитом в сумме 0,0 тыс. руб.).</w:t>
      </w:r>
    </w:p>
    <w:p w:rsidR="004B58CA" w:rsidRPr="0077228A" w:rsidRDefault="004B58CA" w:rsidP="004B58CA">
      <w:pPr>
        <w:pStyle w:val="Style19"/>
        <w:widowControl/>
        <w:spacing w:before="41" w:line="317" w:lineRule="exact"/>
        <w:rPr>
          <w:rStyle w:val="FontStyle29"/>
          <w:b/>
          <w:sz w:val="24"/>
          <w:szCs w:val="24"/>
          <w:u w:val="single"/>
        </w:rPr>
      </w:pPr>
      <w:proofErr w:type="gramStart"/>
      <w:r w:rsidRPr="0077228A">
        <w:rPr>
          <w:rStyle w:val="FontStyle29"/>
          <w:sz w:val="24"/>
          <w:szCs w:val="24"/>
        </w:rPr>
        <w:t>Исполнение местного бюджета согласно проекта бюджета поселения планируется на 2026 год с нулевым показателем - дефицит - 0,0 тыс. руб.</w:t>
      </w:r>
      <w:r w:rsidRPr="0077228A">
        <w:rPr>
          <w:b/>
          <w:u w:val="single"/>
        </w:rPr>
        <w:t xml:space="preserve"> и соответствует требованиям и ограничениям, установленными статьей 92.1.</w:t>
      </w:r>
      <w:proofErr w:type="gramEnd"/>
      <w:r w:rsidRPr="0077228A">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4B58CA" w:rsidRPr="0077228A" w:rsidRDefault="004B58CA" w:rsidP="004B58CA">
      <w:pPr>
        <w:pStyle w:val="Style19"/>
      </w:pPr>
      <w:r w:rsidRPr="0077228A">
        <w:t xml:space="preserve">С учетом действия положений Федерального закона от 09.04.2009 года № 58-ФЗ </w:t>
      </w:r>
      <w:r w:rsidRPr="0077228A">
        <w:rPr>
          <w:b/>
          <w:u w:val="single"/>
        </w:rPr>
        <w:t>(в редакции Федерального закона от 30.09.2015 года № 273-ФЗ)</w:t>
      </w:r>
      <w:r w:rsidRPr="0077228A">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4B58CA" w:rsidRPr="0077228A" w:rsidRDefault="004B58CA" w:rsidP="004B58CA">
      <w:pPr>
        <w:pStyle w:val="Style19"/>
        <w:widowControl/>
        <w:spacing w:before="41" w:line="317" w:lineRule="exact"/>
      </w:pPr>
      <w:proofErr w:type="gramStart"/>
      <w:r w:rsidRPr="0077228A">
        <w:t xml:space="preserve">Предлагаемые к утверждению согласно пункта 1 проекта бюджета </w:t>
      </w:r>
      <w:r w:rsidRPr="0077228A">
        <w:rPr>
          <w:b/>
          <w:u w:val="single"/>
        </w:rPr>
        <w:t xml:space="preserve">верхний предел муниципального внутреннего долга Николаевского сельского поселения </w:t>
      </w:r>
      <w:r w:rsidRPr="0077228A">
        <w:t xml:space="preserve">по состоянию на 01.01.2027 года (в текстовой части проекта бюджета на 2026 год в подпункте 3 пункта 1 допущена ошибка – указано на 01 января 2026 года) – в сумме 0,0 тыс. рублей, в том числе </w:t>
      </w:r>
      <w:r w:rsidRPr="0077228A">
        <w:rPr>
          <w:b/>
          <w:u w:val="single"/>
        </w:rPr>
        <w:t>верхний предел долга по муниципальным гарантиям</w:t>
      </w:r>
      <w:r w:rsidRPr="0077228A">
        <w:t xml:space="preserve"> в сумме 0,0 тыс</w:t>
      </w:r>
      <w:proofErr w:type="gramEnd"/>
      <w:r w:rsidRPr="0077228A">
        <w:t xml:space="preserve">. рублей </w:t>
      </w:r>
      <w:r w:rsidRPr="0077228A">
        <w:rPr>
          <w:b/>
          <w:u w:val="single"/>
        </w:rPr>
        <w:t>соответствуют требованиям и ограничениям, установленным статьей 107 Бюджетного кодекса РФ</w:t>
      </w:r>
      <w:r w:rsidRPr="0077228A">
        <w:t xml:space="preserve"> с учетом действия положений Федерального закона от 09.04.2009 года № 58-ФЗ </w:t>
      </w:r>
      <w:r w:rsidRPr="0077228A">
        <w:rPr>
          <w:b/>
          <w:u w:val="single"/>
        </w:rPr>
        <w:t>(в редакции Федерального закона от 30.09.2015 года № 273-ФЗ).</w:t>
      </w:r>
    </w:p>
    <w:p w:rsidR="004B58CA" w:rsidRPr="0077228A" w:rsidRDefault="004B58CA" w:rsidP="004B58CA">
      <w:pPr>
        <w:pStyle w:val="Style19"/>
        <w:widowControl/>
        <w:spacing w:before="41" w:line="317" w:lineRule="exact"/>
        <w:rPr>
          <w:rStyle w:val="FontStyle28"/>
          <w:b w:val="0"/>
          <w:bCs w:val="0"/>
        </w:rPr>
      </w:pPr>
      <w:r w:rsidRPr="0077228A">
        <w:t>Проектом программы муниципальных гарантий Николаевского сельского поселения на 2026 год предоставление муниципальных гарантий не предусмотрено.</w:t>
      </w:r>
    </w:p>
    <w:p w:rsidR="004B58CA" w:rsidRPr="0077228A" w:rsidRDefault="004B58CA" w:rsidP="004B58CA">
      <w:pPr>
        <w:pStyle w:val="Style1"/>
        <w:widowControl/>
        <w:spacing w:line="317" w:lineRule="exact"/>
        <w:ind w:firstLine="706"/>
        <w:rPr>
          <w:rStyle w:val="FontStyle29"/>
          <w:sz w:val="24"/>
          <w:szCs w:val="24"/>
        </w:rPr>
      </w:pPr>
      <w:proofErr w:type="gramStart"/>
      <w:r w:rsidRPr="0077228A">
        <w:rPr>
          <w:rStyle w:val="FontStyle29"/>
          <w:sz w:val="24"/>
          <w:szCs w:val="24"/>
        </w:rPr>
        <w:t xml:space="preserve">Основные характеристики бюджета поселения на 2026 год в процессе его исполнения могут изменяться (корректироваться) по ряду причин, в том числе, за счет возможного поступления субвенций, субсидий из краевого бюджета на условиях </w:t>
      </w:r>
      <w:proofErr w:type="spellStart"/>
      <w:r w:rsidRPr="0077228A">
        <w:rPr>
          <w:rStyle w:val="FontStyle29"/>
          <w:sz w:val="24"/>
          <w:szCs w:val="24"/>
        </w:rPr>
        <w:t>софинансирования</w:t>
      </w:r>
      <w:proofErr w:type="spellEnd"/>
      <w:r w:rsidRPr="0077228A">
        <w:rPr>
          <w:rStyle w:val="FontStyle29"/>
          <w:sz w:val="24"/>
          <w:szCs w:val="24"/>
        </w:rPr>
        <w:t xml:space="preserve"> на реализацию краевых программ в 2026 году и в основном за счет мобилизации дополнительных собственных доходов в бюджет поселения.</w:t>
      </w:r>
      <w:proofErr w:type="gramEnd"/>
    </w:p>
    <w:p w:rsidR="004B58CA" w:rsidRPr="0077228A" w:rsidRDefault="004B58CA" w:rsidP="004B58CA">
      <w:pPr>
        <w:pStyle w:val="Style1"/>
        <w:widowControl/>
        <w:spacing w:line="317" w:lineRule="exact"/>
        <w:ind w:firstLine="706"/>
        <w:rPr>
          <w:b/>
        </w:rPr>
      </w:pPr>
      <w:r w:rsidRPr="0077228A">
        <w:rPr>
          <w:rStyle w:val="FontStyle29"/>
          <w:b/>
          <w:sz w:val="24"/>
          <w:szCs w:val="24"/>
        </w:rPr>
        <w:t>При рассмотрении проекта р</w:t>
      </w:r>
      <w:r w:rsidRPr="0077228A">
        <w:rPr>
          <w:b/>
        </w:rPr>
        <w:t xml:space="preserve">ешения «О бюджете </w:t>
      </w:r>
      <w:r w:rsidRPr="0077228A">
        <w:rPr>
          <w:b/>
          <w:bCs/>
        </w:rPr>
        <w:t>Николаевского сельского поселения Успенского района на 2026 год</w:t>
      </w:r>
      <w:r w:rsidRPr="0077228A">
        <w:rPr>
          <w:b/>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4B58CA" w:rsidRPr="0077228A" w:rsidRDefault="004B58CA" w:rsidP="004B58CA">
      <w:pPr>
        <w:pStyle w:val="Style1"/>
        <w:widowControl/>
        <w:spacing w:line="324" w:lineRule="exact"/>
        <w:rPr>
          <w:b/>
          <w:u w:val="single"/>
        </w:rPr>
      </w:pPr>
      <w:r w:rsidRPr="0077228A">
        <w:rPr>
          <w:rStyle w:val="FontStyle29"/>
          <w:b/>
          <w:sz w:val="24"/>
          <w:szCs w:val="24"/>
          <w:u w:val="single"/>
        </w:rPr>
        <w:t xml:space="preserve">- к материалам проекта бюджета Николаевского сельского поселения на 2026 год в нарушение требований статьи 184.1 Бюджетного кодекса не предоставлены </w:t>
      </w:r>
      <w:r w:rsidRPr="0077228A">
        <w:rPr>
          <w:b/>
          <w:u w:val="single"/>
        </w:rPr>
        <w:t>прогнозные показателям плана социально-экономического развития Николаевского сельского поселения на 2026 год и ожидаемые показатели исполнения социально-экономического развития Николаевского сельского поселения за 2025 год;</w:t>
      </w:r>
    </w:p>
    <w:p w:rsidR="004B58CA" w:rsidRPr="0077228A" w:rsidRDefault="004B58CA" w:rsidP="004B58CA">
      <w:pPr>
        <w:pStyle w:val="Style1"/>
        <w:widowControl/>
        <w:spacing w:line="324" w:lineRule="exact"/>
        <w:rPr>
          <w:b/>
          <w:u w:val="single"/>
        </w:rPr>
      </w:pPr>
      <w:r w:rsidRPr="0077228A">
        <w:rPr>
          <w:b/>
          <w:u w:val="single"/>
        </w:rPr>
        <w:t>- в связи с отсутствием вышеуказанных документов выводы о сопоставимости отдельных показателей проекта бюджета на 2026 год не предоставляется возможным и не произведены;</w:t>
      </w:r>
    </w:p>
    <w:p w:rsidR="004B58CA" w:rsidRPr="0077228A" w:rsidRDefault="004B58CA" w:rsidP="004B58CA">
      <w:pPr>
        <w:pStyle w:val="Style1"/>
        <w:widowControl/>
        <w:spacing w:line="317" w:lineRule="exact"/>
        <w:ind w:firstLine="706"/>
        <w:rPr>
          <w:b/>
          <w:u w:val="single"/>
        </w:rPr>
      </w:pPr>
      <w:r w:rsidRPr="0077228A">
        <w:rPr>
          <w:b/>
        </w:rPr>
        <w:t>- не предоставлена к материалам проекта бюджета на 2026 год «</w:t>
      </w:r>
      <w:r w:rsidRPr="0077228A">
        <w:rPr>
          <w:b/>
          <w:u w:val="single"/>
        </w:rPr>
        <w:t xml:space="preserve">Оценка ожидаемого исполнения бюджета Николаевского сельского поселения в 2025 году», вместо нее предоставлена </w:t>
      </w:r>
      <w:r w:rsidRPr="0077228A">
        <w:rPr>
          <w:b/>
        </w:rPr>
        <w:t>«</w:t>
      </w:r>
      <w:r w:rsidRPr="0077228A">
        <w:rPr>
          <w:b/>
          <w:u w:val="single"/>
        </w:rPr>
        <w:t>Оценка ожидаемого исполнения бюджета Николаевского сельского поселения в 2026 году» повторяющая все показатели проекта бюджета на 2026 год;</w:t>
      </w:r>
    </w:p>
    <w:p w:rsidR="004B58CA" w:rsidRPr="0077228A" w:rsidRDefault="004B58CA" w:rsidP="004B58CA">
      <w:pPr>
        <w:pStyle w:val="Style1"/>
        <w:widowControl/>
        <w:spacing w:line="317" w:lineRule="exact"/>
        <w:ind w:firstLine="709"/>
        <w:rPr>
          <w:b/>
          <w:u w:val="single"/>
        </w:rPr>
      </w:pPr>
      <w:r w:rsidRPr="0077228A">
        <w:rPr>
          <w:rStyle w:val="FontStyle29"/>
          <w:b/>
          <w:sz w:val="24"/>
          <w:szCs w:val="24"/>
          <w:u w:val="single"/>
        </w:rPr>
        <w:lastRenderedPageBreak/>
        <w:t xml:space="preserve">- в нарушение требований статьи 184.1 Бюджетного кодекса не предоставлен </w:t>
      </w:r>
      <w:r w:rsidRPr="0077228A">
        <w:rPr>
          <w:b/>
          <w:u w:val="single"/>
        </w:rPr>
        <w:t>Сводный реестр бюджетных обязательств на 2026 год;</w:t>
      </w:r>
    </w:p>
    <w:p w:rsidR="004B58CA" w:rsidRPr="0077228A" w:rsidRDefault="004B58CA" w:rsidP="004B58CA">
      <w:pPr>
        <w:pStyle w:val="Style1"/>
        <w:widowControl/>
        <w:spacing w:line="317" w:lineRule="exact"/>
        <w:ind w:firstLine="709"/>
        <w:rPr>
          <w:b/>
          <w:u w:val="single"/>
        </w:rPr>
      </w:pPr>
      <w:proofErr w:type="gramStart"/>
      <w:r w:rsidRPr="0077228A">
        <w:rPr>
          <w:b/>
          <w:u w:val="single"/>
        </w:rPr>
        <w:t>- в предоставленном Реестре источников доходов на 2026 год показатели прогноза доходов в текущем финансовом году в соответствии с решением о местном бюджете не соответствуют решению о бюджете на 2025 год от 07.11.2025 г. № 49, также неверно отражен показатель «налоговые и неналоговые доходы» прогноза доходов на 2026 год в сумме 12 720,0 тыс. руб., отражена вся прогнозируемая сумма доходов на 2026</w:t>
      </w:r>
      <w:proofErr w:type="gramEnd"/>
      <w:r w:rsidRPr="0077228A">
        <w:rPr>
          <w:b/>
          <w:u w:val="single"/>
        </w:rPr>
        <w:t xml:space="preserve"> год, следовало отразить 7 738,2 тыс. руб.</w:t>
      </w:r>
    </w:p>
    <w:p w:rsidR="004B58CA" w:rsidRPr="0077228A" w:rsidRDefault="004B58CA" w:rsidP="004B58CA">
      <w:pPr>
        <w:widowControl/>
        <w:autoSpaceDE/>
        <w:autoSpaceDN/>
        <w:adjustRightInd/>
        <w:ind w:firstLine="709"/>
        <w:jc w:val="both"/>
        <w:rPr>
          <w:b/>
        </w:rPr>
      </w:pPr>
      <w:r w:rsidRPr="0077228A">
        <w:rPr>
          <w:b/>
        </w:rPr>
        <w:t xml:space="preserve">- в разделе 1 Приложения № 7 «Программа гарантий Николаевского сельского поселения Успенского района на 2026 год» объем гарантий указан </w:t>
      </w:r>
      <w:r w:rsidRPr="0077228A">
        <w:rPr>
          <w:b/>
          <w:u w:val="single"/>
        </w:rPr>
        <w:t>на 2025 год</w:t>
      </w:r>
      <w:proofErr w:type="gramStart"/>
      <w:r w:rsidRPr="0077228A">
        <w:rPr>
          <w:b/>
        </w:rPr>
        <w:t xml:space="preserve"> ,</w:t>
      </w:r>
      <w:proofErr w:type="gramEnd"/>
      <w:r w:rsidRPr="0077228A">
        <w:rPr>
          <w:b/>
        </w:rPr>
        <w:t xml:space="preserve"> следует указать на 2026 год;</w:t>
      </w:r>
    </w:p>
    <w:p w:rsidR="004B58CA" w:rsidRPr="0077228A" w:rsidRDefault="004B58CA" w:rsidP="004B58CA">
      <w:pPr>
        <w:pStyle w:val="Style1"/>
        <w:widowControl/>
        <w:spacing w:line="317" w:lineRule="exact"/>
        <w:ind w:firstLine="706"/>
        <w:rPr>
          <w:b/>
        </w:rPr>
      </w:pPr>
      <w:proofErr w:type="gramStart"/>
      <w:r w:rsidRPr="0077228A">
        <w:rPr>
          <w:b/>
        </w:rPr>
        <w:t xml:space="preserve">- в проекте бюджета </w:t>
      </w:r>
      <w:r w:rsidRPr="0077228A">
        <w:rPr>
          <w:b/>
          <w:bCs/>
        </w:rPr>
        <w:t>Николаевского сельского поселения Успенского района</w:t>
      </w:r>
      <w:r w:rsidRPr="0077228A">
        <w:rPr>
          <w:b/>
        </w:rPr>
        <w:t xml:space="preserve"> на 2026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2026 год предусматривается в объеме 3 366,3 тыс. руб. (по проекту бюджета на 2024 год было – в сумме 3</w:t>
      </w:r>
      <w:proofErr w:type="gramEnd"/>
      <w:r w:rsidRPr="0077228A">
        <w:rPr>
          <w:b/>
        </w:rPr>
        <w:t> 099,2 тыс. руб. по 8 программам) или 26,5 % от всех расходов бюджета по 8 муниципальным программам (в 2025 году по уточненному бюджету по 11 муниципальным программам в сумме 7 729,4 тыс. руб. или 36,7 % от всех расходов бюджета) - и это при наличии достаточного количества (8) утвержденных программ;</w:t>
      </w:r>
    </w:p>
    <w:p w:rsidR="004B58CA" w:rsidRPr="0077228A" w:rsidRDefault="004B58CA" w:rsidP="004B58CA">
      <w:pPr>
        <w:pStyle w:val="Style1"/>
        <w:widowControl/>
        <w:spacing w:line="317" w:lineRule="exact"/>
        <w:ind w:firstLine="706"/>
        <w:rPr>
          <w:b/>
        </w:rPr>
      </w:pPr>
      <w:proofErr w:type="gramStart"/>
      <w:r w:rsidRPr="0077228A">
        <w:rPr>
          <w:rStyle w:val="FontStyle29"/>
          <w:b/>
          <w:sz w:val="24"/>
          <w:szCs w:val="24"/>
          <w:u w:val="single"/>
        </w:rPr>
        <w:t>- к материалам проекта бюджета Николаевского сельского поселения на 2026 год предоставлено постановление администрации от 14 ноября 2025 года № 74 «Об утверждении муниципальной программы «Энергосбережение и повышение энергетической эффективности на территории Николаевского сельского поселения Успенского района на 2026 год» с объемом финансирования на 2026 год в сумме 5,0 тыс. руб., однако приложения № 4, № 5 и № 12 не содержат информацию о данной</w:t>
      </w:r>
      <w:proofErr w:type="gramEnd"/>
      <w:r w:rsidRPr="0077228A">
        <w:rPr>
          <w:rStyle w:val="FontStyle29"/>
          <w:b/>
          <w:sz w:val="24"/>
          <w:szCs w:val="24"/>
          <w:u w:val="single"/>
        </w:rPr>
        <w:t xml:space="preserve"> муниципальной программе, но содержат информацию о муниципальной программе «Обеспечение пожарной безопасности на территории Николаевского сельского поселения Успенского района на 2026 год» с объемом финансирования 5,0 тыс. руб.;</w:t>
      </w:r>
    </w:p>
    <w:p w:rsidR="004B58CA" w:rsidRPr="0077228A" w:rsidRDefault="004B58CA" w:rsidP="004B58CA">
      <w:pPr>
        <w:pStyle w:val="Style1"/>
        <w:widowControl/>
        <w:spacing w:line="317" w:lineRule="exact"/>
        <w:ind w:firstLine="706"/>
      </w:pPr>
      <w:r w:rsidRPr="0077228A">
        <w:rPr>
          <w:b/>
        </w:rPr>
        <w:t>-</w:t>
      </w:r>
      <w:r w:rsidRPr="0077228A">
        <w:t xml:space="preserve"> «Основные направления бюджетной и налоговой политики Николаевского сельского поселения Успенского района на 2026 год», </w:t>
      </w:r>
      <w:proofErr w:type="gramStart"/>
      <w:r w:rsidRPr="0077228A">
        <w:t>утверждено постановлением администрации Николаевского сельского поселения № 75 от 14 ноября 2025 года предоставлено</w:t>
      </w:r>
      <w:proofErr w:type="gramEnd"/>
      <w:r w:rsidRPr="0077228A">
        <w:t>;</w:t>
      </w:r>
    </w:p>
    <w:p w:rsidR="004B58CA" w:rsidRPr="0077228A" w:rsidRDefault="004B58CA" w:rsidP="004B58CA">
      <w:pPr>
        <w:pStyle w:val="Style1"/>
        <w:widowControl/>
        <w:spacing w:line="317" w:lineRule="exact"/>
        <w:ind w:firstLine="706"/>
        <w:rPr>
          <w:b/>
        </w:rPr>
      </w:pPr>
      <w:r w:rsidRPr="0077228A">
        <w:rPr>
          <w:b/>
        </w:rPr>
        <w:t>- паспорта муниципальных программ в предоставленных материалах к проекту бюджета на 2026 год имеются, но не в полном объеме – отсутствуют материалы одной из восьми муниципальных программ:</w:t>
      </w:r>
    </w:p>
    <w:p w:rsidR="004B58CA" w:rsidRPr="0077228A" w:rsidRDefault="004B58CA" w:rsidP="004B58CA">
      <w:pPr>
        <w:pStyle w:val="Style1"/>
        <w:widowControl/>
        <w:spacing w:line="317" w:lineRule="exact"/>
        <w:ind w:firstLine="706"/>
        <w:rPr>
          <w:b/>
        </w:rPr>
      </w:pPr>
      <w:r w:rsidRPr="0077228A">
        <w:rPr>
          <w:b/>
        </w:rPr>
        <w:t>по муниципальной программе «Обеспечение пожарной безопасности … на 2026 год» с объемом финансирования в сумме 5,0 тыс. руб.;</w:t>
      </w:r>
    </w:p>
    <w:p w:rsidR="004B58CA" w:rsidRPr="0077228A" w:rsidRDefault="004B58CA" w:rsidP="004B58CA">
      <w:pPr>
        <w:pStyle w:val="Style1"/>
        <w:widowControl/>
        <w:spacing w:line="317" w:lineRule="exact"/>
        <w:ind w:firstLine="706"/>
        <w:rPr>
          <w:b/>
        </w:rPr>
      </w:pPr>
      <w:proofErr w:type="gramStart"/>
      <w:r w:rsidRPr="0077228A">
        <w:rPr>
          <w:b/>
        </w:rPr>
        <w:t xml:space="preserve">приложены материалы муниципальной программы </w:t>
      </w:r>
      <w:r w:rsidRPr="0077228A">
        <w:rPr>
          <w:rStyle w:val="FontStyle29"/>
          <w:b/>
          <w:sz w:val="24"/>
          <w:szCs w:val="24"/>
          <w:u w:val="single"/>
        </w:rPr>
        <w:t>«Энергосбережение и повышение энергетической эффективности на территории Николаевского сельского поселения Успенского района на 2026 год», данные о которой отсутствуют в приложениях к проекту о бюджете на 2026 год;</w:t>
      </w:r>
      <w:proofErr w:type="gramEnd"/>
    </w:p>
    <w:p w:rsidR="004B58CA" w:rsidRPr="0077228A" w:rsidRDefault="004B58CA" w:rsidP="004B58CA">
      <w:pPr>
        <w:pStyle w:val="Style1"/>
        <w:widowControl/>
        <w:spacing w:line="317" w:lineRule="exact"/>
        <w:ind w:firstLine="706"/>
        <w:rPr>
          <w:b/>
        </w:rPr>
      </w:pPr>
      <w:r w:rsidRPr="0077228A">
        <w:rPr>
          <w:b/>
        </w:rPr>
        <w:t xml:space="preserve">- в приложениях № 4 и № 5 проекта бюджета на 2026 год утверждены объемы межбюджетных трансфертов </w:t>
      </w:r>
      <w:r w:rsidRPr="0077228A">
        <w:rPr>
          <w:b/>
          <w:u w:val="single"/>
        </w:rPr>
        <w:t>по 4 полномочиям</w:t>
      </w:r>
      <w:r w:rsidRPr="0077228A">
        <w:rPr>
          <w:b/>
        </w:rPr>
        <w:t xml:space="preserve"> на общую сумму 185,6 тыс. руб., в приложении № 11 отражены объемы в сумме 605,6 тыс. руб. – однако проекты нормативных документов о передаче полномочий предоставлены по </w:t>
      </w:r>
      <w:r w:rsidRPr="0077228A">
        <w:rPr>
          <w:b/>
          <w:u w:val="single"/>
        </w:rPr>
        <w:t xml:space="preserve">шести </w:t>
      </w:r>
      <w:r w:rsidRPr="0077228A">
        <w:rPr>
          <w:b/>
          <w:u w:val="single"/>
        </w:rPr>
        <w:lastRenderedPageBreak/>
        <w:t>полномочиям</w:t>
      </w:r>
      <w:r w:rsidRPr="0077228A">
        <w:rPr>
          <w:b/>
        </w:rPr>
        <w:t xml:space="preserve">. Методика распределения межбюджетных трансфертов бюджету муниципального образования Успенский район из </w:t>
      </w:r>
      <w:proofErr w:type="gramStart"/>
      <w:r w:rsidRPr="0077228A">
        <w:rPr>
          <w:b/>
        </w:rPr>
        <w:t>бюджета Николаевского сельского поселения, утвержденного постановлением администрации к проекту бюджета на 2026 год приложена</w:t>
      </w:r>
      <w:proofErr w:type="gramEnd"/>
      <w:r w:rsidRPr="0077228A">
        <w:rPr>
          <w:b/>
        </w:rPr>
        <w:t>, расчеты распределения межбюджетных трансфертов не приложены;</w:t>
      </w:r>
    </w:p>
    <w:p w:rsidR="004B58CA" w:rsidRPr="0077228A" w:rsidRDefault="004B58CA" w:rsidP="004B58CA">
      <w:pPr>
        <w:pStyle w:val="Style1"/>
        <w:spacing w:before="70"/>
        <w:ind w:firstLine="691"/>
        <w:rPr>
          <w:b/>
          <w:u w:val="single"/>
        </w:rPr>
      </w:pPr>
      <w:r w:rsidRPr="0077228A">
        <w:rPr>
          <w:b/>
        </w:rPr>
        <w:t xml:space="preserve">- </w:t>
      </w:r>
      <w:r w:rsidRPr="0077228A">
        <w:t xml:space="preserve">Общий объем муниципального дорожного фонда на 2026 год </w:t>
      </w:r>
      <w:proofErr w:type="gramStart"/>
      <w:r w:rsidRPr="0077228A">
        <w:t>согласно подпункта</w:t>
      </w:r>
      <w:proofErr w:type="gramEnd"/>
      <w:r w:rsidRPr="0077228A">
        <w:t xml:space="preserve"> </w:t>
      </w:r>
      <w:r w:rsidRPr="0077228A">
        <w:rPr>
          <w:b/>
          <w:u w:val="single"/>
        </w:rPr>
        <w:t xml:space="preserve">3 пункта 7.1 </w:t>
      </w:r>
      <w:r w:rsidRPr="0077228A">
        <w:t>проекта запланирован в размере 2 519,9 тыс. руб. и идентичен годовому объему поступления доходов от уплаты акцизов (2 519,9 тыс. руб.).</w:t>
      </w:r>
    </w:p>
    <w:p w:rsidR="004B58CA" w:rsidRPr="0077228A" w:rsidRDefault="004B58CA" w:rsidP="004B58CA">
      <w:pPr>
        <w:widowControl/>
        <w:spacing w:before="7" w:line="317" w:lineRule="exact"/>
        <w:ind w:firstLine="698"/>
        <w:jc w:val="both"/>
        <w:rPr>
          <w:b/>
          <w:u w:val="single"/>
        </w:rPr>
      </w:pPr>
      <w:r w:rsidRPr="0077228A">
        <w:rPr>
          <w:b/>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77228A">
        <w:rPr>
          <w:b/>
        </w:rPr>
        <w:t>Администрацией Николаевского сельского поселения по состоянию на 01 декабря 2025 года не обеспечено восстановление по бюджету на 2025 год ранее заимствованных средств</w:t>
      </w:r>
      <w:r w:rsidRPr="0077228A">
        <w:rPr>
          <w:b/>
          <w:u w:val="single"/>
        </w:rPr>
        <w:t xml:space="preserve"> дорожного фонда 2014-2024 годов в сумме 8 725,2 тыс. руб. – из общей суммы остатков средств дорожного фонда в размере 11 777,5 тыс. руб. отражено по бюджету на 2025 года в соответствии с решением </w:t>
      </w:r>
      <w:r w:rsidRPr="0077228A">
        <w:t>Совета Николаевского сельского поселения Успенского</w:t>
      </w:r>
      <w:proofErr w:type="gramEnd"/>
      <w:r w:rsidRPr="0077228A">
        <w:t xml:space="preserve"> района от 16 декабря 2024 года № 23 «О бюджете Николаевского сельского поселения Успенского района на 2025 год» (в редакции решения от 07 ноября 2025 года № 49) </w:t>
      </w:r>
      <w:r w:rsidRPr="0077228A">
        <w:rPr>
          <w:b/>
          <w:u w:val="single"/>
        </w:rPr>
        <w:t xml:space="preserve">только в сумме 3 052,3 тыс. руб. </w:t>
      </w:r>
      <w:proofErr w:type="gramStart"/>
      <w:r w:rsidRPr="0077228A">
        <w:rPr>
          <w:b/>
          <w:u w:val="single"/>
        </w:rPr>
        <w:t xml:space="preserve">( </w:t>
      </w:r>
      <w:proofErr w:type="gramEnd"/>
      <w:r w:rsidRPr="0077228A">
        <w:rPr>
          <w:b/>
          <w:u w:val="single"/>
        </w:rPr>
        <w:t>при собственных остатках средств бюджета 2024 года в сумме 3 801,8 тыс. руб.).</w:t>
      </w:r>
    </w:p>
    <w:p w:rsidR="004B58CA" w:rsidRPr="0077228A" w:rsidRDefault="004B58CA" w:rsidP="004B58CA">
      <w:pPr>
        <w:pStyle w:val="Style1"/>
        <w:widowControl/>
        <w:spacing w:line="317" w:lineRule="exact"/>
        <w:ind w:firstLine="706"/>
        <w:rPr>
          <w:b/>
        </w:rPr>
      </w:pPr>
      <w:r w:rsidRPr="0077228A">
        <w:rPr>
          <w:b/>
        </w:rPr>
        <w:t xml:space="preserve">Таким образом, </w:t>
      </w:r>
      <w:r w:rsidRPr="0077228A">
        <w:rPr>
          <w:b/>
          <w:u w:val="single"/>
        </w:rPr>
        <w:t>по проекту бюджета на 2026 год не обеспечено восстановление ранее заимствованных средств дорожных фондов и не отраженных по бюджету 2025 года остатков дорожных фондов 2014-2024 годов в сумме 8 725,2 тыс. руб.</w:t>
      </w:r>
    </w:p>
    <w:p w:rsidR="004B58CA" w:rsidRPr="0077228A" w:rsidRDefault="004B58CA" w:rsidP="004B58CA">
      <w:pPr>
        <w:widowControl/>
        <w:spacing w:line="317" w:lineRule="exact"/>
        <w:ind w:firstLine="706"/>
        <w:jc w:val="both"/>
        <w:rPr>
          <w:b/>
          <w:u w:val="single"/>
        </w:rPr>
      </w:pPr>
      <w:proofErr w:type="gramStart"/>
      <w:r w:rsidRPr="0077228A">
        <w:rPr>
          <w:b/>
          <w:u w:val="single"/>
        </w:rPr>
        <w:t>Общая сумма целевых средств дорожного фонда 2014-2024 годов, которые необходимо восстановить по бюджету на 2026 год (и учесть при этом и возможные остатки дорожного фонда 2025 года) и использовать по целевому назначению дорожных фондов в сумме 8 725,2 тыс. руб., что составляет 112,8 % годового объема налоговых и неналоговых доходов бюджета Николаевского сельского поселения по проекту на 2026 год, что финансово</w:t>
      </w:r>
      <w:proofErr w:type="gramEnd"/>
      <w:r w:rsidRPr="0077228A">
        <w:rPr>
          <w:b/>
          <w:u w:val="single"/>
        </w:rPr>
        <w:t xml:space="preserve"> критично и практически невозможно.</w:t>
      </w:r>
    </w:p>
    <w:p w:rsidR="004B58CA" w:rsidRPr="0077228A" w:rsidRDefault="004B58CA" w:rsidP="004B58CA">
      <w:pPr>
        <w:pStyle w:val="Style1"/>
        <w:widowControl/>
        <w:spacing w:line="317" w:lineRule="exact"/>
        <w:ind w:firstLine="709"/>
        <w:rPr>
          <w:b/>
        </w:rPr>
      </w:pPr>
      <w:proofErr w:type="gramStart"/>
      <w:r w:rsidRPr="0077228A">
        <w:t xml:space="preserve">- в </w:t>
      </w:r>
      <w:r w:rsidRPr="0077228A">
        <w:rPr>
          <w:b/>
        </w:rPr>
        <w:t>пояснительной записке к проекту бюджета объясняющая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единый сельскохозяйственный налог, земельный налог и налог на имущество) не отражена; отсутствует отражение полноты обеспечения финансирования отдельных мероприятий и муниципальных учреждений при существенном сокращении объемов финансирования;</w:t>
      </w:r>
      <w:proofErr w:type="gramEnd"/>
    </w:p>
    <w:p w:rsidR="004B58CA" w:rsidRPr="0077228A" w:rsidRDefault="004B58CA" w:rsidP="004B58CA">
      <w:pPr>
        <w:pStyle w:val="Style1"/>
        <w:widowControl/>
        <w:spacing w:line="317" w:lineRule="exact"/>
        <w:ind w:firstLine="709"/>
        <w:rPr>
          <w:b/>
        </w:rPr>
      </w:pPr>
      <w:r w:rsidRPr="0077228A">
        <w:rPr>
          <w:b/>
        </w:rPr>
        <w:t xml:space="preserve">– финансирование по большинству </w:t>
      </w:r>
      <w:proofErr w:type="gramStart"/>
      <w:r w:rsidRPr="0077228A">
        <w:rPr>
          <w:b/>
        </w:rPr>
        <w:t>разделов расходов бюджета касающихся оплаты труда</w:t>
      </w:r>
      <w:proofErr w:type="gramEnd"/>
      <w:r w:rsidRPr="0077228A">
        <w:rPr>
          <w:b/>
        </w:rPr>
        <w:t xml:space="preserve"> и начислений на оплату труда в фонды не обеспечены в полном объеме – обеспеченность составляет по учреждениям культуры – в пределах 96,5 % от показателя текущего года, то есть финансирование выполнения муниципальных заданий по культуре, содержание органов управления не обеспечено в полном объеме.</w:t>
      </w:r>
    </w:p>
    <w:p w:rsidR="004B58CA" w:rsidRPr="0077228A" w:rsidRDefault="004B58CA" w:rsidP="004B58CA">
      <w:pPr>
        <w:pStyle w:val="Style3"/>
        <w:widowControl/>
        <w:spacing w:before="120"/>
        <w:ind w:left="3528"/>
        <w:rPr>
          <w:rStyle w:val="FontStyle28"/>
        </w:rPr>
      </w:pPr>
      <w:r w:rsidRPr="0077228A">
        <w:rPr>
          <w:rStyle w:val="FontStyle28"/>
        </w:rPr>
        <w:t>Выводы и предложения</w:t>
      </w:r>
    </w:p>
    <w:p w:rsidR="004B58CA" w:rsidRPr="0077228A" w:rsidRDefault="004B58CA" w:rsidP="004B58CA">
      <w:pPr>
        <w:pStyle w:val="Style25"/>
        <w:widowControl/>
        <w:tabs>
          <w:tab w:val="left" w:pos="1022"/>
        </w:tabs>
        <w:spacing w:before="84" w:line="317" w:lineRule="exact"/>
        <w:rPr>
          <w:rStyle w:val="FontStyle29"/>
          <w:b/>
          <w:sz w:val="24"/>
          <w:szCs w:val="24"/>
        </w:rPr>
      </w:pPr>
      <w:r w:rsidRPr="0077228A">
        <w:rPr>
          <w:rStyle w:val="FontStyle29"/>
          <w:sz w:val="24"/>
          <w:szCs w:val="24"/>
        </w:rPr>
        <w:t>1. </w:t>
      </w:r>
      <w:r w:rsidRPr="0077228A">
        <w:rPr>
          <w:rStyle w:val="FontStyle29"/>
          <w:sz w:val="24"/>
          <w:szCs w:val="24"/>
        </w:rPr>
        <w:tab/>
      </w:r>
      <w:proofErr w:type="gramStart"/>
      <w:r w:rsidRPr="0077228A">
        <w:rPr>
          <w:rStyle w:val="FontStyle29"/>
          <w:sz w:val="24"/>
          <w:szCs w:val="24"/>
        </w:rPr>
        <w:t xml:space="preserve">Представленный в Контрольно-счетную палату муниципального образования Успенский район проект решения Совета Николаевского сельского поселения «О бюджете Николаевского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w:t>
      </w:r>
      <w:r w:rsidRPr="0077228A">
        <w:rPr>
          <w:rStyle w:val="FontStyle29"/>
          <w:sz w:val="24"/>
          <w:szCs w:val="24"/>
        </w:rPr>
        <w:lastRenderedPageBreak/>
        <w:t>с Федеральным законом от 6 октября 2003 года №131-ФЗ «Об общих принципах организации местного</w:t>
      </w:r>
      <w:proofErr w:type="gramEnd"/>
      <w:r w:rsidRPr="0077228A">
        <w:rPr>
          <w:rStyle w:val="FontStyle29"/>
          <w:sz w:val="24"/>
          <w:szCs w:val="24"/>
        </w:rPr>
        <w:t xml:space="preserve"> самоуправления в Российской Федерации», Уставом Николаевского сельского поселения,</w:t>
      </w:r>
      <w:r w:rsidRPr="0077228A">
        <w:rPr>
          <w:rStyle w:val="FontStyle29"/>
          <w:b/>
          <w:sz w:val="24"/>
          <w:szCs w:val="24"/>
        </w:rPr>
        <w:t xml:space="preserve"> но с допущенными отдельными ошибками и несоответствиями.</w:t>
      </w:r>
    </w:p>
    <w:p w:rsidR="004B58CA" w:rsidRPr="0077228A" w:rsidRDefault="004B58CA" w:rsidP="004B58CA">
      <w:pPr>
        <w:pStyle w:val="Style25"/>
        <w:widowControl/>
        <w:tabs>
          <w:tab w:val="left" w:pos="1202"/>
        </w:tabs>
        <w:spacing w:line="317" w:lineRule="exact"/>
        <w:ind w:firstLine="698"/>
        <w:rPr>
          <w:rStyle w:val="FontStyle29"/>
          <w:b/>
          <w:sz w:val="24"/>
          <w:szCs w:val="24"/>
        </w:rPr>
      </w:pPr>
      <w:r w:rsidRPr="0077228A">
        <w:rPr>
          <w:rStyle w:val="FontStyle29"/>
          <w:sz w:val="24"/>
          <w:szCs w:val="24"/>
        </w:rPr>
        <w:t xml:space="preserve">2. Контрольно-счетная палата муниципального образования Успенский район </w:t>
      </w:r>
      <w:r w:rsidRPr="0077228A">
        <w:rPr>
          <w:rStyle w:val="FontStyle29"/>
          <w:b/>
          <w:sz w:val="24"/>
          <w:szCs w:val="24"/>
        </w:rPr>
        <w:t xml:space="preserve">считает возможным, только </w:t>
      </w:r>
      <w:r w:rsidRPr="0077228A">
        <w:rPr>
          <w:rStyle w:val="FontStyle29"/>
          <w:b/>
          <w:sz w:val="24"/>
          <w:szCs w:val="24"/>
          <w:u w:val="single"/>
        </w:rPr>
        <w:t>с учетом выполнения</w:t>
      </w:r>
      <w:r w:rsidRPr="0077228A">
        <w:rPr>
          <w:rStyle w:val="FontStyle29"/>
          <w:b/>
          <w:sz w:val="24"/>
          <w:szCs w:val="24"/>
        </w:rPr>
        <w:t xml:space="preserve"> предложений и </w:t>
      </w:r>
      <w:r w:rsidRPr="0077228A">
        <w:rPr>
          <w:rStyle w:val="FontStyle29"/>
          <w:b/>
          <w:sz w:val="24"/>
          <w:szCs w:val="24"/>
          <w:u w:val="single"/>
        </w:rPr>
        <w:t>устранения незначительных ошибок и несоответствий в проекте решения Совета, отраженных в Заключени</w:t>
      </w:r>
      <w:proofErr w:type="gramStart"/>
      <w:r w:rsidRPr="0077228A">
        <w:rPr>
          <w:rStyle w:val="FontStyle29"/>
          <w:b/>
          <w:sz w:val="24"/>
          <w:szCs w:val="24"/>
          <w:u w:val="single"/>
        </w:rPr>
        <w:t>и</w:t>
      </w:r>
      <w:proofErr w:type="gramEnd"/>
      <w:r w:rsidRPr="0077228A">
        <w:rPr>
          <w:rStyle w:val="FontStyle29"/>
          <w:b/>
          <w:sz w:val="24"/>
          <w:szCs w:val="24"/>
          <w:u w:val="single"/>
        </w:rPr>
        <w:t xml:space="preserve"> Контрольно-счетной палаты, проект решения Совета Николаевского сельского поселения «О бюджете Николаевского сельского поселения Успенского района на 2026 год» рассмотреть на сессии Совета Николаевского сельского поселения и утвердить</w:t>
      </w:r>
      <w:r w:rsidRPr="0077228A">
        <w:rPr>
          <w:rStyle w:val="FontStyle29"/>
          <w:b/>
          <w:sz w:val="24"/>
          <w:szCs w:val="24"/>
        </w:rPr>
        <w:t>.</w:t>
      </w:r>
    </w:p>
    <w:p w:rsidR="004B58CA" w:rsidRPr="0077228A" w:rsidRDefault="004B58CA" w:rsidP="004B58CA">
      <w:pPr>
        <w:pStyle w:val="Style25"/>
        <w:widowControl/>
        <w:spacing w:line="317" w:lineRule="exact"/>
        <w:ind w:firstLine="698"/>
        <w:rPr>
          <w:rStyle w:val="FontStyle29"/>
          <w:sz w:val="24"/>
          <w:szCs w:val="24"/>
        </w:rPr>
      </w:pPr>
      <w:r w:rsidRPr="0077228A">
        <w:rPr>
          <w:rStyle w:val="FontStyle29"/>
          <w:sz w:val="24"/>
          <w:szCs w:val="24"/>
        </w:rPr>
        <w:t>3. Рекомендовать Совету и администрации Николаевского сельского поселения, учитывая важность исполнение полномочий поселения, носящих явный социальный характер:</w:t>
      </w:r>
    </w:p>
    <w:p w:rsidR="004B58CA" w:rsidRPr="0077228A" w:rsidRDefault="004B58CA" w:rsidP="004B58CA">
      <w:pPr>
        <w:pStyle w:val="Style25"/>
        <w:widowControl/>
        <w:spacing w:line="317" w:lineRule="exact"/>
        <w:ind w:firstLine="698"/>
        <w:rPr>
          <w:rStyle w:val="FontStyle29"/>
          <w:sz w:val="24"/>
          <w:szCs w:val="24"/>
        </w:rPr>
      </w:pPr>
      <w:r w:rsidRPr="0077228A">
        <w:rPr>
          <w:b/>
          <w:u w:val="single"/>
        </w:rPr>
        <w:t>- полнее использовать программный метод финансирования полномочий сельского поселения.</w:t>
      </w:r>
    </w:p>
    <w:p w:rsidR="004B58CA" w:rsidRPr="0077228A" w:rsidRDefault="004B58CA" w:rsidP="004B58CA">
      <w:pPr>
        <w:pStyle w:val="Style25"/>
        <w:rPr>
          <w:rStyle w:val="FontStyle29"/>
          <w:sz w:val="24"/>
          <w:szCs w:val="24"/>
        </w:rPr>
      </w:pPr>
      <w:r w:rsidRPr="0077228A">
        <w:t>4. Рекомендовать Совету и администрации Николаевского сельского поселения в условиях острого недостатка собственных средств на исполнение полномочий:</w:t>
      </w:r>
    </w:p>
    <w:p w:rsidR="004B58CA" w:rsidRPr="0077228A" w:rsidRDefault="004B58CA" w:rsidP="004B58CA">
      <w:pPr>
        <w:pStyle w:val="Style26"/>
        <w:widowControl/>
        <w:tabs>
          <w:tab w:val="left" w:pos="1058"/>
        </w:tabs>
        <w:spacing w:line="317" w:lineRule="exact"/>
        <w:rPr>
          <w:rStyle w:val="FontStyle29"/>
          <w:sz w:val="24"/>
          <w:szCs w:val="24"/>
          <w:u w:val="single"/>
        </w:rPr>
      </w:pPr>
      <w:r w:rsidRPr="0077228A">
        <w:rPr>
          <w:rStyle w:val="FontStyle29"/>
          <w:sz w:val="24"/>
          <w:szCs w:val="24"/>
        </w:rPr>
        <w:t>- </w:t>
      </w:r>
      <w:proofErr w:type="gramStart"/>
      <w:r w:rsidRPr="0077228A">
        <w:rPr>
          <w:rStyle w:val="FontStyle29"/>
          <w:sz w:val="24"/>
          <w:szCs w:val="24"/>
          <w:u w:val="single"/>
        </w:rPr>
        <w:t>обратить особое внимание состоянию</w:t>
      </w:r>
      <w:proofErr w:type="gramEnd"/>
      <w:r w:rsidRPr="0077228A">
        <w:rPr>
          <w:rStyle w:val="FontStyle29"/>
          <w:sz w:val="24"/>
          <w:szCs w:val="24"/>
          <w:u w:val="single"/>
        </w:rPr>
        <w:t xml:space="preserve"> планирования и составлению прогнозных показателей социально-экономического развития сельского поселения;</w:t>
      </w:r>
    </w:p>
    <w:p w:rsidR="004B58CA" w:rsidRPr="0077228A" w:rsidRDefault="004B58CA" w:rsidP="004B58CA">
      <w:pPr>
        <w:pStyle w:val="Style26"/>
        <w:widowControl/>
        <w:tabs>
          <w:tab w:val="left" w:pos="1058"/>
        </w:tabs>
        <w:spacing w:line="317" w:lineRule="exact"/>
        <w:rPr>
          <w:rStyle w:val="FontStyle29"/>
          <w:b/>
          <w:sz w:val="24"/>
          <w:szCs w:val="24"/>
        </w:rPr>
      </w:pPr>
      <w:r w:rsidRPr="0077228A">
        <w:rPr>
          <w:rStyle w:val="FontStyle29"/>
          <w:sz w:val="24"/>
          <w:szCs w:val="24"/>
        </w:rPr>
        <w:t>- </w:t>
      </w:r>
      <w:r w:rsidRPr="0077228A">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4B58CA" w:rsidRPr="0077228A" w:rsidRDefault="004B58CA" w:rsidP="004B58CA">
      <w:pPr>
        <w:pStyle w:val="Style26"/>
        <w:widowControl/>
        <w:tabs>
          <w:tab w:val="left" w:pos="943"/>
        </w:tabs>
        <w:spacing w:line="317" w:lineRule="exact"/>
        <w:rPr>
          <w:rStyle w:val="FontStyle29"/>
          <w:b/>
          <w:sz w:val="24"/>
          <w:szCs w:val="24"/>
        </w:rPr>
      </w:pPr>
      <w:r w:rsidRPr="0077228A">
        <w:rPr>
          <w:rStyle w:val="FontStyle29"/>
          <w:b/>
          <w:sz w:val="24"/>
          <w:szCs w:val="24"/>
        </w:rPr>
        <w:t>-</w:t>
      </w:r>
      <w:r w:rsidRPr="0077228A">
        <w:rPr>
          <w:rStyle w:val="FontStyle29"/>
          <w:b/>
          <w:sz w:val="24"/>
          <w:szCs w:val="24"/>
        </w:rPr>
        <w:tab/>
        <w:t>оптимизировать сети и штаты муниципальных учреждений при условии сохранения качества и объемов муниципальных услуг;</w:t>
      </w:r>
    </w:p>
    <w:p w:rsidR="004B58CA" w:rsidRPr="0077228A" w:rsidRDefault="004B58CA" w:rsidP="004B58CA">
      <w:pPr>
        <w:pStyle w:val="Style1"/>
        <w:widowControl/>
        <w:spacing w:before="70" w:line="317" w:lineRule="exact"/>
        <w:ind w:firstLine="691"/>
        <w:rPr>
          <w:b/>
        </w:rPr>
      </w:pPr>
      <w:r w:rsidRPr="0077228A">
        <w:rPr>
          <w:b/>
        </w:rPr>
        <w:t>- привести в последующем по бюджету на 2026 год фонды оплаты с начислениями работников органов местного самоуправления и учреждений сельского поселения, в том числе культуры в соответствие с Положениями по оплате труда;</w:t>
      </w:r>
    </w:p>
    <w:p w:rsidR="004B58CA" w:rsidRPr="0077228A" w:rsidRDefault="004B58CA" w:rsidP="004B58CA">
      <w:pPr>
        <w:widowControl/>
        <w:spacing w:line="317" w:lineRule="exact"/>
        <w:ind w:firstLine="706"/>
        <w:jc w:val="both"/>
        <w:rPr>
          <w:rStyle w:val="FontStyle29"/>
          <w:sz w:val="24"/>
          <w:szCs w:val="24"/>
        </w:rPr>
      </w:pPr>
      <w:r w:rsidRPr="0077228A">
        <w:rPr>
          <w:rStyle w:val="FontStyle29"/>
          <w:sz w:val="24"/>
          <w:szCs w:val="24"/>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4B58CA" w:rsidRPr="0077228A" w:rsidRDefault="004B58CA" w:rsidP="004B58CA">
      <w:pPr>
        <w:widowControl/>
        <w:spacing w:line="317" w:lineRule="exact"/>
        <w:ind w:firstLine="709"/>
        <w:jc w:val="both"/>
        <w:rPr>
          <w:rStyle w:val="FontStyle29"/>
          <w:b/>
          <w:sz w:val="24"/>
          <w:szCs w:val="24"/>
          <w:u w:val="single"/>
        </w:rPr>
      </w:pPr>
      <w:proofErr w:type="gramStart"/>
      <w:r w:rsidRPr="0077228A">
        <w:rPr>
          <w:b/>
          <w:u w:val="single"/>
        </w:rPr>
        <w:t>- обеспечить в последующем по бюджету на 2026 год и в последующие годы восстановление в полном объеме ранее заимствованных средств дорожного фонда 2014-2024 годов - в сумме 8 725,2 тыс. руб. и отразить их по бюджету 2026 года и последующих годов, а также учесть при этом и возможные остатки дорожного фонда 2025 года;</w:t>
      </w:r>
      <w:proofErr w:type="gramEnd"/>
    </w:p>
    <w:p w:rsidR="004B58CA" w:rsidRPr="0077228A" w:rsidRDefault="004B58CA" w:rsidP="004B58CA">
      <w:pPr>
        <w:pStyle w:val="Style1"/>
        <w:widowControl/>
        <w:spacing w:line="324" w:lineRule="exact"/>
        <w:ind w:firstLine="709"/>
        <w:rPr>
          <w:rStyle w:val="FontStyle28"/>
          <w:bCs w:val="0"/>
          <w:u w:val="single"/>
        </w:rPr>
      </w:pPr>
      <w:r w:rsidRPr="0077228A">
        <w:t xml:space="preserve">- полнее использовать имеющиеся резервы по увеличению поступления доходов в бюджет, </w:t>
      </w:r>
      <w:r w:rsidRPr="0077228A">
        <w:rPr>
          <w:b/>
        </w:rPr>
        <w:t>рассмотреть возможность вовлечение в финансовый оборот резервов</w:t>
      </w:r>
      <w:r w:rsidRPr="0077228A">
        <w:rPr>
          <w:rStyle w:val="FontStyle28"/>
          <w:bCs w:val="0"/>
          <w:u w:val="single"/>
        </w:rPr>
        <w:t xml:space="preserve"> по налогу на доходы физических </w:t>
      </w:r>
      <w:proofErr w:type="spellStart"/>
      <w:r w:rsidRPr="0077228A">
        <w:rPr>
          <w:rStyle w:val="FontStyle28"/>
          <w:bCs w:val="0"/>
          <w:u w:val="single"/>
        </w:rPr>
        <w:t>лц</w:t>
      </w:r>
      <w:proofErr w:type="spellEnd"/>
      <w:r w:rsidRPr="0077228A">
        <w:rPr>
          <w:rStyle w:val="FontStyle28"/>
          <w:bCs w:val="0"/>
          <w:u w:val="single"/>
        </w:rPr>
        <w:t>, имущественным налогам, единому сельскохозяйственному налогу и неналоговым доходам в пределах не менее 400,0 тыс. руб.</w:t>
      </w:r>
    </w:p>
    <w:p w:rsidR="004B58CA" w:rsidRPr="0077228A" w:rsidRDefault="004B58CA" w:rsidP="004B58CA">
      <w:pPr>
        <w:widowControl/>
        <w:rPr>
          <w:rStyle w:val="FontStyle29"/>
          <w:sz w:val="24"/>
          <w:szCs w:val="24"/>
        </w:rPr>
      </w:pPr>
    </w:p>
    <w:p w:rsidR="004B58CA" w:rsidRPr="0077228A" w:rsidRDefault="004B58CA" w:rsidP="004B58CA">
      <w:pPr>
        <w:widowControl/>
        <w:rPr>
          <w:rStyle w:val="FontStyle29"/>
          <w:sz w:val="24"/>
          <w:szCs w:val="24"/>
        </w:rPr>
      </w:pPr>
    </w:p>
    <w:p w:rsidR="004B58CA" w:rsidRPr="0077228A" w:rsidRDefault="004B58CA" w:rsidP="004B58CA">
      <w:pPr>
        <w:widowControl/>
        <w:rPr>
          <w:rStyle w:val="FontStyle29"/>
          <w:sz w:val="24"/>
          <w:szCs w:val="24"/>
        </w:rPr>
      </w:pPr>
      <w:r w:rsidRPr="0077228A">
        <w:rPr>
          <w:rStyle w:val="FontStyle29"/>
          <w:sz w:val="24"/>
          <w:szCs w:val="24"/>
        </w:rPr>
        <w:t>11 декабря 2025 года</w:t>
      </w:r>
    </w:p>
    <w:p w:rsidR="001F2BC5" w:rsidRDefault="001F2BC5" w:rsidP="00ED206F">
      <w:pPr>
        <w:widowControl/>
      </w:pPr>
    </w:p>
    <w:p w:rsidR="004B58CA" w:rsidRDefault="004B58CA" w:rsidP="00ED206F">
      <w:pPr>
        <w:widowControl/>
      </w:pPr>
    </w:p>
    <w:p w:rsidR="00D00F8D" w:rsidRPr="003B66A5" w:rsidRDefault="00D00F8D" w:rsidP="00D00F8D">
      <w:pPr>
        <w:pStyle w:val="Style3"/>
        <w:widowControl/>
        <w:spacing w:before="58" w:line="317" w:lineRule="exact"/>
        <w:jc w:val="center"/>
        <w:rPr>
          <w:rStyle w:val="FontStyle28"/>
          <w:sz w:val="23"/>
          <w:szCs w:val="23"/>
        </w:rPr>
      </w:pPr>
      <w:r w:rsidRPr="003B66A5">
        <w:rPr>
          <w:rStyle w:val="FontStyle28"/>
          <w:sz w:val="23"/>
          <w:szCs w:val="23"/>
        </w:rPr>
        <w:t>Заключение</w:t>
      </w:r>
    </w:p>
    <w:p w:rsidR="00D00F8D" w:rsidRPr="003B66A5" w:rsidRDefault="00D00F8D" w:rsidP="00D00F8D">
      <w:pPr>
        <w:pStyle w:val="Style2"/>
        <w:widowControl/>
        <w:spacing w:line="317" w:lineRule="exact"/>
        <w:rPr>
          <w:rStyle w:val="FontStyle28"/>
          <w:sz w:val="23"/>
          <w:szCs w:val="23"/>
        </w:rPr>
      </w:pPr>
      <w:r w:rsidRPr="003B66A5">
        <w:rPr>
          <w:rStyle w:val="FontStyle28"/>
          <w:sz w:val="23"/>
          <w:szCs w:val="23"/>
        </w:rPr>
        <w:lastRenderedPageBreak/>
        <w:t>Контрольно-счетной палаты муниципального образования Успенский район по проекту решения Совета Трехсельского сельского поселения Успенского района «О бюджете Трехсельского сельского поселения Успенского района на 2026 год»</w:t>
      </w:r>
    </w:p>
    <w:p w:rsidR="00D00F8D" w:rsidRPr="003B66A5" w:rsidRDefault="00D00F8D" w:rsidP="00D00F8D">
      <w:pPr>
        <w:pStyle w:val="Style1"/>
        <w:widowControl/>
        <w:spacing w:line="240" w:lineRule="exact"/>
        <w:rPr>
          <w:sz w:val="23"/>
          <w:szCs w:val="23"/>
        </w:rPr>
      </w:pPr>
    </w:p>
    <w:p w:rsidR="00D00F8D" w:rsidRPr="003B66A5" w:rsidRDefault="00D00F8D" w:rsidP="00D00F8D">
      <w:pPr>
        <w:pStyle w:val="Style1"/>
        <w:widowControl/>
        <w:spacing w:line="317" w:lineRule="exact"/>
        <w:rPr>
          <w:rStyle w:val="FontStyle29"/>
          <w:sz w:val="23"/>
          <w:szCs w:val="23"/>
        </w:rPr>
      </w:pPr>
      <w:r w:rsidRPr="003B66A5">
        <w:rPr>
          <w:sz w:val="23"/>
          <w:szCs w:val="23"/>
        </w:rPr>
        <w:t xml:space="preserve">Проект бюджета на 2026 год разработан </w:t>
      </w:r>
      <w:r w:rsidRPr="003B66A5">
        <w:rPr>
          <w:rStyle w:val="FontStyle29"/>
          <w:sz w:val="23"/>
          <w:szCs w:val="23"/>
        </w:rPr>
        <w:t xml:space="preserve">на основании итогов </w:t>
      </w:r>
      <w:r w:rsidRPr="003B66A5">
        <w:rPr>
          <w:sz w:val="23"/>
          <w:szCs w:val="23"/>
        </w:rPr>
        <w:t xml:space="preserve">работы хозяйственного комплекса Трехсельского сельского поселения за 2024 год и за 9 месяцев 2025 года </w:t>
      </w:r>
      <w:r w:rsidRPr="003B66A5">
        <w:rPr>
          <w:rStyle w:val="FontStyle29"/>
          <w:sz w:val="23"/>
          <w:szCs w:val="23"/>
        </w:rPr>
        <w:t>и плана социально-экономического развития поселения на 2026 год.</w:t>
      </w:r>
    </w:p>
    <w:p w:rsidR="00D00F8D" w:rsidRPr="003B66A5" w:rsidRDefault="00D00F8D" w:rsidP="00D00F8D">
      <w:pPr>
        <w:pStyle w:val="Style1"/>
        <w:widowControl/>
        <w:spacing w:line="317" w:lineRule="exact"/>
        <w:rPr>
          <w:rStyle w:val="FontStyle29"/>
          <w:sz w:val="23"/>
          <w:szCs w:val="23"/>
        </w:rPr>
      </w:pPr>
      <w:r w:rsidRPr="003B66A5">
        <w:rPr>
          <w:rStyle w:val="FontStyle29"/>
          <w:sz w:val="23"/>
          <w:szCs w:val="23"/>
        </w:rPr>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должно планироваться увеличение налоговых и неналоговых поступлений в бюджет, дальнейшее развитие социальной сферы, рост доходов населения.</w:t>
      </w:r>
    </w:p>
    <w:p w:rsidR="00D00F8D" w:rsidRPr="003B66A5" w:rsidRDefault="00D00F8D" w:rsidP="00D00F8D">
      <w:pPr>
        <w:pStyle w:val="Style1"/>
        <w:spacing w:line="317" w:lineRule="exact"/>
        <w:rPr>
          <w:b/>
          <w:bCs/>
          <w:sz w:val="23"/>
          <w:szCs w:val="23"/>
        </w:rPr>
      </w:pPr>
      <w:r w:rsidRPr="003B66A5">
        <w:rPr>
          <w:bCs/>
          <w:sz w:val="23"/>
          <w:szCs w:val="23"/>
        </w:rPr>
        <w:t xml:space="preserve">Проект бюджета </w:t>
      </w:r>
      <w:r w:rsidRPr="003B66A5">
        <w:rPr>
          <w:sz w:val="23"/>
          <w:szCs w:val="23"/>
        </w:rPr>
        <w:t>Трехсельского</w:t>
      </w:r>
      <w:r w:rsidRPr="003B66A5">
        <w:rPr>
          <w:bCs/>
          <w:sz w:val="23"/>
          <w:szCs w:val="23"/>
        </w:rPr>
        <w:t xml:space="preserve"> сельского поселения Успенского района на 2026 год совместно с документами и материалами, установленными статьей 184.2 Бюджетного кодекса РФ, представлены в</w:t>
      </w:r>
      <w:r w:rsidRPr="003B66A5">
        <w:rPr>
          <w:b/>
          <w:bCs/>
          <w:sz w:val="23"/>
          <w:szCs w:val="23"/>
        </w:rPr>
        <w:t xml:space="preserve"> Контрольно-счетную палату 14.11.2025 г., своевременно (письмо от 14.11.2025 г. №764, </w:t>
      </w:r>
      <w:proofErr w:type="spellStart"/>
      <w:r w:rsidRPr="003B66A5">
        <w:rPr>
          <w:b/>
          <w:bCs/>
          <w:sz w:val="23"/>
          <w:szCs w:val="23"/>
        </w:rPr>
        <w:t>вх</w:t>
      </w:r>
      <w:proofErr w:type="spellEnd"/>
      <w:r w:rsidRPr="003B66A5">
        <w:rPr>
          <w:b/>
          <w:bCs/>
          <w:sz w:val="23"/>
          <w:szCs w:val="23"/>
        </w:rPr>
        <w:t xml:space="preserve">. №213 от 14.11.2025 г.). В пакете документов предоставленных в Контрольно-счетную палату прилагается копия письма </w:t>
      </w:r>
      <w:r w:rsidRPr="003B66A5">
        <w:rPr>
          <w:bCs/>
          <w:sz w:val="23"/>
          <w:szCs w:val="23"/>
        </w:rPr>
        <w:t xml:space="preserve">о передаче </w:t>
      </w:r>
      <w:r w:rsidRPr="003B66A5">
        <w:rPr>
          <w:b/>
          <w:bCs/>
          <w:sz w:val="23"/>
          <w:szCs w:val="23"/>
        </w:rPr>
        <w:t>п</w:t>
      </w:r>
      <w:r w:rsidRPr="003B66A5">
        <w:rPr>
          <w:bCs/>
          <w:sz w:val="23"/>
          <w:szCs w:val="23"/>
        </w:rPr>
        <w:t xml:space="preserve">роекта бюджета </w:t>
      </w:r>
      <w:r w:rsidRPr="003B66A5">
        <w:rPr>
          <w:sz w:val="23"/>
          <w:szCs w:val="23"/>
        </w:rPr>
        <w:t>Трехсельского</w:t>
      </w:r>
      <w:r w:rsidRPr="003B66A5">
        <w:rPr>
          <w:bCs/>
          <w:sz w:val="23"/>
          <w:szCs w:val="23"/>
        </w:rPr>
        <w:t xml:space="preserve"> сельского поселения Успенского района на 2026 год совместно с документами и материалами, установленными статьей 184.2 Бюджетного кодекса РФ</w:t>
      </w:r>
      <w:r w:rsidRPr="003B66A5">
        <w:rPr>
          <w:b/>
          <w:bCs/>
          <w:sz w:val="23"/>
          <w:szCs w:val="23"/>
        </w:rPr>
        <w:t xml:space="preserve"> в Совет </w:t>
      </w:r>
      <w:r w:rsidRPr="003B66A5">
        <w:rPr>
          <w:b/>
          <w:sz w:val="23"/>
          <w:szCs w:val="23"/>
        </w:rPr>
        <w:t>Трехсельского</w:t>
      </w:r>
      <w:r w:rsidRPr="003B66A5">
        <w:rPr>
          <w:b/>
          <w:bCs/>
          <w:sz w:val="23"/>
          <w:szCs w:val="23"/>
        </w:rPr>
        <w:t xml:space="preserve"> сельского поселения Успенского района - №730 от 01.11.2025 года.</w:t>
      </w:r>
    </w:p>
    <w:p w:rsidR="00D00F8D" w:rsidRPr="003B66A5" w:rsidRDefault="00D00F8D" w:rsidP="00D00F8D">
      <w:pPr>
        <w:pStyle w:val="Style1"/>
        <w:widowControl/>
        <w:spacing w:before="7" w:line="317" w:lineRule="exact"/>
        <w:ind w:firstLine="706"/>
        <w:rPr>
          <w:rStyle w:val="FontStyle29"/>
          <w:b/>
          <w:sz w:val="23"/>
          <w:szCs w:val="23"/>
        </w:rPr>
      </w:pPr>
      <w:r w:rsidRPr="003B66A5">
        <w:rPr>
          <w:rStyle w:val="FontStyle29"/>
          <w:b/>
          <w:sz w:val="23"/>
          <w:szCs w:val="23"/>
        </w:rPr>
        <w:t xml:space="preserve">Проектом решения «О бюджете </w:t>
      </w:r>
      <w:r w:rsidRPr="003B66A5">
        <w:rPr>
          <w:b/>
          <w:bCs/>
          <w:sz w:val="23"/>
          <w:szCs w:val="23"/>
        </w:rPr>
        <w:t>Трехсельского сельского поселения Успенского района на 2026 год</w:t>
      </w:r>
      <w:r w:rsidRPr="003B66A5">
        <w:rPr>
          <w:rStyle w:val="FontStyle29"/>
          <w:b/>
          <w:sz w:val="23"/>
          <w:szCs w:val="23"/>
        </w:rPr>
        <w:t>» предлагается утвердить:</w:t>
      </w:r>
    </w:p>
    <w:p w:rsidR="00D00F8D" w:rsidRPr="003B66A5" w:rsidRDefault="00D00F8D" w:rsidP="00D00F8D">
      <w:pPr>
        <w:pStyle w:val="Style1"/>
        <w:widowControl/>
        <w:spacing w:line="317" w:lineRule="exact"/>
        <w:ind w:firstLine="727"/>
        <w:rPr>
          <w:rStyle w:val="FontStyle29"/>
          <w:sz w:val="23"/>
          <w:szCs w:val="23"/>
        </w:rPr>
      </w:pPr>
      <w:r w:rsidRPr="003B66A5">
        <w:rPr>
          <w:rStyle w:val="FontStyle29"/>
          <w:sz w:val="23"/>
          <w:szCs w:val="23"/>
        </w:rPr>
        <w:t>1</w:t>
      </w:r>
      <w:r w:rsidRPr="003B66A5">
        <w:rPr>
          <w:rStyle w:val="FontStyle29"/>
          <w:b/>
          <w:sz w:val="23"/>
          <w:szCs w:val="23"/>
        </w:rPr>
        <w:t>. </w:t>
      </w:r>
      <w:proofErr w:type="gramStart"/>
      <w:r w:rsidRPr="003B66A5">
        <w:rPr>
          <w:rStyle w:val="FontStyle29"/>
          <w:b/>
          <w:sz w:val="23"/>
          <w:szCs w:val="23"/>
        </w:rPr>
        <w:t>Общий объем доходов бюджета</w:t>
      </w:r>
      <w:r w:rsidRPr="003B66A5">
        <w:rPr>
          <w:rStyle w:val="FontStyle29"/>
          <w:sz w:val="23"/>
          <w:szCs w:val="23"/>
        </w:rPr>
        <w:t xml:space="preserve"> Трехсельского сельского поселения </w:t>
      </w:r>
      <w:r w:rsidRPr="003B66A5">
        <w:rPr>
          <w:sz w:val="23"/>
          <w:szCs w:val="23"/>
        </w:rPr>
        <w:t xml:space="preserve">(далее бюджет поселения) </w:t>
      </w:r>
      <w:r w:rsidRPr="003B66A5">
        <w:rPr>
          <w:rStyle w:val="FontStyle29"/>
          <w:b/>
          <w:sz w:val="23"/>
          <w:szCs w:val="23"/>
        </w:rPr>
        <w:t>на 2026 год в сумме 17 696,7 тыс. руб</w:t>
      </w:r>
      <w:r w:rsidRPr="003B66A5">
        <w:rPr>
          <w:rStyle w:val="FontStyle29"/>
          <w:sz w:val="23"/>
          <w:szCs w:val="23"/>
        </w:rPr>
        <w:t xml:space="preserve">. – с учетом районной дотации 2 583,3 тыс. руб. (по проекту бюджета на 2025 год было 17 478,2 тыс. руб. с учетом районной дотации 2 585,2 тыс. руб.), что на 36 429,7 тыс. руб. или </w:t>
      </w:r>
      <w:r w:rsidRPr="003B66A5">
        <w:rPr>
          <w:rStyle w:val="FontStyle29"/>
          <w:b/>
          <w:sz w:val="23"/>
          <w:szCs w:val="23"/>
          <w:u w:val="single"/>
        </w:rPr>
        <w:t>в 3,1 раза меньше ожидаемых доходов</w:t>
      </w:r>
      <w:r w:rsidRPr="003B66A5">
        <w:rPr>
          <w:rStyle w:val="FontStyle29"/>
          <w:sz w:val="23"/>
          <w:szCs w:val="23"/>
        </w:rPr>
        <w:t xml:space="preserve"> за</w:t>
      </w:r>
      <w:proofErr w:type="gramEnd"/>
      <w:r w:rsidRPr="003B66A5">
        <w:rPr>
          <w:rStyle w:val="FontStyle29"/>
          <w:sz w:val="23"/>
          <w:szCs w:val="23"/>
        </w:rPr>
        <w:t xml:space="preserve"> 2025 год, </w:t>
      </w:r>
      <w:proofErr w:type="gramStart"/>
      <w:r w:rsidRPr="003B66A5">
        <w:rPr>
          <w:rStyle w:val="FontStyle29"/>
          <w:sz w:val="23"/>
          <w:szCs w:val="23"/>
        </w:rPr>
        <w:t>которые</w:t>
      </w:r>
      <w:proofErr w:type="gramEnd"/>
      <w:r w:rsidRPr="003B66A5">
        <w:rPr>
          <w:rStyle w:val="FontStyle29"/>
          <w:sz w:val="23"/>
          <w:szCs w:val="23"/>
        </w:rPr>
        <w:t xml:space="preserve"> определены в сумме </w:t>
      </w:r>
      <w:r w:rsidRPr="003B66A5">
        <w:rPr>
          <w:rStyle w:val="FontStyle29"/>
          <w:b/>
          <w:sz w:val="23"/>
          <w:szCs w:val="23"/>
        </w:rPr>
        <w:t>54 126,4</w:t>
      </w:r>
      <w:r w:rsidRPr="003B66A5">
        <w:rPr>
          <w:rStyle w:val="FontStyle29"/>
          <w:sz w:val="23"/>
          <w:szCs w:val="23"/>
        </w:rPr>
        <w:t xml:space="preserve"> тыс. руб. или с учетом дотаций;</w:t>
      </w:r>
    </w:p>
    <w:p w:rsidR="00D00F8D" w:rsidRPr="003B66A5" w:rsidRDefault="00D00F8D" w:rsidP="00D00F8D">
      <w:pPr>
        <w:pStyle w:val="Style1"/>
        <w:rPr>
          <w:b/>
          <w:sz w:val="23"/>
          <w:szCs w:val="23"/>
        </w:rPr>
      </w:pPr>
      <w:proofErr w:type="gramStart"/>
      <w:r w:rsidRPr="003B66A5">
        <w:rPr>
          <w:b/>
          <w:sz w:val="23"/>
          <w:szCs w:val="23"/>
        </w:rPr>
        <w:t>Оценка показателей ожидаемого исполнения бюджета Трехсельского сельского поселения за 2025 год определена в основном с учетом показателей утвержденного бюджета на 2025 год в соответствии с решением Совета о бюджете на 2025 год от 11 декабря 2024 года № 15 в редакции решения от 28.10.2025 года № 47 – по доходам при плане 54 126,4 тыс. руб., ожидаемый показатель в сумме 54 126,4 тыс</w:t>
      </w:r>
      <w:proofErr w:type="gramEnd"/>
      <w:r w:rsidRPr="003B66A5">
        <w:rPr>
          <w:b/>
          <w:sz w:val="23"/>
          <w:szCs w:val="23"/>
        </w:rPr>
        <w:t>. руб., то есть одинаков; по расходам соответственно 57 528,2 тыс. руб. и 57 528,2 тыс. руб., то есть без отклонений; с ожидаемым дефицитом в сумме 3 401,8 тыс. руб. и по плану в сумме 3 401,8 тыс. руб.</w:t>
      </w:r>
    </w:p>
    <w:p w:rsidR="00D00F8D" w:rsidRPr="003B66A5" w:rsidRDefault="00D00F8D" w:rsidP="00D00F8D">
      <w:pPr>
        <w:pStyle w:val="Style1"/>
        <w:widowControl/>
        <w:spacing w:line="317" w:lineRule="exact"/>
        <w:rPr>
          <w:rStyle w:val="FontStyle29"/>
          <w:sz w:val="23"/>
          <w:szCs w:val="23"/>
        </w:rPr>
      </w:pPr>
      <w:r w:rsidRPr="003B66A5">
        <w:rPr>
          <w:rStyle w:val="FontStyle29"/>
          <w:sz w:val="23"/>
          <w:szCs w:val="23"/>
        </w:rPr>
        <w:t xml:space="preserve">2. </w:t>
      </w:r>
      <w:proofErr w:type="gramStart"/>
      <w:r w:rsidRPr="003B66A5">
        <w:rPr>
          <w:rStyle w:val="FontStyle29"/>
          <w:b/>
          <w:sz w:val="23"/>
          <w:szCs w:val="23"/>
        </w:rPr>
        <w:t>Общий объем расходов бюджета</w:t>
      </w:r>
      <w:r w:rsidRPr="003B66A5">
        <w:rPr>
          <w:rStyle w:val="FontStyle29"/>
          <w:sz w:val="23"/>
          <w:szCs w:val="23"/>
        </w:rPr>
        <w:t xml:space="preserve"> поселения на 2026 год </w:t>
      </w:r>
      <w:r w:rsidRPr="003B66A5">
        <w:rPr>
          <w:rStyle w:val="FontStyle29"/>
          <w:b/>
          <w:sz w:val="23"/>
          <w:szCs w:val="23"/>
        </w:rPr>
        <w:t>в сумме 17 696,7</w:t>
      </w:r>
      <w:r w:rsidRPr="003B66A5">
        <w:rPr>
          <w:rStyle w:val="FontStyle29"/>
          <w:sz w:val="23"/>
          <w:szCs w:val="23"/>
        </w:rPr>
        <w:t xml:space="preserve"> тыс. рублей (по проекту бюджета на 2025 год было 14 893,0 тыс. рублей – с учетом районной дотации 2 585,2 тыс. руб. будут в сумме 17 478,2 тыс. руб.), что на 218,5 тыс. рублей или на 1,3% больше ожидаемых расходов за 2025 год.</w:t>
      </w:r>
      <w:proofErr w:type="gramEnd"/>
    </w:p>
    <w:p w:rsidR="00D00F8D" w:rsidRPr="003B66A5" w:rsidRDefault="00D00F8D" w:rsidP="00D00F8D">
      <w:pPr>
        <w:pStyle w:val="Style5"/>
        <w:widowControl/>
        <w:numPr>
          <w:ilvl w:val="0"/>
          <w:numId w:val="7"/>
        </w:numPr>
        <w:tabs>
          <w:tab w:val="left" w:pos="1073"/>
        </w:tabs>
        <w:spacing w:line="317" w:lineRule="exact"/>
        <w:jc w:val="both"/>
        <w:rPr>
          <w:rStyle w:val="FontStyle29"/>
          <w:b/>
          <w:sz w:val="23"/>
          <w:szCs w:val="23"/>
        </w:rPr>
      </w:pPr>
      <w:r w:rsidRPr="003B66A5">
        <w:rPr>
          <w:rStyle w:val="FontStyle29"/>
          <w:b/>
          <w:sz w:val="23"/>
          <w:szCs w:val="23"/>
        </w:rPr>
        <w:t xml:space="preserve">Резервный фонд администрации Трехсельского сельского поселения на 2026 </w:t>
      </w:r>
      <w:proofErr w:type="gramStart"/>
      <w:r w:rsidRPr="003B66A5">
        <w:rPr>
          <w:rStyle w:val="FontStyle29"/>
          <w:b/>
          <w:sz w:val="23"/>
          <w:szCs w:val="23"/>
        </w:rPr>
        <w:t>год</w:t>
      </w:r>
      <w:proofErr w:type="gramEnd"/>
      <w:r w:rsidRPr="003B66A5">
        <w:rPr>
          <w:rStyle w:val="FontStyle29"/>
          <w:b/>
          <w:sz w:val="23"/>
          <w:szCs w:val="23"/>
        </w:rPr>
        <w:t xml:space="preserve"> как и по бюджету 2025 года в сумме 1,0 тыс. рублей.</w:t>
      </w:r>
    </w:p>
    <w:p w:rsidR="00D00F8D" w:rsidRPr="003B66A5" w:rsidRDefault="00D00F8D" w:rsidP="00D00F8D">
      <w:pPr>
        <w:pStyle w:val="Style5"/>
        <w:widowControl/>
        <w:numPr>
          <w:ilvl w:val="0"/>
          <w:numId w:val="7"/>
        </w:numPr>
        <w:tabs>
          <w:tab w:val="left" w:pos="1073"/>
        </w:tabs>
        <w:spacing w:line="317" w:lineRule="exact"/>
        <w:jc w:val="both"/>
        <w:rPr>
          <w:rStyle w:val="FontStyle29"/>
          <w:sz w:val="23"/>
          <w:szCs w:val="23"/>
        </w:rPr>
      </w:pPr>
      <w:r w:rsidRPr="003B66A5">
        <w:rPr>
          <w:rStyle w:val="FontStyle29"/>
          <w:sz w:val="23"/>
          <w:szCs w:val="23"/>
        </w:rPr>
        <w:t>Верхний предел муниципального внутреннего долга Трехсельского сельского поселения по состоянию на 01.01.2027 года в сумме 0,0 тыс. рублей.</w:t>
      </w:r>
    </w:p>
    <w:p w:rsidR="00D00F8D" w:rsidRPr="003B66A5" w:rsidRDefault="00D00F8D" w:rsidP="00D00F8D">
      <w:pPr>
        <w:pStyle w:val="Style1"/>
        <w:widowControl/>
        <w:spacing w:line="317" w:lineRule="exact"/>
        <w:ind w:firstLine="713"/>
        <w:rPr>
          <w:rStyle w:val="FontStyle29"/>
          <w:sz w:val="23"/>
          <w:szCs w:val="23"/>
        </w:rPr>
      </w:pPr>
      <w:r w:rsidRPr="003B66A5">
        <w:rPr>
          <w:rStyle w:val="FontStyle29"/>
          <w:sz w:val="23"/>
          <w:szCs w:val="23"/>
        </w:rPr>
        <w:t>5. Верхний предел долга по муниципальным гарантиям поселения - 0,0 тыс. рублей.</w:t>
      </w:r>
    </w:p>
    <w:p w:rsidR="00D00F8D" w:rsidRPr="003B66A5" w:rsidRDefault="00D00F8D" w:rsidP="00D00F8D">
      <w:pPr>
        <w:pStyle w:val="Style1"/>
        <w:widowControl/>
        <w:spacing w:line="317" w:lineRule="exact"/>
        <w:ind w:firstLine="709"/>
        <w:rPr>
          <w:rStyle w:val="FontStyle29"/>
          <w:b/>
          <w:sz w:val="23"/>
          <w:szCs w:val="23"/>
        </w:rPr>
      </w:pPr>
      <w:r w:rsidRPr="003B66A5">
        <w:rPr>
          <w:rStyle w:val="FontStyle29"/>
          <w:sz w:val="23"/>
          <w:szCs w:val="23"/>
        </w:rPr>
        <w:t>6. </w:t>
      </w:r>
      <w:r w:rsidRPr="003B66A5">
        <w:rPr>
          <w:rStyle w:val="FontStyle29"/>
          <w:b/>
          <w:sz w:val="23"/>
          <w:szCs w:val="23"/>
        </w:rPr>
        <w:t xml:space="preserve">Дефицит бюджета поселения на 2026 </w:t>
      </w:r>
      <w:proofErr w:type="gramStart"/>
      <w:r w:rsidRPr="003B66A5">
        <w:rPr>
          <w:rStyle w:val="FontStyle29"/>
          <w:b/>
          <w:sz w:val="23"/>
          <w:szCs w:val="23"/>
        </w:rPr>
        <w:t>год</w:t>
      </w:r>
      <w:proofErr w:type="gramEnd"/>
      <w:r w:rsidRPr="003B66A5">
        <w:rPr>
          <w:rStyle w:val="FontStyle29"/>
          <w:b/>
          <w:sz w:val="23"/>
          <w:szCs w:val="23"/>
        </w:rPr>
        <w:t xml:space="preserve"> как и по проекту бюджета на 2025 год определен в сумме 0,0 тыс. руб. Исполнение бюджета 2025 года согласно решения о бюджете </w:t>
      </w:r>
      <w:r w:rsidRPr="003B66A5">
        <w:rPr>
          <w:rStyle w:val="FontStyle29"/>
          <w:b/>
          <w:sz w:val="23"/>
          <w:szCs w:val="23"/>
        </w:rPr>
        <w:lastRenderedPageBreak/>
        <w:t>Трехсельского сельского поселения на 2025 год в редакции решения Совета от 28 октября 2025 года №47 с дефицитом в сумме 3 401,8 тыс. руб. с единственным источником – остатки средств бюджета 2024 года в сумме 3 401,8 тыс. руб.</w:t>
      </w:r>
    </w:p>
    <w:p w:rsidR="00D00F8D" w:rsidRPr="003B66A5" w:rsidRDefault="00D00F8D" w:rsidP="00D00F8D">
      <w:pPr>
        <w:pStyle w:val="Style1"/>
        <w:widowControl/>
        <w:spacing w:line="317" w:lineRule="exact"/>
        <w:ind w:firstLine="709"/>
        <w:rPr>
          <w:rStyle w:val="FontStyle29"/>
          <w:b/>
          <w:sz w:val="23"/>
          <w:szCs w:val="23"/>
        </w:rPr>
      </w:pPr>
      <w:r w:rsidRPr="003B66A5">
        <w:rPr>
          <w:rStyle w:val="FontStyle29"/>
          <w:b/>
          <w:sz w:val="23"/>
          <w:szCs w:val="23"/>
        </w:rPr>
        <w:t>Согласно показателям Оценки ожидаемого исполнения бюджета в 2025 году ожидается исполнение с дефицитом и источниками финансирования дефицита также в сумме 3 401,8 тыс. руб.</w:t>
      </w:r>
    </w:p>
    <w:p w:rsidR="00D00F8D" w:rsidRPr="003B66A5" w:rsidRDefault="00D00F8D" w:rsidP="00D00F8D">
      <w:pPr>
        <w:pStyle w:val="Style1"/>
        <w:widowControl/>
        <w:spacing w:line="317" w:lineRule="exact"/>
        <w:ind w:firstLine="706"/>
        <w:rPr>
          <w:rStyle w:val="FontStyle29"/>
          <w:sz w:val="23"/>
          <w:szCs w:val="23"/>
        </w:rPr>
      </w:pPr>
      <w:r w:rsidRPr="003B66A5">
        <w:rPr>
          <w:rStyle w:val="FontStyle29"/>
          <w:sz w:val="23"/>
          <w:szCs w:val="23"/>
        </w:rPr>
        <w:t xml:space="preserve">Основные характеристики бюджета поселения на 2026 год в процессе его исполнения будут изменяться (корректироваться) по ряду причин, за счет поступления субвенций, субсидий из краевого бюджета на условиях </w:t>
      </w:r>
      <w:proofErr w:type="spellStart"/>
      <w:r w:rsidRPr="003B66A5">
        <w:rPr>
          <w:rStyle w:val="FontStyle29"/>
          <w:sz w:val="23"/>
          <w:szCs w:val="23"/>
        </w:rPr>
        <w:t>софинансирования</w:t>
      </w:r>
      <w:proofErr w:type="spellEnd"/>
      <w:r w:rsidRPr="003B66A5">
        <w:rPr>
          <w:rStyle w:val="FontStyle29"/>
          <w:sz w:val="23"/>
          <w:szCs w:val="23"/>
        </w:rPr>
        <w:t xml:space="preserve"> на реализацию краевых программ в 2026 году и мобилизации дополнительных собственных доходов в бюджет поселения.</w:t>
      </w:r>
    </w:p>
    <w:p w:rsidR="00D00F8D" w:rsidRPr="003B66A5" w:rsidRDefault="00D00F8D" w:rsidP="00D00F8D">
      <w:pPr>
        <w:pStyle w:val="Style1"/>
        <w:widowControl/>
        <w:spacing w:line="317" w:lineRule="exact"/>
        <w:ind w:firstLine="706"/>
        <w:rPr>
          <w:b/>
          <w:sz w:val="23"/>
          <w:szCs w:val="23"/>
        </w:rPr>
      </w:pPr>
      <w:r w:rsidRPr="003B66A5">
        <w:rPr>
          <w:rStyle w:val="FontStyle29"/>
          <w:b/>
          <w:sz w:val="23"/>
          <w:szCs w:val="23"/>
        </w:rPr>
        <w:t>При рассмотрении проекта р</w:t>
      </w:r>
      <w:r w:rsidRPr="003B66A5">
        <w:rPr>
          <w:b/>
          <w:sz w:val="23"/>
          <w:szCs w:val="23"/>
        </w:rPr>
        <w:t xml:space="preserve">ешения «О бюджете </w:t>
      </w:r>
      <w:r w:rsidRPr="003B66A5">
        <w:rPr>
          <w:b/>
          <w:bCs/>
          <w:sz w:val="23"/>
          <w:szCs w:val="23"/>
        </w:rPr>
        <w:t>Трехсельского сельского поселения Успенского района на 2026 год</w:t>
      </w:r>
      <w:r w:rsidRPr="003B66A5">
        <w:rPr>
          <w:b/>
          <w:sz w:val="23"/>
          <w:szCs w:val="23"/>
        </w:rPr>
        <w:t xml:space="preserve">», наличия согласования текстовой части проекта и приложений к нему, и иных документов и </w:t>
      </w:r>
      <w:proofErr w:type="gramStart"/>
      <w:r w:rsidRPr="003B66A5">
        <w:rPr>
          <w:b/>
          <w:sz w:val="23"/>
          <w:szCs w:val="23"/>
        </w:rPr>
        <w:t>материалов</w:t>
      </w:r>
      <w:proofErr w:type="gramEnd"/>
      <w:r w:rsidRPr="003B66A5">
        <w:rPr>
          <w:b/>
          <w:sz w:val="23"/>
          <w:szCs w:val="23"/>
        </w:rPr>
        <w:t xml:space="preserve"> предоставляемых совместно с проектом бюджета, установлены следующие множественные несоответствия и ошибки:</w:t>
      </w:r>
    </w:p>
    <w:p w:rsidR="00D00F8D" w:rsidRPr="003B66A5" w:rsidRDefault="00D00F8D" w:rsidP="00D00F8D">
      <w:pPr>
        <w:pStyle w:val="Style1"/>
        <w:widowControl/>
        <w:spacing w:line="317" w:lineRule="exact"/>
        <w:ind w:firstLine="706"/>
        <w:rPr>
          <w:b/>
          <w:sz w:val="23"/>
          <w:szCs w:val="23"/>
        </w:rPr>
      </w:pPr>
      <w:r w:rsidRPr="003B66A5">
        <w:rPr>
          <w:b/>
          <w:sz w:val="23"/>
          <w:szCs w:val="23"/>
          <w:u w:val="single"/>
        </w:rPr>
        <w:t xml:space="preserve">- паспорта муниципальных программ к материалам проекта бюджета на 2026 год приложены. </w:t>
      </w:r>
      <w:r w:rsidRPr="003B66A5">
        <w:rPr>
          <w:sz w:val="23"/>
          <w:szCs w:val="23"/>
        </w:rPr>
        <w:t>Однако наименования отдельных муниципальных программ в приложениях к проекту бюджета на 202</w:t>
      </w:r>
      <w:r>
        <w:rPr>
          <w:sz w:val="23"/>
          <w:szCs w:val="23"/>
        </w:rPr>
        <w:t>6</w:t>
      </w:r>
      <w:r w:rsidRPr="003B66A5">
        <w:rPr>
          <w:sz w:val="23"/>
          <w:szCs w:val="23"/>
        </w:rPr>
        <w:t xml:space="preserve"> год и в паспортах муниципальных программ </w:t>
      </w:r>
      <w:r w:rsidRPr="003B66A5">
        <w:rPr>
          <w:b/>
          <w:sz w:val="23"/>
          <w:szCs w:val="23"/>
          <w:u w:val="single"/>
        </w:rPr>
        <w:t>не идентичны.</w:t>
      </w:r>
    </w:p>
    <w:p w:rsidR="00D00F8D" w:rsidRPr="003B66A5" w:rsidRDefault="00D00F8D" w:rsidP="00D00F8D">
      <w:pPr>
        <w:pStyle w:val="Style1"/>
        <w:widowControl/>
        <w:spacing w:line="317" w:lineRule="exact"/>
        <w:ind w:firstLine="706"/>
        <w:rPr>
          <w:b/>
          <w:sz w:val="23"/>
          <w:szCs w:val="23"/>
        </w:rPr>
      </w:pPr>
      <w:r w:rsidRPr="003B66A5">
        <w:rPr>
          <w:b/>
          <w:sz w:val="23"/>
          <w:szCs w:val="23"/>
        </w:rPr>
        <w:t xml:space="preserve">- </w:t>
      </w:r>
      <w:proofErr w:type="gramStart"/>
      <w:r w:rsidRPr="003B66A5">
        <w:rPr>
          <w:b/>
          <w:sz w:val="23"/>
          <w:szCs w:val="23"/>
        </w:rPr>
        <w:t>в</w:t>
      </w:r>
      <w:proofErr w:type="gramEnd"/>
      <w:r w:rsidRPr="003B66A5">
        <w:rPr>
          <w:b/>
          <w:sz w:val="23"/>
          <w:szCs w:val="23"/>
        </w:rPr>
        <w:t xml:space="preserve"> приложении №5 проекта неверно указан период муниципальных программ «Осуществление комплекса мер в обеспечении безопасности дорожного движения» и «Формирование современной городской среды» – на 2025 год, следует указать - на 2026 год;</w:t>
      </w:r>
    </w:p>
    <w:p w:rsidR="00D00F8D" w:rsidRPr="003B66A5" w:rsidRDefault="00D00F8D" w:rsidP="00D00F8D">
      <w:pPr>
        <w:pStyle w:val="Style1"/>
        <w:widowControl/>
        <w:spacing w:line="317" w:lineRule="exact"/>
        <w:ind w:firstLine="706"/>
        <w:rPr>
          <w:b/>
          <w:sz w:val="23"/>
          <w:szCs w:val="23"/>
        </w:rPr>
      </w:pPr>
      <w:proofErr w:type="gramStart"/>
      <w:r w:rsidRPr="003B66A5">
        <w:rPr>
          <w:b/>
          <w:sz w:val="23"/>
          <w:szCs w:val="23"/>
        </w:rPr>
        <w:t xml:space="preserve">- приложение № 12 проекта содержит перечень муниципальных программ, в том числе «Развитие и поддержка малого и среднего предпринимательства в Трехсельском сельском поселении Успенского района на 2026 год» и «Противодействие терроризму и экстремизму», постановления об утверждении данных муниципальных программ и сами муниципальные программы содержат термин – муниципальные </w:t>
      </w:r>
      <w:r w:rsidRPr="003B66A5">
        <w:rPr>
          <w:b/>
          <w:sz w:val="23"/>
          <w:szCs w:val="23"/>
          <w:u w:val="single"/>
        </w:rPr>
        <w:t>целевые</w:t>
      </w:r>
      <w:r w:rsidRPr="003B66A5">
        <w:rPr>
          <w:b/>
          <w:sz w:val="23"/>
          <w:szCs w:val="23"/>
        </w:rPr>
        <w:t xml:space="preserve"> программы, в соответствии с положениями Бюджетного кодекса РФ словосочетание «целевых» не должно применятся;</w:t>
      </w:r>
      <w:proofErr w:type="gramEnd"/>
    </w:p>
    <w:p w:rsidR="00D00F8D" w:rsidRPr="003B66A5" w:rsidRDefault="00D00F8D" w:rsidP="00D00F8D">
      <w:pPr>
        <w:pStyle w:val="Style1"/>
        <w:widowControl/>
        <w:spacing w:line="317" w:lineRule="exact"/>
        <w:ind w:firstLine="706"/>
        <w:rPr>
          <w:b/>
          <w:sz w:val="23"/>
          <w:szCs w:val="23"/>
        </w:rPr>
      </w:pPr>
      <w:r w:rsidRPr="003B66A5">
        <w:rPr>
          <w:b/>
          <w:sz w:val="23"/>
          <w:szCs w:val="23"/>
        </w:rPr>
        <w:t xml:space="preserve">- в приложении № 4 проекта нарушена нумерация, после пункта 2 следует пункт 5. </w:t>
      </w:r>
      <w:proofErr w:type="gramStart"/>
      <w:r w:rsidRPr="003B66A5">
        <w:rPr>
          <w:b/>
          <w:sz w:val="23"/>
          <w:szCs w:val="23"/>
        </w:rPr>
        <w:t>В пункте 10 «Развитие дорожного хозяйства» ошибочно отражена муниципальная программа «Осуществление комплекса мер в обеспечении безопасности дорожного движения» в Трехсельском сельском поселении Успенского района на 2026 год с объемом финансирования 510,0 тыс. руб., данная программа «31 0 00 00000» отражена в пункте 2 с объемом финансирования в сумме 500,0 тыс. руб., что соответствует приложению № 12 «Перечень муниципальных программ, предусмотренных к</w:t>
      </w:r>
      <w:proofErr w:type="gramEnd"/>
      <w:r w:rsidRPr="003B66A5">
        <w:rPr>
          <w:b/>
          <w:sz w:val="23"/>
          <w:szCs w:val="23"/>
        </w:rPr>
        <w:t xml:space="preserve"> финансированию из местного бюджета в 2026 году» к проекту и муниципальной программе «Осуществление комплекса мер в обеспечении безопасности дорожного движения в Трехсельском сельском поселении» на 2026 год (постановления администрации Трехсельского сельского поселения от «05» ноября 2025 года № 90);</w:t>
      </w:r>
    </w:p>
    <w:p w:rsidR="00D00F8D" w:rsidRPr="003B66A5" w:rsidRDefault="00D00F8D" w:rsidP="00D00F8D">
      <w:pPr>
        <w:pStyle w:val="Style1"/>
        <w:widowControl/>
        <w:spacing w:line="317" w:lineRule="exact"/>
        <w:ind w:firstLine="706"/>
        <w:rPr>
          <w:b/>
          <w:sz w:val="23"/>
          <w:szCs w:val="23"/>
        </w:rPr>
      </w:pPr>
      <w:r w:rsidRPr="003B66A5">
        <w:rPr>
          <w:b/>
          <w:sz w:val="23"/>
          <w:szCs w:val="23"/>
        </w:rPr>
        <w:t>- в приложении №12 «Перечень муниципальных программ, предусмотренных к финансированию из местного бюджета в 2026 году» проекта в наименовании муниципальной программы «Развитие личных подсобных хозяйств» на территории Трехсельского сельского поселения Успенского района неверно указан период – на 2025 год, следует указать - на 2026 год;</w:t>
      </w:r>
    </w:p>
    <w:p w:rsidR="00D00F8D" w:rsidRPr="003B66A5" w:rsidRDefault="00D00F8D" w:rsidP="00D00F8D">
      <w:pPr>
        <w:pStyle w:val="Style1"/>
        <w:widowControl/>
        <w:spacing w:line="317" w:lineRule="exact"/>
        <w:ind w:firstLine="706"/>
        <w:rPr>
          <w:b/>
          <w:sz w:val="23"/>
          <w:szCs w:val="23"/>
        </w:rPr>
      </w:pPr>
      <w:r w:rsidRPr="003B66A5">
        <w:rPr>
          <w:b/>
          <w:sz w:val="23"/>
          <w:szCs w:val="23"/>
        </w:rPr>
        <w:t xml:space="preserve">- в приложении №12 «Перечень муниципальных программ, предусмотренных к финансированию из местного бюджета в 2026 году» наименование отдельных </w:t>
      </w:r>
      <w:r w:rsidRPr="003B66A5">
        <w:rPr>
          <w:b/>
          <w:sz w:val="23"/>
          <w:szCs w:val="23"/>
        </w:rPr>
        <w:lastRenderedPageBreak/>
        <w:t>муниципальных программ не идентично их наименованиям в приложениях №№4 и 5 проекта:</w:t>
      </w:r>
    </w:p>
    <w:p w:rsidR="00D00F8D" w:rsidRPr="003B66A5" w:rsidRDefault="00D00F8D" w:rsidP="00D00F8D">
      <w:pPr>
        <w:pStyle w:val="Style1"/>
        <w:widowControl/>
        <w:spacing w:line="317" w:lineRule="exact"/>
        <w:ind w:firstLine="706"/>
        <w:rPr>
          <w:b/>
          <w:sz w:val="23"/>
          <w:szCs w:val="23"/>
        </w:rPr>
      </w:pPr>
      <w:r w:rsidRPr="003B66A5">
        <w:rPr>
          <w:b/>
          <w:sz w:val="23"/>
          <w:szCs w:val="23"/>
        </w:rPr>
        <w:t>Муниципальная программа «Осуществление комплекса мер в обеспечении безопасности дорожного движения;</w:t>
      </w:r>
    </w:p>
    <w:p w:rsidR="00D00F8D" w:rsidRPr="003B66A5" w:rsidRDefault="00D00F8D" w:rsidP="00D00F8D">
      <w:pPr>
        <w:pStyle w:val="Style1"/>
        <w:widowControl/>
        <w:spacing w:line="317" w:lineRule="exact"/>
        <w:ind w:firstLine="706"/>
        <w:rPr>
          <w:b/>
          <w:sz w:val="23"/>
          <w:szCs w:val="23"/>
        </w:rPr>
      </w:pPr>
      <w:r w:rsidRPr="003B66A5">
        <w:rPr>
          <w:b/>
          <w:sz w:val="23"/>
          <w:szCs w:val="23"/>
        </w:rPr>
        <w:t>Муниципальная программа «Обеспечение деятельности органов местного самоуправления Трехсельского сельского поселения Успенского района на 2026 год»;</w:t>
      </w:r>
    </w:p>
    <w:p w:rsidR="00D00F8D" w:rsidRPr="003B66A5" w:rsidRDefault="00D00F8D" w:rsidP="00D00F8D">
      <w:pPr>
        <w:pStyle w:val="Style1"/>
        <w:widowControl/>
        <w:spacing w:line="317" w:lineRule="exact"/>
        <w:ind w:firstLine="706"/>
        <w:rPr>
          <w:b/>
          <w:sz w:val="23"/>
          <w:szCs w:val="23"/>
        </w:rPr>
      </w:pPr>
      <w:r w:rsidRPr="003B66A5">
        <w:rPr>
          <w:b/>
          <w:sz w:val="23"/>
          <w:szCs w:val="23"/>
        </w:rPr>
        <w:t>Муниципальная программа «Развитие территориальных органов местного самоуправления в Трехсельском сельском поселении Успенского района в 2026 году»;</w:t>
      </w:r>
    </w:p>
    <w:p w:rsidR="00D00F8D" w:rsidRPr="003B66A5" w:rsidRDefault="00D00F8D" w:rsidP="00D00F8D">
      <w:pPr>
        <w:pStyle w:val="Style1"/>
        <w:widowControl/>
        <w:spacing w:line="317" w:lineRule="exact"/>
        <w:ind w:firstLine="706"/>
        <w:rPr>
          <w:b/>
          <w:sz w:val="23"/>
          <w:szCs w:val="23"/>
        </w:rPr>
      </w:pPr>
      <w:r w:rsidRPr="003B66A5">
        <w:rPr>
          <w:b/>
          <w:sz w:val="23"/>
          <w:szCs w:val="23"/>
        </w:rPr>
        <w:t>Муниципальная программа «Энергоснабжение и повышение энергетической эффективности в Трехсельском сельском поселении Успенского района на 2026 год».</w:t>
      </w:r>
    </w:p>
    <w:p w:rsidR="00D00F8D" w:rsidRPr="003B66A5" w:rsidRDefault="00D00F8D" w:rsidP="00D00F8D">
      <w:pPr>
        <w:pStyle w:val="Style1"/>
        <w:widowControl/>
        <w:spacing w:line="317" w:lineRule="exact"/>
        <w:ind w:firstLine="706"/>
        <w:rPr>
          <w:b/>
          <w:sz w:val="23"/>
          <w:szCs w:val="23"/>
        </w:rPr>
      </w:pPr>
      <w:r w:rsidRPr="003B66A5">
        <w:rPr>
          <w:b/>
          <w:sz w:val="23"/>
          <w:szCs w:val="23"/>
        </w:rPr>
        <w:t>- в приложении №12 «Перечень муниципальных программ, предусмотренных к финансированию из местного бюджета в 2026 году» объем финансирования отдельных муниципальных программ не идентичен объемам финансирования указанных в приложениях №№4 и 5 проекта:</w:t>
      </w:r>
    </w:p>
    <w:p w:rsidR="00D00F8D" w:rsidRPr="003B66A5" w:rsidRDefault="00D00F8D" w:rsidP="00D00F8D">
      <w:pPr>
        <w:pStyle w:val="Style1"/>
        <w:widowControl/>
        <w:spacing w:line="317" w:lineRule="exact"/>
        <w:ind w:firstLine="706"/>
        <w:rPr>
          <w:b/>
          <w:sz w:val="23"/>
          <w:szCs w:val="23"/>
        </w:rPr>
      </w:pPr>
      <w:r w:rsidRPr="003B66A5">
        <w:rPr>
          <w:b/>
          <w:sz w:val="23"/>
          <w:szCs w:val="23"/>
        </w:rPr>
        <w:t>Муниципальная программа «Развитие личных подсобных хозяйств» на территории Трехсельского сельского поселения Успенского района - в приложении №12 отражен объем финансирования в сумме 3,0 тыс. руб., в приложениях №4 и 5 объем финансирования отражен в сумме 20,0 тыс. руб. и соответствует объему финансирования отраженном в паспорте данной муниципальной программы;</w:t>
      </w:r>
    </w:p>
    <w:p w:rsidR="00D00F8D" w:rsidRPr="003B66A5" w:rsidRDefault="00D00F8D" w:rsidP="00D00F8D">
      <w:pPr>
        <w:pStyle w:val="Style1"/>
        <w:widowControl/>
        <w:spacing w:line="317" w:lineRule="exact"/>
        <w:ind w:firstLine="706"/>
        <w:rPr>
          <w:b/>
          <w:sz w:val="23"/>
          <w:szCs w:val="23"/>
        </w:rPr>
      </w:pPr>
      <w:proofErr w:type="gramStart"/>
      <w:r w:rsidRPr="003B66A5">
        <w:rPr>
          <w:b/>
          <w:sz w:val="23"/>
          <w:szCs w:val="23"/>
        </w:rPr>
        <w:t>Муниципальная программа «Укрепление правопорядка и усиление борьбы с преступностью» на территории Трехсельского сельского поселения Успенского района - в приложении №12 отражен объем финансирования в сумме 51,0 тыс. руб., в приложениях №4 и 5 объем финансирования отражен в сумме 64,8 тыс. руб. Согласно муниципальной программе «Укрепление правопорядка и усиление борьбы с преступностью» на территории Трехсельского сельского поселения Успенского района, утвержденной постановлением администрации</w:t>
      </w:r>
      <w:proofErr w:type="gramEnd"/>
      <w:r w:rsidRPr="003B66A5">
        <w:rPr>
          <w:b/>
          <w:sz w:val="23"/>
          <w:szCs w:val="23"/>
        </w:rPr>
        <w:t xml:space="preserve"> Трехсельского сельского поселения Успенский район от 05 ноября 2025 года № 84, объем финансирования составляет 46,8 тыс. руб., что является нарушением требований статьи 172 Бюджетного кодекса.</w:t>
      </w:r>
    </w:p>
    <w:p w:rsidR="00D00F8D" w:rsidRPr="003B66A5" w:rsidRDefault="00D00F8D" w:rsidP="00D00F8D">
      <w:pPr>
        <w:pStyle w:val="Style1"/>
        <w:widowControl/>
        <w:spacing w:line="317" w:lineRule="exact"/>
        <w:ind w:firstLine="706"/>
        <w:rPr>
          <w:b/>
          <w:sz w:val="23"/>
          <w:szCs w:val="23"/>
        </w:rPr>
      </w:pPr>
      <w:proofErr w:type="gramStart"/>
      <w:r w:rsidRPr="003B66A5">
        <w:rPr>
          <w:b/>
          <w:sz w:val="23"/>
          <w:szCs w:val="23"/>
        </w:rPr>
        <w:t>Муниципальная программа «Обеспечение деятельности органов местного самоуправления Трехсельского сельского поселения Успенского района на 2026 год» - в приложении №12 отражен объем финансирования в сумме 3 813,2 тыс. руб., в приложениях №4 и 5 объем финансирования отражен в сумме 3 833,2 тыс. руб. Согласно муниципальной программе «Укрепление правопорядка и усиление борьбы с преступностью» на территории Трехсельского сельского поселения Успенского района, утвержденной постановлением</w:t>
      </w:r>
      <w:proofErr w:type="gramEnd"/>
      <w:r w:rsidRPr="003B66A5">
        <w:rPr>
          <w:b/>
          <w:sz w:val="23"/>
          <w:szCs w:val="23"/>
        </w:rPr>
        <w:t xml:space="preserve"> администрации Трехсельского сельского поселения Успенский район от 05 ноября 2025 года № 89, объем финансирования составляет 2 545,1тыс. руб., что является нарушением требований статьи 172 Бюджетного кодекса.</w:t>
      </w:r>
    </w:p>
    <w:p w:rsidR="00D00F8D" w:rsidRPr="003B66A5" w:rsidRDefault="00D00F8D" w:rsidP="00D00F8D">
      <w:pPr>
        <w:pStyle w:val="Style1"/>
        <w:widowControl/>
        <w:spacing w:line="317" w:lineRule="exact"/>
        <w:ind w:firstLine="706"/>
        <w:rPr>
          <w:b/>
          <w:sz w:val="23"/>
          <w:szCs w:val="23"/>
          <w:u w:val="single"/>
        </w:rPr>
      </w:pPr>
      <w:proofErr w:type="gramStart"/>
      <w:r w:rsidRPr="003B66A5">
        <w:rPr>
          <w:b/>
          <w:sz w:val="23"/>
          <w:szCs w:val="23"/>
        </w:rPr>
        <w:t xml:space="preserve">- в комплекте документов к проекту в нарушение требований статьи 173 и 184.2 Бюджетного кодекса, приложены Прогноз </w:t>
      </w:r>
      <w:r w:rsidRPr="003B66A5">
        <w:rPr>
          <w:b/>
          <w:sz w:val="23"/>
          <w:szCs w:val="23"/>
          <w:u w:val="single"/>
        </w:rPr>
        <w:t>социально-экономического развития Трехсельского сельского поселения на 2026 год и Предварительные итоги социально-экономического развития Трехсельского сельского поселения за 9 месяцев 2025 года – однако проверить соответствие соотношений роста фонда оплаты труда с отдельными показателями налоговых доходов на 2026 год по проекту бюджета – НДФЛ - не предоставляется возможным</w:t>
      </w:r>
      <w:proofErr w:type="gramEnd"/>
      <w:r w:rsidRPr="003B66A5">
        <w:rPr>
          <w:b/>
          <w:sz w:val="23"/>
          <w:szCs w:val="23"/>
          <w:u w:val="single"/>
        </w:rPr>
        <w:t xml:space="preserve"> из-за разных значений в этих двух документах;</w:t>
      </w:r>
    </w:p>
    <w:p w:rsidR="00D00F8D" w:rsidRPr="003B66A5" w:rsidRDefault="00D00F8D" w:rsidP="00D00F8D">
      <w:pPr>
        <w:pStyle w:val="Style1"/>
        <w:widowControl/>
        <w:spacing w:line="317" w:lineRule="exact"/>
        <w:ind w:firstLine="706"/>
        <w:rPr>
          <w:b/>
          <w:sz w:val="23"/>
          <w:szCs w:val="23"/>
          <w:u w:val="single"/>
        </w:rPr>
      </w:pPr>
      <w:proofErr w:type="gramStart"/>
      <w:r w:rsidRPr="003B66A5">
        <w:rPr>
          <w:b/>
          <w:sz w:val="23"/>
          <w:szCs w:val="23"/>
          <w:u w:val="single"/>
        </w:rPr>
        <w:t xml:space="preserve">фонд оплаты за 2025 год согласно прогноза по Предварительным итогам социально-экономического развития Трехсельского сельского поселения за 9 месяцев 2025 года </w:t>
      </w:r>
      <w:r w:rsidRPr="003B66A5">
        <w:rPr>
          <w:b/>
          <w:sz w:val="23"/>
          <w:szCs w:val="23"/>
          <w:u w:val="single"/>
        </w:rPr>
        <w:lastRenderedPageBreak/>
        <w:t>определен в сумме 26 583,1 тыс. руб., однако согласно Прогноза</w:t>
      </w:r>
      <w:r w:rsidRPr="003B66A5">
        <w:rPr>
          <w:b/>
          <w:sz w:val="23"/>
          <w:szCs w:val="23"/>
        </w:rPr>
        <w:t xml:space="preserve"> </w:t>
      </w:r>
      <w:r w:rsidRPr="003B66A5">
        <w:rPr>
          <w:b/>
          <w:sz w:val="23"/>
          <w:szCs w:val="23"/>
          <w:u w:val="single"/>
        </w:rPr>
        <w:t>социально-экономического развития Трехсельского сельского поселения на 2026 год этот показатель уже определен в сумме 12 666,25 тыс. руб. или на 52,4% меньше;</w:t>
      </w:r>
      <w:proofErr w:type="gramEnd"/>
    </w:p>
    <w:p w:rsidR="00D00F8D" w:rsidRPr="003B66A5" w:rsidRDefault="00D00F8D" w:rsidP="00D00F8D">
      <w:pPr>
        <w:pStyle w:val="Style1"/>
        <w:widowControl/>
        <w:spacing w:line="324" w:lineRule="exact"/>
        <w:rPr>
          <w:b/>
          <w:sz w:val="23"/>
          <w:szCs w:val="23"/>
          <w:u w:val="single"/>
        </w:rPr>
      </w:pPr>
      <w:r w:rsidRPr="003B66A5">
        <w:rPr>
          <w:b/>
          <w:sz w:val="23"/>
          <w:szCs w:val="23"/>
          <w:u w:val="single"/>
        </w:rPr>
        <w:t>Данный факт говорит о недостаточном уровне планирования основных показателей при составлении прогнозов социально-экономического развития Трехсельского сельского поселени</w:t>
      </w:r>
      <w:proofErr w:type="gramStart"/>
      <w:r w:rsidRPr="003B66A5">
        <w:rPr>
          <w:b/>
          <w:sz w:val="23"/>
          <w:szCs w:val="23"/>
          <w:u w:val="single"/>
        </w:rPr>
        <w:t>я-</w:t>
      </w:r>
      <w:proofErr w:type="gramEnd"/>
      <w:r w:rsidRPr="003B66A5">
        <w:rPr>
          <w:b/>
          <w:sz w:val="23"/>
          <w:szCs w:val="23"/>
          <w:u w:val="single"/>
        </w:rPr>
        <w:t xml:space="preserve"> и об этом неоднократно отмечалось Контрольно-счетной палатой при рассмотрении проектов бюджетов, в том числе и по проекту бюджета на 2025 год.</w:t>
      </w:r>
    </w:p>
    <w:p w:rsidR="00D00F8D" w:rsidRPr="003B66A5" w:rsidRDefault="00D00F8D" w:rsidP="00D00F8D">
      <w:pPr>
        <w:pStyle w:val="Style1"/>
        <w:widowControl/>
        <w:spacing w:line="324" w:lineRule="exact"/>
        <w:rPr>
          <w:sz w:val="23"/>
          <w:szCs w:val="23"/>
          <w:u w:val="single"/>
        </w:rPr>
      </w:pPr>
      <w:proofErr w:type="gramStart"/>
      <w:r w:rsidRPr="003B66A5">
        <w:rPr>
          <w:sz w:val="23"/>
          <w:szCs w:val="23"/>
        </w:rPr>
        <w:t xml:space="preserve">Прогнозный показатель фонда оплаты труда за 2025 год в сумме 26 583,1 тыс. руб. согласно Предварительных итогов социально-экономического развития Убеженского сельского поселения за 9 месяцев 2025 года </w:t>
      </w:r>
      <w:r w:rsidRPr="003B66A5">
        <w:rPr>
          <w:b/>
          <w:sz w:val="23"/>
          <w:szCs w:val="23"/>
        </w:rPr>
        <w:t>вообще не</w:t>
      </w:r>
      <w:r w:rsidRPr="003B66A5">
        <w:rPr>
          <w:sz w:val="23"/>
          <w:szCs w:val="23"/>
        </w:rPr>
        <w:t xml:space="preserve"> </w:t>
      </w:r>
      <w:r w:rsidRPr="003B66A5">
        <w:rPr>
          <w:b/>
          <w:sz w:val="23"/>
          <w:szCs w:val="23"/>
          <w:u w:val="single"/>
        </w:rPr>
        <w:t>соотносится</w:t>
      </w:r>
      <w:r w:rsidRPr="003B66A5">
        <w:rPr>
          <w:sz w:val="23"/>
          <w:szCs w:val="23"/>
        </w:rPr>
        <w:t xml:space="preserve"> с показателем планируемого поступления </w:t>
      </w:r>
      <w:r w:rsidRPr="003B66A5">
        <w:rPr>
          <w:sz w:val="23"/>
          <w:szCs w:val="23"/>
          <w:u w:val="single"/>
        </w:rPr>
        <w:t>налога на доходы физических лиц в текущем году в сумме 2 201,0</w:t>
      </w:r>
      <w:r w:rsidRPr="003B66A5">
        <w:rPr>
          <w:b/>
          <w:sz w:val="23"/>
          <w:szCs w:val="23"/>
          <w:u w:val="single"/>
        </w:rPr>
        <w:t xml:space="preserve"> </w:t>
      </w:r>
      <w:r w:rsidRPr="003B66A5">
        <w:rPr>
          <w:sz w:val="23"/>
          <w:szCs w:val="23"/>
          <w:u w:val="single"/>
        </w:rPr>
        <w:t>тыс. руб. и 518,4 тыс. руб. – 26 583,1*13/100*15/100=</w:t>
      </w:r>
      <w:r w:rsidRPr="003B66A5">
        <w:rPr>
          <w:b/>
          <w:sz w:val="23"/>
          <w:szCs w:val="23"/>
          <w:u w:val="single"/>
        </w:rPr>
        <w:t>518,4 тыс</w:t>
      </w:r>
      <w:proofErr w:type="gramEnd"/>
      <w:r w:rsidRPr="003B66A5">
        <w:rPr>
          <w:b/>
          <w:sz w:val="23"/>
          <w:szCs w:val="23"/>
          <w:u w:val="single"/>
        </w:rPr>
        <w:t>. руб</w:t>
      </w:r>
      <w:r w:rsidRPr="003B66A5">
        <w:rPr>
          <w:sz w:val="23"/>
          <w:szCs w:val="23"/>
          <w:u w:val="single"/>
        </w:rPr>
        <w:t>.</w:t>
      </w:r>
    </w:p>
    <w:p w:rsidR="00D00F8D" w:rsidRPr="003B66A5" w:rsidRDefault="00D00F8D" w:rsidP="00D00F8D">
      <w:pPr>
        <w:pStyle w:val="Style1"/>
        <w:widowControl/>
        <w:spacing w:line="324" w:lineRule="exact"/>
        <w:rPr>
          <w:sz w:val="23"/>
          <w:szCs w:val="23"/>
          <w:u w:val="single"/>
        </w:rPr>
      </w:pPr>
      <w:proofErr w:type="gramStart"/>
      <w:r w:rsidRPr="003B66A5">
        <w:rPr>
          <w:sz w:val="23"/>
          <w:szCs w:val="23"/>
        </w:rPr>
        <w:t xml:space="preserve">Аналогично показатель фонда оплаты труда на 2026 год в сумме 13 679,6 тыс. руб. согласно Прогнозируемых показателей социально - экономического развития Трехсельского сельского поселения на 2026 года также </w:t>
      </w:r>
      <w:r w:rsidRPr="003B66A5">
        <w:rPr>
          <w:b/>
          <w:sz w:val="23"/>
          <w:szCs w:val="23"/>
        </w:rPr>
        <w:t>не</w:t>
      </w:r>
      <w:r w:rsidRPr="003B66A5">
        <w:rPr>
          <w:sz w:val="23"/>
          <w:szCs w:val="23"/>
        </w:rPr>
        <w:t xml:space="preserve"> </w:t>
      </w:r>
      <w:r w:rsidRPr="003B66A5">
        <w:rPr>
          <w:b/>
          <w:sz w:val="23"/>
          <w:szCs w:val="23"/>
          <w:u w:val="single"/>
        </w:rPr>
        <w:t>соотносится</w:t>
      </w:r>
      <w:r w:rsidRPr="003B66A5">
        <w:rPr>
          <w:sz w:val="23"/>
          <w:szCs w:val="23"/>
        </w:rPr>
        <w:t xml:space="preserve"> с показателем планируемого поступления </w:t>
      </w:r>
      <w:r w:rsidRPr="003B66A5">
        <w:rPr>
          <w:sz w:val="23"/>
          <w:szCs w:val="23"/>
          <w:u w:val="single"/>
        </w:rPr>
        <w:t xml:space="preserve">налога на доходы физических лиц в 2026 году в сумме </w:t>
      </w:r>
      <w:r w:rsidRPr="003B66A5">
        <w:rPr>
          <w:b/>
          <w:sz w:val="23"/>
          <w:szCs w:val="23"/>
          <w:u w:val="single"/>
        </w:rPr>
        <w:t>2 374,0 тыс. руб.</w:t>
      </w:r>
      <w:r w:rsidRPr="003B66A5">
        <w:rPr>
          <w:sz w:val="23"/>
          <w:szCs w:val="23"/>
          <w:u w:val="single"/>
        </w:rPr>
        <w:t xml:space="preserve"> и </w:t>
      </w:r>
      <w:r w:rsidRPr="003B66A5">
        <w:rPr>
          <w:b/>
          <w:sz w:val="23"/>
          <w:szCs w:val="23"/>
          <w:u w:val="single"/>
        </w:rPr>
        <w:t>266,8</w:t>
      </w:r>
      <w:r w:rsidRPr="003B66A5">
        <w:rPr>
          <w:sz w:val="23"/>
          <w:szCs w:val="23"/>
          <w:u w:val="single"/>
        </w:rPr>
        <w:t xml:space="preserve"> тыс. руб. - 13 679,6*13/100*15/100=</w:t>
      </w:r>
      <w:r w:rsidRPr="003B66A5">
        <w:rPr>
          <w:b/>
          <w:sz w:val="23"/>
          <w:szCs w:val="23"/>
          <w:u w:val="single"/>
        </w:rPr>
        <w:t>266,8 тыс. руб</w:t>
      </w:r>
      <w:proofErr w:type="gramEnd"/>
      <w:r w:rsidRPr="003B66A5">
        <w:rPr>
          <w:sz w:val="23"/>
          <w:szCs w:val="23"/>
          <w:u w:val="single"/>
        </w:rPr>
        <w:t>. Прогнозные показатели фондов оплаты труда за 2025 год и на 2026 год значительно занижены.</w:t>
      </w:r>
    </w:p>
    <w:p w:rsidR="00D00F8D" w:rsidRPr="003B66A5" w:rsidRDefault="00D00F8D" w:rsidP="00D00F8D">
      <w:pPr>
        <w:pStyle w:val="Style1"/>
        <w:widowControl/>
        <w:spacing w:line="324" w:lineRule="exact"/>
        <w:rPr>
          <w:rStyle w:val="FontStyle29"/>
          <w:b/>
          <w:sz w:val="23"/>
          <w:szCs w:val="23"/>
          <w:u w:val="single"/>
        </w:rPr>
      </w:pPr>
      <w:r w:rsidRPr="003B66A5">
        <w:rPr>
          <w:rStyle w:val="FontStyle29"/>
          <w:b/>
          <w:sz w:val="23"/>
          <w:szCs w:val="23"/>
          <w:u w:val="single"/>
        </w:rPr>
        <w:t xml:space="preserve">Темпы поступления одного из видов налоговых поступлений </w:t>
      </w:r>
      <w:r w:rsidRPr="003B66A5">
        <w:rPr>
          <w:b/>
          <w:sz w:val="23"/>
          <w:szCs w:val="23"/>
          <w:u w:val="single"/>
        </w:rPr>
        <w:t xml:space="preserve">(по основному виду налоговых доходов) </w:t>
      </w:r>
      <w:r w:rsidRPr="003B66A5">
        <w:rPr>
          <w:rStyle w:val="FontStyle29"/>
          <w:b/>
          <w:sz w:val="23"/>
          <w:szCs w:val="23"/>
          <w:u w:val="single"/>
        </w:rPr>
        <w:t xml:space="preserve">налога на доходы физических лиц планируется по проекту бюджета на 2026 год с ростом в размере </w:t>
      </w:r>
      <w:proofErr w:type="gramStart"/>
      <w:r w:rsidRPr="003B66A5">
        <w:rPr>
          <w:rStyle w:val="FontStyle29"/>
          <w:b/>
          <w:sz w:val="23"/>
          <w:szCs w:val="23"/>
          <w:u w:val="single"/>
        </w:rPr>
        <w:t>7,9</w:t>
      </w:r>
      <w:proofErr w:type="gramEnd"/>
      <w:r w:rsidRPr="003B66A5">
        <w:rPr>
          <w:rStyle w:val="FontStyle29"/>
          <w:b/>
          <w:sz w:val="23"/>
          <w:szCs w:val="23"/>
          <w:u w:val="single"/>
        </w:rPr>
        <w:t>% что не соотносится с ожидаемым ростом фонда оплаты труда по поселению на 1,5%, и не соотносится с прогнозным показателем общего фонда оплаты труда.</w:t>
      </w:r>
    </w:p>
    <w:p w:rsidR="00D00F8D" w:rsidRPr="003B66A5" w:rsidRDefault="00D00F8D" w:rsidP="00D00F8D">
      <w:pPr>
        <w:pStyle w:val="Style1"/>
        <w:widowControl/>
        <w:spacing w:line="317" w:lineRule="exact"/>
        <w:ind w:firstLine="709"/>
        <w:rPr>
          <w:b/>
          <w:sz w:val="23"/>
          <w:szCs w:val="23"/>
          <w:u w:val="single"/>
        </w:rPr>
      </w:pPr>
      <w:r w:rsidRPr="003B66A5">
        <w:rPr>
          <w:b/>
          <w:sz w:val="23"/>
          <w:szCs w:val="23"/>
          <w:u w:val="single"/>
        </w:rPr>
        <w:t xml:space="preserve">- «Методики распределения межбюджетных трансфертов бюджету муниципального образования Успенский район из бюджета Трехсельского сельского поселения», утвержденного постановлением администрации Трехсельского сельского поселения с учетом изменений от 06 ноября 2025 года №93 </w:t>
      </w:r>
      <w:proofErr w:type="gramStart"/>
      <w:r w:rsidRPr="003B66A5">
        <w:rPr>
          <w:b/>
          <w:sz w:val="23"/>
          <w:szCs w:val="23"/>
          <w:u w:val="single"/>
        </w:rPr>
        <w:t>определена</w:t>
      </w:r>
      <w:proofErr w:type="gramEnd"/>
      <w:r w:rsidRPr="003B66A5">
        <w:rPr>
          <w:b/>
          <w:sz w:val="23"/>
          <w:szCs w:val="23"/>
          <w:u w:val="single"/>
        </w:rPr>
        <w:t xml:space="preserve"> по шести направлениям. В указанном постановлении допущена ошибка в нумерации, после пункта «1.» следует пункт «3.». Расчет распределения межбюджетных трансфертов приложен по пяти направлениям (99,4+101,5+43,4+9,8+316,8=570,9 тыс. руб.)</w:t>
      </w:r>
      <w:proofErr w:type="gramStart"/>
      <w:r w:rsidRPr="003B66A5">
        <w:rPr>
          <w:b/>
          <w:sz w:val="23"/>
          <w:szCs w:val="23"/>
          <w:u w:val="single"/>
        </w:rPr>
        <w:t>.</w:t>
      </w:r>
      <w:proofErr w:type="gramEnd"/>
      <w:r w:rsidRPr="003B66A5">
        <w:rPr>
          <w:b/>
          <w:sz w:val="23"/>
          <w:szCs w:val="23"/>
          <w:u w:val="single"/>
        </w:rPr>
        <w:t xml:space="preserve"> </w:t>
      </w:r>
      <w:proofErr w:type="gramStart"/>
      <w:r w:rsidRPr="003B66A5">
        <w:rPr>
          <w:b/>
          <w:sz w:val="23"/>
          <w:szCs w:val="23"/>
          <w:u w:val="single"/>
        </w:rPr>
        <w:t>в</w:t>
      </w:r>
      <w:proofErr w:type="gramEnd"/>
      <w:r w:rsidRPr="003B66A5">
        <w:rPr>
          <w:b/>
          <w:sz w:val="23"/>
          <w:szCs w:val="23"/>
          <w:u w:val="single"/>
        </w:rPr>
        <w:t xml:space="preserve"> приложении №11 к проекту объем межбюджетных трансфертов отражен по бюджету 2026 года в общей сумме 527,5 тыс. руб. В приложении №5 проекта на 2026 год общая сумма межбюджетных трансфертов равна 228,5 тыс. руб. (99,4+101,0+43,4+9,8+316,8=570,4). То есть одно направление межбюджетных трансфертов по проекту (в приложении №5) не соответствуют аналогичному показателю в Расчете распределения межбюджетных трансфертов.</w:t>
      </w:r>
    </w:p>
    <w:p w:rsidR="00D00F8D" w:rsidRPr="003B66A5" w:rsidRDefault="00D00F8D" w:rsidP="00D00F8D">
      <w:pPr>
        <w:pStyle w:val="Style1"/>
        <w:widowControl/>
        <w:spacing w:line="317" w:lineRule="exact"/>
        <w:ind w:firstLine="709"/>
        <w:rPr>
          <w:b/>
          <w:sz w:val="23"/>
          <w:szCs w:val="23"/>
          <w:u w:val="single"/>
        </w:rPr>
      </w:pPr>
      <w:r w:rsidRPr="003B66A5">
        <w:rPr>
          <w:b/>
          <w:sz w:val="23"/>
          <w:szCs w:val="23"/>
          <w:u w:val="single"/>
        </w:rPr>
        <w:t xml:space="preserve">- </w:t>
      </w:r>
      <w:proofErr w:type="gramStart"/>
      <w:r w:rsidRPr="003B66A5">
        <w:rPr>
          <w:b/>
          <w:sz w:val="23"/>
          <w:szCs w:val="23"/>
          <w:u w:val="single"/>
        </w:rPr>
        <w:t>в</w:t>
      </w:r>
      <w:proofErr w:type="gramEnd"/>
      <w:r w:rsidRPr="003B66A5">
        <w:rPr>
          <w:b/>
          <w:sz w:val="23"/>
          <w:szCs w:val="23"/>
          <w:u w:val="single"/>
        </w:rPr>
        <w:t xml:space="preserve"> Пояснительной записке к проекту бюджета в разделе «Межбюджетные трансферты» отражены не все виды межбюджетных трансфертов.</w:t>
      </w:r>
    </w:p>
    <w:p w:rsidR="00D00F8D" w:rsidRPr="003B66A5" w:rsidRDefault="00D00F8D" w:rsidP="00D00F8D">
      <w:pPr>
        <w:pStyle w:val="Style1"/>
        <w:widowControl/>
        <w:spacing w:line="317" w:lineRule="exact"/>
        <w:ind w:firstLine="709"/>
        <w:rPr>
          <w:b/>
          <w:sz w:val="23"/>
          <w:szCs w:val="23"/>
          <w:u w:val="single"/>
        </w:rPr>
      </w:pPr>
      <w:r w:rsidRPr="003B66A5">
        <w:rPr>
          <w:b/>
          <w:sz w:val="23"/>
          <w:szCs w:val="23"/>
          <w:u w:val="single"/>
        </w:rPr>
        <w:t xml:space="preserve">- </w:t>
      </w:r>
      <w:proofErr w:type="gramStart"/>
      <w:r w:rsidRPr="003B66A5">
        <w:rPr>
          <w:b/>
          <w:sz w:val="23"/>
          <w:szCs w:val="23"/>
          <w:u w:val="single"/>
        </w:rPr>
        <w:t>в</w:t>
      </w:r>
      <w:proofErr w:type="gramEnd"/>
      <w:r w:rsidRPr="003B66A5">
        <w:rPr>
          <w:b/>
          <w:sz w:val="23"/>
          <w:szCs w:val="23"/>
          <w:u w:val="single"/>
        </w:rPr>
        <w:t xml:space="preserve"> наименовании приложения к Постановлению об утверждении основных направлений бюджетной и налоговой политики от 05 ноября 2025 года №92 неверно указаны периоды – 2025 и плановый период 2026 и 2027 годов, следует – 2026 и плановый период 2027 и 2028 годов. В указанном постановлении допущена ошибка нумерации – после пункта «1» следует пункт «3»;</w:t>
      </w:r>
    </w:p>
    <w:p w:rsidR="00D00F8D" w:rsidRPr="003B66A5" w:rsidRDefault="00D00F8D" w:rsidP="00D00F8D">
      <w:pPr>
        <w:pStyle w:val="Style1"/>
        <w:widowControl/>
        <w:spacing w:line="317" w:lineRule="exact"/>
        <w:ind w:firstLine="709"/>
        <w:rPr>
          <w:b/>
          <w:sz w:val="23"/>
          <w:szCs w:val="23"/>
          <w:u w:val="single"/>
        </w:rPr>
      </w:pPr>
      <w:r w:rsidRPr="003B66A5">
        <w:rPr>
          <w:b/>
          <w:sz w:val="23"/>
          <w:szCs w:val="23"/>
          <w:u w:val="single"/>
        </w:rPr>
        <w:t>- неверно указан период в отдельном документе Верхний предел муниципального внутреннего долга на 1 января 2026 года, следует – на 1 января 2027 года;</w:t>
      </w:r>
    </w:p>
    <w:p w:rsidR="00D00F8D" w:rsidRPr="003B66A5" w:rsidRDefault="00D00F8D" w:rsidP="00D00F8D">
      <w:pPr>
        <w:pStyle w:val="Style1"/>
        <w:widowControl/>
        <w:spacing w:line="317" w:lineRule="exact"/>
        <w:ind w:firstLine="709"/>
        <w:rPr>
          <w:b/>
          <w:sz w:val="23"/>
          <w:szCs w:val="23"/>
          <w:u w:val="single"/>
        </w:rPr>
      </w:pPr>
      <w:r w:rsidRPr="003B66A5">
        <w:rPr>
          <w:b/>
          <w:sz w:val="23"/>
          <w:szCs w:val="23"/>
          <w:u w:val="single"/>
        </w:rPr>
        <w:lastRenderedPageBreak/>
        <w:t>- бюджетная смета на 2026 финансовый год (и плановый период 2027 и 2028 годов) содержит различные даты её утверждения – 10.11.2025 года и 10.11.2024 года;</w:t>
      </w:r>
    </w:p>
    <w:p w:rsidR="00D00F8D" w:rsidRPr="003B66A5" w:rsidRDefault="00D00F8D" w:rsidP="00D00F8D">
      <w:pPr>
        <w:pStyle w:val="Style1"/>
        <w:widowControl/>
        <w:spacing w:line="317" w:lineRule="exact"/>
        <w:ind w:firstLine="706"/>
        <w:rPr>
          <w:b/>
          <w:sz w:val="23"/>
          <w:szCs w:val="23"/>
          <w:u w:val="single"/>
        </w:rPr>
      </w:pPr>
      <w:r w:rsidRPr="003B66A5">
        <w:rPr>
          <w:b/>
          <w:sz w:val="23"/>
          <w:szCs w:val="23"/>
          <w:u w:val="single"/>
        </w:rPr>
        <w:t>- в комплекте документов к проекту предоставлен Реестр источников доходов местного бюджета Трехсельского сельского поселения, абсолютно не отвечающий требованиям бюджетного законодательства:</w:t>
      </w:r>
    </w:p>
    <w:p w:rsidR="00D00F8D" w:rsidRPr="003B66A5" w:rsidRDefault="00D00F8D" w:rsidP="00D00F8D">
      <w:pPr>
        <w:pStyle w:val="Style1"/>
        <w:widowControl/>
        <w:spacing w:line="317" w:lineRule="exact"/>
        <w:ind w:firstLine="706"/>
        <w:rPr>
          <w:b/>
          <w:sz w:val="23"/>
          <w:szCs w:val="23"/>
          <w:u w:val="single"/>
        </w:rPr>
      </w:pPr>
      <w:r w:rsidRPr="003B66A5">
        <w:rPr>
          <w:rStyle w:val="FontStyle28"/>
          <w:bCs w:val="0"/>
          <w:sz w:val="23"/>
          <w:szCs w:val="23"/>
          <w:u w:val="single"/>
        </w:rPr>
        <w:t>общие итоги доходов на 2025 год оценка - указано в сумме 20 266,6 тыс. руб., по Оценке ожидаемого исполнения – в сумме 29 365,4 тыс. руб., налоговые и неналоговые доходы - указано в сумме 8 304,4 тыс. руб., по Оценке ожидаемого исполнения – в сумме 8 866,5 тыс. руб.</w:t>
      </w:r>
      <w:r w:rsidRPr="003B66A5">
        <w:rPr>
          <w:b/>
          <w:sz w:val="23"/>
          <w:szCs w:val="23"/>
          <w:u w:val="single"/>
        </w:rPr>
        <w:t xml:space="preserve"> и соответственно другие </w:t>
      </w:r>
      <w:proofErr w:type="gramStart"/>
      <w:r w:rsidRPr="003B66A5">
        <w:rPr>
          <w:b/>
          <w:sz w:val="23"/>
          <w:szCs w:val="23"/>
          <w:u w:val="single"/>
        </w:rPr>
        <w:t>показатели</w:t>
      </w:r>
      <w:proofErr w:type="gramEnd"/>
      <w:r w:rsidRPr="003B66A5">
        <w:rPr>
          <w:b/>
          <w:sz w:val="23"/>
          <w:szCs w:val="23"/>
          <w:u w:val="single"/>
        </w:rPr>
        <w:t xml:space="preserve"> связанные с итогом;</w:t>
      </w:r>
    </w:p>
    <w:p w:rsidR="00D00F8D" w:rsidRPr="003B66A5" w:rsidRDefault="00D00F8D" w:rsidP="00D00F8D">
      <w:pPr>
        <w:pStyle w:val="Style1"/>
        <w:widowControl/>
        <w:spacing w:line="317" w:lineRule="exact"/>
        <w:ind w:firstLine="706"/>
        <w:rPr>
          <w:b/>
          <w:sz w:val="23"/>
          <w:szCs w:val="23"/>
          <w:u w:val="single"/>
        </w:rPr>
      </w:pPr>
      <w:r w:rsidRPr="003B66A5">
        <w:rPr>
          <w:b/>
          <w:sz w:val="23"/>
          <w:szCs w:val="23"/>
          <w:u w:val="single"/>
        </w:rPr>
        <w:t>- в Реестре расходов</w:t>
      </w:r>
      <w:r w:rsidRPr="003B66A5">
        <w:rPr>
          <w:rStyle w:val="FontStyle28"/>
          <w:bCs w:val="0"/>
          <w:sz w:val="23"/>
          <w:szCs w:val="23"/>
          <w:u w:val="single"/>
        </w:rPr>
        <w:t xml:space="preserve"> общие итоги расходов на 2026 год - указано в сумме 15 269,7 тыс. руб., по проекту бюджета на 2026 год – в сумме 17 696,7 тыс. руб., </w:t>
      </w:r>
      <w:r w:rsidRPr="003B66A5">
        <w:rPr>
          <w:b/>
          <w:sz w:val="23"/>
          <w:szCs w:val="23"/>
          <w:u w:val="single"/>
        </w:rPr>
        <w:t xml:space="preserve">и соответственно другие </w:t>
      </w:r>
      <w:proofErr w:type="gramStart"/>
      <w:r w:rsidRPr="003B66A5">
        <w:rPr>
          <w:b/>
          <w:sz w:val="23"/>
          <w:szCs w:val="23"/>
          <w:u w:val="single"/>
        </w:rPr>
        <w:t>показатели</w:t>
      </w:r>
      <w:proofErr w:type="gramEnd"/>
      <w:r w:rsidRPr="003B66A5">
        <w:rPr>
          <w:b/>
          <w:sz w:val="23"/>
          <w:szCs w:val="23"/>
          <w:u w:val="single"/>
        </w:rPr>
        <w:t xml:space="preserve"> связанные с итогом;</w:t>
      </w:r>
    </w:p>
    <w:p w:rsidR="00D00F8D" w:rsidRPr="003B66A5" w:rsidRDefault="00D00F8D" w:rsidP="00D00F8D">
      <w:pPr>
        <w:pStyle w:val="Style1"/>
        <w:widowControl/>
        <w:spacing w:line="324" w:lineRule="exact"/>
        <w:ind w:firstLine="709"/>
        <w:rPr>
          <w:rStyle w:val="FontStyle28"/>
          <w:bCs w:val="0"/>
          <w:sz w:val="23"/>
          <w:szCs w:val="23"/>
          <w:u w:val="single"/>
        </w:rPr>
      </w:pPr>
      <w:r w:rsidRPr="003B66A5">
        <w:rPr>
          <w:rStyle w:val="FontStyle28"/>
          <w:bCs w:val="0"/>
          <w:sz w:val="23"/>
          <w:szCs w:val="23"/>
          <w:u w:val="single"/>
        </w:rPr>
        <w:t>- Анализ поступления в текущем году и наличие задолженности по имущественным налогам показывает, что администрацией сельского поселения не полностью учтены резервы поступления данных налогов по проекту бюджета на 2026 год.</w:t>
      </w:r>
    </w:p>
    <w:p w:rsidR="00D00F8D" w:rsidRPr="003B66A5" w:rsidRDefault="00D00F8D" w:rsidP="00D00F8D">
      <w:pPr>
        <w:pStyle w:val="Style1"/>
        <w:widowControl/>
        <w:spacing w:line="324" w:lineRule="exact"/>
        <w:rPr>
          <w:rStyle w:val="FontStyle28"/>
          <w:bCs w:val="0"/>
          <w:sz w:val="23"/>
          <w:szCs w:val="23"/>
          <w:u w:val="single"/>
        </w:rPr>
      </w:pPr>
      <w:r w:rsidRPr="003B66A5">
        <w:rPr>
          <w:rStyle w:val="FontStyle28"/>
          <w:bCs w:val="0"/>
          <w:sz w:val="23"/>
          <w:szCs w:val="23"/>
          <w:u w:val="single"/>
        </w:rPr>
        <w:t>С учетом активизации работы по сбору платежей и сокращению задолженности, достижения показателей на уровне 2024 и 2025 годов имеются резервы поступления по налоговым и неналоговым доходам по бюджету 2026 года.</w:t>
      </w:r>
    </w:p>
    <w:p w:rsidR="00D00F8D" w:rsidRPr="003B66A5" w:rsidRDefault="00D00F8D" w:rsidP="00D00F8D">
      <w:pPr>
        <w:pStyle w:val="Style1"/>
        <w:widowControl/>
        <w:spacing w:line="317" w:lineRule="exact"/>
        <w:ind w:firstLine="706"/>
        <w:rPr>
          <w:sz w:val="23"/>
          <w:szCs w:val="23"/>
        </w:rPr>
      </w:pPr>
      <w:proofErr w:type="gramStart"/>
      <w:r w:rsidRPr="003B66A5">
        <w:rPr>
          <w:b/>
          <w:sz w:val="23"/>
          <w:szCs w:val="23"/>
        </w:rPr>
        <w:t xml:space="preserve">- в проекте бюджета </w:t>
      </w:r>
      <w:r w:rsidRPr="003B66A5">
        <w:rPr>
          <w:b/>
          <w:bCs/>
          <w:sz w:val="23"/>
          <w:szCs w:val="23"/>
        </w:rPr>
        <w:t>Трехсельского сельского поселения Успенского района</w:t>
      </w:r>
      <w:r w:rsidRPr="003B66A5">
        <w:rPr>
          <w:b/>
          <w:sz w:val="23"/>
          <w:szCs w:val="23"/>
        </w:rPr>
        <w:t xml:space="preserve"> на 2026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2026 год предусматривается по десяти (по проекту на 2025 год было по девяти, по уточненному бюджету на 2025 год</w:t>
      </w:r>
      <w:proofErr w:type="gramEnd"/>
      <w:r w:rsidRPr="003B66A5">
        <w:rPr>
          <w:b/>
          <w:sz w:val="23"/>
          <w:szCs w:val="23"/>
        </w:rPr>
        <w:t xml:space="preserve"> – </w:t>
      </w:r>
      <w:proofErr w:type="gramStart"/>
      <w:r w:rsidRPr="003B66A5">
        <w:rPr>
          <w:b/>
          <w:sz w:val="23"/>
          <w:szCs w:val="23"/>
        </w:rPr>
        <w:t>по 14) заявленным муниципальным программам в объеме 4 411,2 тыс. руб. (по проекту бюджета 2025 года в сумме 829,0 тыс. руб., по уточненному бюджету на 2025 год в сумме 40 798,8 тыс. руб.) (приложение №12 к проекту) или только 24,9 % (против 5,6% по проекту на 2025 год и 70,9% по уточненному) от всех расходов бюджета.</w:t>
      </w:r>
      <w:proofErr w:type="gramEnd"/>
      <w:r w:rsidRPr="003B66A5">
        <w:rPr>
          <w:b/>
          <w:sz w:val="23"/>
          <w:szCs w:val="23"/>
        </w:rPr>
        <w:t xml:space="preserve"> </w:t>
      </w:r>
      <w:r w:rsidRPr="003B66A5">
        <w:rPr>
          <w:sz w:val="23"/>
          <w:szCs w:val="23"/>
        </w:rPr>
        <w:t>К этому же нацеливают положения «Основных направлений бюджетной и налоговой политики Трехсельского сельского поселения Успенского района на 2026 год и на плановый период 2027 и 2028 годов», утвержденного постановлением администрации Трехсельского сельского поселения от 05 ноября 2025 года № 92. Исходя из предусмотренных объемов финансирования муниципальных программ (от 1,0 тыс. до 5,0 тыс. руб.) большинство муниципальных программам – 6 из 10 - только обозначены и не имеют экономического смысла.</w:t>
      </w:r>
    </w:p>
    <w:p w:rsidR="00D00F8D" w:rsidRPr="003B66A5" w:rsidRDefault="00D00F8D" w:rsidP="00D00F8D">
      <w:pPr>
        <w:widowControl/>
        <w:spacing w:line="317" w:lineRule="exact"/>
        <w:ind w:firstLine="706"/>
        <w:jc w:val="both"/>
        <w:rPr>
          <w:sz w:val="23"/>
          <w:szCs w:val="23"/>
        </w:rPr>
      </w:pPr>
      <w:r w:rsidRPr="003B66A5">
        <w:rPr>
          <w:b/>
          <w:sz w:val="23"/>
          <w:szCs w:val="23"/>
        </w:rPr>
        <w:t xml:space="preserve">- </w:t>
      </w:r>
      <w:proofErr w:type="gramStart"/>
      <w:r w:rsidRPr="003B66A5">
        <w:rPr>
          <w:sz w:val="23"/>
          <w:szCs w:val="23"/>
        </w:rPr>
        <w:t>о</w:t>
      </w:r>
      <w:proofErr w:type="gramEnd"/>
      <w:r w:rsidRPr="003B66A5">
        <w:rPr>
          <w:sz w:val="23"/>
          <w:szCs w:val="23"/>
        </w:rPr>
        <w:t xml:space="preserve">бщий объем муниципального дорожного фонда на 2026 год запланирован в размере 2 843,0 тыс. руб. и идентичен годовому объему поступления доходов от уплаты акцизов в сумме 2 843,0. </w:t>
      </w:r>
      <w:proofErr w:type="gramStart"/>
      <w:r w:rsidRPr="003B66A5">
        <w:rPr>
          <w:sz w:val="23"/>
          <w:szCs w:val="23"/>
        </w:rPr>
        <w:t>В тоже время согласно Заключения Контрольно-счетной палаты по итогам исполнения бюджета Трехсельского сельского поселения за 6 месяцев 2025 года -</w:t>
      </w:r>
      <w:r w:rsidRPr="003B66A5">
        <w:rPr>
          <w:b/>
          <w:sz w:val="23"/>
          <w:szCs w:val="23"/>
        </w:rPr>
        <w:t xml:space="preserve"> В </w:t>
      </w:r>
      <w:r w:rsidRPr="003B66A5">
        <w:rPr>
          <w:b/>
          <w:sz w:val="23"/>
          <w:szCs w:val="23"/>
          <w:u w:val="single"/>
        </w:rPr>
        <w:t>нарушение требований статьи 38 Бюджетного кодекса – адресности и целевого характера бюджетных средств – Администрацией Трехсельского сельского поселения</w:t>
      </w:r>
      <w:r w:rsidRPr="003B66A5">
        <w:rPr>
          <w:sz w:val="23"/>
          <w:szCs w:val="23"/>
        </w:rPr>
        <w:t xml:space="preserve"> </w:t>
      </w:r>
      <w:r w:rsidRPr="003B66A5">
        <w:rPr>
          <w:b/>
          <w:sz w:val="23"/>
          <w:szCs w:val="23"/>
          <w:u w:val="single"/>
        </w:rPr>
        <w:t>обеспечено только частичное восстановление ранее заимствованных средств дорожного фонда 2014 -2024 годов по бюджету текущего 2025 года - из общей суммы остатков фонда прошлых лет</w:t>
      </w:r>
      <w:proofErr w:type="gramEnd"/>
      <w:r w:rsidRPr="003B66A5">
        <w:rPr>
          <w:b/>
          <w:sz w:val="23"/>
          <w:szCs w:val="23"/>
          <w:u w:val="single"/>
        </w:rPr>
        <w:t xml:space="preserve"> в размере 9 328,2</w:t>
      </w:r>
      <w:r w:rsidRPr="003B66A5">
        <w:rPr>
          <w:sz w:val="23"/>
          <w:szCs w:val="23"/>
        </w:rPr>
        <w:t xml:space="preserve"> </w:t>
      </w:r>
      <w:r w:rsidRPr="003B66A5">
        <w:rPr>
          <w:b/>
          <w:sz w:val="23"/>
          <w:szCs w:val="23"/>
          <w:u w:val="single"/>
        </w:rPr>
        <w:t>тыс. руб. отражено по бюджету 2025 года в сумме 2 980,1 тыс. руб. (при наличии остатков бюджета 2024 года в сумме 3 401,9 тыс. руб.), то есть остались не восстановленными средства дорожного фонда прошлых лет в сумме 6 348,1 тыс. руб.</w:t>
      </w:r>
    </w:p>
    <w:p w:rsidR="00D00F8D" w:rsidRPr="003B66A5" w:rsidRDefault="00D00F8D" w:rsidP="00D00F8D">
      <w:pPr>
        <w:widowControl/>
        <w:spacing w:line="317" w:lineRule="exact"/>
        <w:ind w:firstLine="706"/>
        <w:jc w:val="both"/>
        <w:rPr>
          <w:b/>
          <w:sz w:val="23"/>
          <w:szCs w:val="23"/>
          <w:u w:val="single"/>
        </w:rPr>
      </w:pPr>
      <w:r w:rsidRPr="003B66A5">
        <w:rPr>
          <w:b/>
          <w:sz w:val="23"/>
          <w:szCs w:val="23"/>
        </w:rPr>
        <w:t xml:space="preserve">Целевые остатки дорожных фондов Трехсельского сельского поселения прошлых лет в сумме </w:t>
      </w:r>
      <w:r w:rsidRPr="003B66A5">
        <w:rPr>
          <w:b/>
          <w:sz w:val="23"/>
          <w:szCs w:val="23"/>
          <w:u w:val="single"/>
        </w:rPr>
        <w:t>6 348,1</w:t>
      </w:r>
      <w:r w:rsidRPr="003B66A5">
        <w:rPr>
          <w:b/>
          <w:sz w:val="23"/>
          <w:szCs w:val="23"/>
        </w:rPr>
        <w:t xml:space="preserve"> тыс. руб</w:t>
      </w:r>
      <w:r w:rsidRPr="003B66A5">
        <w:rPr>
          <w:sz w:val="23"/>
          <w:szCs w:val="23"/>
        </w:rPr>
        <w:t xml:space="preserve">. </w:t>
      </w:r>
      <w:r w:rsidRPr="003B66A5">
        <w:rPr>
          <w:b/>
          <w:sz w:val="23"/>
          <w:szCs w:val="23"/>
        </w:rPr>
        <w:t xml:space="preserve">должны были восстановлены по бюджету Трехсельского </w:t>
      </w:r>
      <w:r w:rsidRPr="003B66A5">
        <w:rPr>
          <w:b/>
          <w:sz w:val="23"/>
          <w:szCs w:val="23"/>
        </w:rPr>
        <w:lastRenderedPageBreak/>
        <w:t>сельского поселения на 2025 год, что составляет</w:t>
      </w:r>
      <w:r w:rsidRPr="003B66A5">
        <w:rPr>
          <w:b/>
          <w:sz w:val="23"/>
          <w:szCs w:val="23"/>
          <w:u w:val="single"/>
        </w:rPr>
        <w:t xml:space="preserve"> около 71,6 % от годового объема собственных доходов бюджета поселения на 2025 год, и является финансово критичным и невозможным.</w:t>
      </w:r>
    </w:p>
    <w:p w:rsidR="00D00F8D" w:rsidRPr="003B66A5" w:rsidRDefault="00D00F8D" w:rsidP="00D00F8D">
      <w:pPr>
        <w:widowControl/>
        <w:spacing w:line="317" w:lineRule="exact"/>
        <w:ind w:firstLine="706"/>
        <w:jc w:val="both"/>
        <w:rPr>
          <w:b/>
          <w:sz w:val="23"/>
          <w:szCs w:val="23"/>
        </w:rPr>
      </w:pPr>
      <w:r w:rsidRPr="003B66A5">
        <w:rPr>
          <w:b/>
          <w:sz w:val="23"/>
          <w:szCs w:val="23"/>
        </w:rPr>
        <w:t xml:space="preserve">Таким </w:t>
      </w:r>
      <w:proofErr w:type="gramStart"/>
      <w:r w:rsidRPr="003B66A5">
        <w:rPr>
          <w:b/>
          <w:sz w:val="23"/>
          <w:szCs w:val="23"/>
        </w:rPr>
        <w:t>образом</w:t>
      </w:r>
      <w:proofErr w:type="gramEnd"/>
      <w:r w:rsidRPr="003B66A5">
        <w:rPr>
          <w:b/>
          <w:sz w:val="23"/>
          <w:szCs w:val="23"/>
        </w:rPr>
        <w:t xml:space="preserve"> </w:t>
      </w:r>
      <w:r w:rsidRPr="003B66A5">
        <w:rPr>
          <w:b/>
          <w:sz w:val="23"/>
          <w:szCs w:val="23"/>
          <w:u w:val="single"/>
        </w:rPr>
        <w:t xml:space="preserve">по проекту бюджета на 2026 год не обеспечено восстановление по бюджету на 2026 год ранее заимствованных средств дорожных фондов и не отраженных по бюджету 2025 года остатки дорожных фондов 2014-2024 годов в сумме 6 348,1 тыс. руб., что составляет 70,7 % годового объема налоговых и неналоговых доходов бюджета Трехсельского сельского поселения на 2026 год и становится финансово невозможным не только в 2026 </w:t>
      </w:r>
      <w:proofErr w:type="gramStart"/>
      <w:r w:rsidRPr="003B66A5">
        <w:rPr>
          <w:b/>
          <w:sz w:val="23"/>
          <w:szCs w:val="23"/>
          <w:u w:val="single"/>
        </w:rPr>
        <w:t>году</w:t>
      </w:r>
      <w:proofErr w:type="gramEnd"/>
      <w:r w:rsidRPr="003B66A5">
        <w:rPr>
          <w:b/>
          <w:sz w:val="23"/>
          <w:szCs w:val="23"/>
          <w:u w:val="single"/>
        </w:rPr>
        <w:t xml:space="preserve"> но и два последующих года;</w:t>
      </w:r>
    </w:p>
    <w:p w:rsidR="00D00F8D" w:rsidRPr="003B66A5" w:rsidRDefault="00D00F8D" w:rsidP="00D00F8D">
      <w:pPr>
        <w:pStyle w:val="Style1"/>
        <w:widowControl/>
        <w:spacing w:line="317" w:lineRule="exact"/>
        <w:ind w:firstLine="706"/>
        <w:rPr>
          <w:b/>
          <w:sz w:val="23"/>
          <w:szCs w:val="23"/>
        </w:rPr>
      </w:pPr>
      <w:r w:rsidRPr="003B66A5">
        <w:rPr>
          <w:sz w:val="23"/>
          <w:szCs w:val="23"/>
        </w:rPr>
        <w:t xml:space="preserve">- </w:t>
      </w:r>
      <w:r w:rsidRPr="003B66A5">
        <w:rPr>
          <w:b/>
          <w:sz w:val="23"/>
          <w:szCs w:val="23"/>
        </w:rPr>
        <w:t>пояснительная записка к проекту бюджета не обосновывает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и ЕСХН); не отражает полноту обеспечения финансирования отдельных мероприятий и муниципальных учреждений;</w:t>
      </w:r>
    </w:p>
    <w:p w:rsidR="00D00F8D" w:rsidRPr="003B66A5" w:rsidRDefault="00D00F8D" w:rsidP="00D00F8D">
      <w:pPr>
        <w:pStyle w:val="Style1"/>
        <w:widowControl/>
        <w:spacing w:line="317" w:lineRule="exact"/>
        <w:ind w:firstLine="706"/>
        <w:rPr>
          <w:b/>
          <w:sz w:val="23"/>
          <w:szCs w:val="23"/>
        </w:rPr>
      </w:pPr>
      <w:r w:rsidRPr="003B66A5">
        <w:rPr>
          <w:b/>
          <w:sz w:val="23"/>
          <w:szCs w:val="23"/>
        </w:rPr>
        <w:t>- в Пояснительной записке к проекту бюджета на 2026 год неверно указаны отдельные показатели, отличающиеся от показателей отраженных в приложениях проекта бюджета:</w:t>
      </w:r>
    </w:p>
    <w:p w:rsidR="00D00F8D" w:rsidRPr="003B66A5" w:rsidRDefault="00D00F8D" w:rsidP="00D00F8D">
      <w:pPr>
        <w:pStyle w:val="Style1"/>
        <w:widowControl/>
        <w:spacing w:line="317" w:lineRule="exact"/>
        <w:ind w:firstLine="706"/>
        <w:rPr>
          <w:b/>
          <w:sz w:val="23"/>
          <w:szCs w:val="23"/>
        </w:rPr>
      </w:pPr>
      <w:r w:rsidRPr="003B66A5">
        <w:rPr>
          <w:b/>
          <w:sz w:val="23"/>
          <w:szCs w:val="23"/>
        </w:rPr>
        <w:t>- в пояснительной записке неверно указан объем собственных доходов – 17 649,6 тыс. руб., вместо 17 696,7 тыс. руб., аналогичные ошибки допущены при указании показателей налоговых неналоговых и безвозмездных поступлений;</w:t>
      </w:r>
    </w:p>
    <w:p w:rsidR="00D00F8D" w:rsidRPr="003B66A5" w:rsidRDefault="00D00F8D" w:rsidP="00D00F8D">
      <w:pPr>
        <w:pStyle w:val="Style1"/>
        <w:widowControl/>
        <w:spacing w:line="317" w:lineRule="exact"/>
        <w:ind w:firstLine="706"/>
        <w:rPr>
          <w:b/>
          <w:sz w:val="23"/>
          <w:szCs w:val="23"/>
        </w:rPr>
      </w:pPr>
      <w:r w:rsidRPr="003B66A5">
        <w:rPr>
          <w:b/>
          <w:sz w:val="23"/>
          <w:szCs w:val="23"/>
        </w:rPr>
        <w:t>- в пояснительной записке неверно указаны объемы финансирования по разделу 0800 «Культура и кинематография» - 3 879,7 тыс. руб., вместо 3 735,0 тыс. руб.;</w:t>
      </w:r>
    </w:p>
    <w:p w:rsidR="00D00F8D" w:rsidRPr="003B66A5" w:rsidRDefault="00D00F8D" w:rsidP="00D00F8D">
      <w:pPr>
        <w:pStyle w:val="Style1"/>
        <w:widowControl/>
        <w:spacing w:line="317" w:lineRule="exact"/>
        <w:ind w:firstLine="706"/>
        <w:rPr>
          <w:b/>
          <w:sz w:val="23"/>
          <w:szCs w:val="23"/>
        </w:rPr>
      </w:pPr>
      <w:r w:rsidRPr="003B66A5">
        <w:rPr>
          <w:b/>
          <w:sz w:val="23"/>
          <w:szCs w:val="23"/>
        </w:rPr>
        <w:t>и так далее.</w:t>
      </w:r>
    </w:p>
    <w:p w:rsidR="00D00F8D" w:rsidRPr="003B66A5" w:rsidRDefault="00D00F8D" w:rsidP="00D00F8D">
      <w:pPr>
        <w:pStyle w:val="Style1"/>
        <w:widowControl/>
        <w:spacing w:before="70" w:line="317" w:lineRule="exact"/>
        <w:ind w:firstLine="691"/>
        <w:rPr>
          <w:b/>
          <w:sz w:val="23"/>
          <w:szCs w:val="23"/>
          <w:u w:val="single"/>
        </w:rPr>
      </w:pPr>
      <w:proofErr w:type="gramStart"/>
      <w:r w:rsidRPr="003B66A5">
        <w:rPr>
          <w:b/>
          <w:sz w:val="23"/>
          <w:szCs w:val="23"/>
          <w:u w:val="single"/>
        </w:rPr>
        <w:t>Расходы на содержание органов местного самоуправления Трехсельского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(4 920,3 тыс. руб. с учетом расходов на контрольно-счетные органы по проекту бюджета на 2026 год - против 4 260,4 тыс. руб</w:t>
      </w:r>
      <w:proofErr w:type="gramEnd"/>
      <w:r w:rsidRPr="003B66A5">
        <w:rPr>
          <w:b/>
          <w:sz w:val="23"/>
          <w:szCs w:val="23"/>
          <w:u w:val="single"/>
        </w:rPr>
        <w:t>. по бюджету 2025 года (решение Совета от 28.10.2025 г. №47) - при нормативе на 2026 год в сумме 6 309,0 тыс. руб. (постановление губернатора Краснодарского края от 05.09.2025 г. № 551) или 78,0 % от норматива и против 71,0 % по бюджету 2025 года).</w:t>
      </w:r>
    </w:p>
    <w:p w:rsidR="00D00F8D" w:rsidRPr="003B66A5" w:rsidRDefault="00D00F8D" w:rsidP="00D00F8D">
      <w:pPr>
        <w:pStyle w:val="Style1"/>
        <w:widowControl/>
        <w:spacing w:before="70" w:line="317" w:lineRule="exact"/>
        <w:ind w:firstLine="709"/>
        <w:rPr>
          <w:b/>
          <w:sz w:val="23"/>
          <w:szCs w:val="23"/>
          <w:u w:val="single"/>
        </w:rPr>
      </w:pPr>
      <w:r w:rsidRPr="003B66A5">
        <w:rPr>
          <w:b/>
          <w:sz w:val="23"/>
          <w:szCs w:val="23"/>
          <w:u w:val="single"/>
        </w:rPr>
        <w:t xml:space="preserve">Плановые показатели Расходов на содержание органов местного самоуправления по проекту бюджета на 2026 год увеличатся к уровню 2025 года на 659,9 тыс. руб. или на 15,5 % больше. При этом необходимо обратить особое </w:t>
      </w:r>
      <w:proofErr w:type="gramStart"/>
      <w:r w:rsidRPr="003B66A5">
        <w:rPr>
          <w:b/>
          <w:sz w:val="23"/>
          <w:szCs w:val="23"/>
          <w:u w:val="single"/>
        </w:rPr>
        <w:t>внимание</w:t>
      </w:r>
      <w:proofErr w:type="gramEnd"/>
      <w:r w:rsidRPr="003B66A5">
        <w:rPr>
          <w:b/>
          <w:sz w:val="23"/>
          <w:szCs w:val="23"/>
          <w:u w:val="single"/>
        </w:rPr>
        <w:t xml:space="preserve"> что увеличение финансирования произошло только по финансированию администрации поселения – с 2 926,5 тыс. руб. до 3 596,4 тыс. руб. или 22,9%, но при этом предусмотрено уменьшение объемов финансирования главы администрации поселения на 10,3 тыс. руб.</w:t>
      </w:r>
    </w:p>
    <w:p w:rsidR="00D00F8D" w:rsidRPr="003B66A5" w:rsidRDefault="00D00F8D" w:rsidP="00D00F8D">
      <w:pPr>
        <w:pStyle w:val="Style1"/>
        <w:widowControl/>
        <w:spacing w:before="70" w:line="317" w:lineRule="exact"/>
        <w:ind w:firstLine="691"/>
        <w:rPr>
          <w:b/>
          <w:sz w:val="23"/>
          <w:szCs w:val="23"/>
          <w:u w:val="single"/>
        </w:rPr>
      </w:pPr>
      <w:r w:rsidRPr="003B66A5">
        <w:rPr>
          <w:b/>
          <w:sz w:val="23"/>
          <w:szCs w:val="23"/>
          <w:u w:val="single"/>
        </w:rPr>
        <w:t>- решением о бюджете на 2026 год в нарушение требований бюджетного законодательства не утвержден предельный объем расходов на обслуживание муниципального долга (даже если они нулевые) (такое же нарушение было отмечено и по проекту бюджета на 2024 год и 2025 год).</w:t>
      </w:r>
    </w:p>
    <w:p w:rsidR="00D00F8D" w:rsidRPr="003B66A5" w:rsidRDefault="00D00F8D" w:rsidP="00D00F8D">
      <w:pPr>
        <w:pStyle w:val="Style3"/>
        <w:widowControl/>
        <w:spacing w:before="120"/>
        <w:jc w:val="center"/>
        <w:rPr>
          <w:b/>
          <w:bCs/>
          <w:sz w:val="23"/>
          <w:szCs w:val="23"/>
        </w:rPr>
      </w:pPr>
      <w:r w:rsidRPr="003B66A5">
        <w:rPr>
          <w:rStyle w:val="FontStyle28"/>
          <w:sz w:val="23"/>
          <w:szCs w:val="23"/>
        </w:rPr>
        <w:t>Доходы бюджета</w:t>
      </w:r>
    </w:p>
    <w:p w:rsidR="00D00F8D" w:rsidRPr="003B66A5" w:rsidRDefault="00D00F8D" w:rsidP="00D00F8D">
      <w:pPr>
        <w:pStyle w:val="Style1"/>
        <w:widowControl/>
        <w:spacing w:before="84" w:line="317" w:lineRule="exact"/>
        <w:ind w:firstLine="706"/>
        <w:rPr>
          <w:rStyle w:val="FontStyle29"/>
          <w:sz w:val="23"/>
          <w:szCs w:val="23"/>
        </w:rPr>
      </w:pPr>
      <w:proofErr w:type="gramStart"/>
      <w:r w:rsidRPr="003B66A5">
        <w:rPr>
          <w:rStyle w:val="FontStyle29"/>
          <w:sz w:val="23"/>
          <w:szCs w:val="23"/>
        </w:rPr>
        <w:t xml:space="preserve">Согласно показателям проекта решения Совета </w:t>
      </w:r>
      <w:r w:rsidRPr="003B66A5">
        <w:rPr>
          <w:sz w:val="23"/>
          <w:szCs w:val="23"/>
        </w:rPr>
        <w:t xml:space="preserve">«О бюджете </w:t>
      </w:r>
      <w:r w:rsidRPr="003B66A5">
        <w:rPr>
          <w:bCs/>
          <w:sz w:val="23"/>
          <w:szCs w:val="23"/>
        </w:rPr>
        <w:t>Трехсельского сельского поселения Успенского района на 2026 год</w:t>
      </w:r>
      <w:r w:rsidRPr="003B66A5">
        <w:rPr>
          <w:sz w:val="23"/>
          <w:szCs w:val="23"/>
        </w:rPr>
        <w:t xml:space="preserve">» </w:t>
      </w:r>
      <w:r w:rsidRPr="003B66A5">
        <w:rPr>
          <w:rStyle w:val="FontStyle29"/>
          <w:b/>
          <w:sz w:val="23"/>
          <w:szCs w:val="23"/>
        </w:rPr>
        <w:t xml:space="preserve">доходы бюджета составят в 2026 году 17 696,7 тыс. </w:t>
      </w:r>
      <w:r w:rsidRPr="003B66A5">
        <w:rPr>
          <w:rStyle w:val="FontStyle29"/>
          <w:b/>
          <w:sz w:val="23"/>
          <w:szCs w:val="23"/>
        </w:rPr>
        <w:lastRenderedPageBreak/>
        <w:t>руб.</w:t>
      </w:r>
      <w:r w:rsidRPr="003B66A5">
        <w:rPr>
          <w:rStyle w:val="FontStyle29"/>
          <w:sz w:val="23"/>
          <w:szCs w:val="23"/>
        </w:rPr>
        <w:t xml:space="preserve"> (по проекту бюджета на 2025 год было 14 893,0 тыс. руб.) против плановых на 2025 год в сумме 54 126,4 тыс. руб., что на 36 429,7 тыс. руб. или на 67,3% меньше плановых показателей 2025</w:t>
      </w:r>
      <w:proofErr w:type="gramEnd"/>
      <w:r w:rsidRPr="003B66A5">
        <w:rPr>
          <w:rStyle w:val="FontStyle29"/>
          <w:sz w:val="23"/>
          <w:szCs w:val="23"/>
        </w:rPr>
        <w:t xml:space="preserve"> года.</w:t>
      </w:r>
    </w:p>
    <w:p w:rsidR="00D00F8D" w:rsidRPr="003B66A5" w:rsidRDefault="00D00F8D" w:rsidP="00D00F8D">
      <w:pPr>
        <w:pStyle w:val="Style1"/>
        <w:widowControl/>
        <w:spacing w:line="317" w:lineRule="exact"/>
        <w:ind w:firstLine="706"/>
        <w:rPr>
          <w:rStyle w:val="FontStyle29"/>
          <w:sz w:val="23"/>
          <w:szCs w:val="23"/>
        </w:rPr>
      </w:pPr>
      <w:r w:rsidRPr="003B66A5">
        <w:rPr>
          <w:rStyle w:val="FontStyle29"/>
          <w:sz w:val="23"/>
          <w:szCs w:val="23"/>
        </w:rPr>
        <w:t>Структура доходов бюджета поселения выглядит следующим образом:</w:t>
      </w:r>
    </w:p>
    <w:p w:rsidR="00D00F8D" w:rsidRPr="003B66A5" w:rsidRDefault="00D00F8D" w:rsidP="00D00F8D">
      <w:pPr>
        <w:pStyle w:val="Style1"/>
        <w:widowControl/>
        <w:spacing w:line="317" w:lineRule="exact"/>
        <w:ind w:firstLine="706"/>
        <w:rPr>
          <w:rStyle w:val="FontStyle29"/>
          <w:b/>
          <w:sz w:val="23"/>
          <w:szCs w:val="23"/>
          <w:u w:val="single"/>
        </w:rPr>
      </w:pPr>
      <w:r w:rsidRPr="003B66A5">
        <w:rPr>
          <w:rStyle w:val="FontStyle29"/>
          <w:sz w:val="23"/>
          <w:szCs w:val="23"/>
        </w:rPr>
        <w:t xml:space="preserve">- </w:t>
      </w:r>
      <w:r w:rsidRPr="003B66A5">
        <w:rPr>
          <w:rStyle w:val="FontStyle29"/>
          <w:b/>
          <w:sz w:val="23"/>
          <w:szCs w:val="23"/>
          <w:u w:val="single"/>
        </w:rPr>
        <w:t>собственные доходы</w:t>
      </w:r>
      <w:r w:rsidRPr="003B66A5">
        <w:rPr>
          <w:rStyle w:val="FontStyle29"/>
          <w:sz w:val="23"/>
          <w:szCs w:val="23"/>
        </w:rPr>
        <w:t xml:space="preserve"> – 8 978,6 тыс. руб. или </w:t>
      </w:r>
      <w:r w:rsidRPr="003B66A5">
        <w:rPr>
          <w:rStyle w:val="FontStyle29"/>
          <w:b/>
          <w:sz w:val="23"/>
          <w:szCs w:val="23"/>
          <w:u w:val="single"/>
        </w:rPr>
        <w:t>50,7% всех доходов</w:t>
      </w:r>
      <w:r w:rsidRPr="003B66A5">
        <w:rPr>
          <w:rStyle w:val="FontStyle29"/>
          <w:sz w:val="23"/>
          <w:szCs w:val="23"/>
        </w:rPr>
        <w:t xml:space="preserve"> (по ожидаемым показателям 2025 года - 8 866,5 тыс. руб. или 30,2 % всех доходов), с ростом к показателям текущего года на 112,1 тыс. руб. или на 1,3 % больше.</w:t>
      </w:r>
    </w:p>
    <w:p w:rsidR="00D00F8D" w:rsidRPr="003B66A5" w:rsidRDefault="00D00F8D" w:rsidP="00D00F8D">
      <w:pPr>
        <w:pStyle w:val="Style1"/>
        <w:widowControl/>
        <w:spacing w:line="317" w:lineRule="exact"/>
        <w:ind w:firstLine="706"/>
        <w:rPr>
          <w:b/>
          <w:bCs/>
          <w:sz w:val="23"/>
          <w:szCs w:val="23"/>
        </w:rPr>
      </w:pPr>
      <w:r w:rsidRPr="003B66A5">
        <w:rPr>
          <w:rStyle w:val="FontStyle29"/>
          <w:sz w:val="23"/>
          <w:szCs w:val="23"/>
        </w:rPr>
        <w:t xml:space="preserve">- </w:t>
      </w:r>
      <w:r w:rsidRPr="003B66A5">
        <w:rPr>
          <w:rStyle w:val="FontStyle29"/>
          <w:b/>
          <w:sz w:val="23"/>
          <w:szCs w:val="23"/>
          <w:u w:val="single"/>
        </w:rPr>
        <w:t>безвозмездные поступления из других бюджетов</w:t>
      </w:r>
      <w:r w:rsidRPr="003B66A5">
        <w:rPr>
          <w:rStyle w:val="FontStyle29"/>
          <w:sz w:val="23"/>
          <w:szCs w:val="23"/>
        </w:rPr>
        <w:t xml:space="preserve"> – </w:t>
      </w:r>
      <w:r w:rsidRPr="003B66A5">
        <w:rPr>
          <w:rStyle w:val="FontStyle28"/>
          <w:sz w:val="23"/>
          <w:szCs w:val="23"/>
        </w:rPr>
        <w:t xml:space="preserve">8 718,1 </w:t>
      </w:r>
      <w:r w:rsidRPr="003B66A5">
        <w:rPr>
          <w:rStyle w:val="FontStyle29"/>
          <w:sz w:val="23"/>
          <w:szCs w:val="23"/>
        </w:rPr>
        <w:t xml:space="preserve">тыс. руб. или </w:t>
      </w:r>
      <w:r w:rsidRPr="003B66A5">
        <w:rPr>
          <w:rStyle w:val="FontStyle29"/>
          <w:b/>
          <w:sz w:val="23"/>
          <w:szCs w:val="23"/>
          <w:u w:val="single"/>
        </w:rPr>
        <w:t>49,3% всех доходов</w:t>
      </w:r>
      <w:r w:rsidRPr="003B66A5">
        <w:rPr>
          <w:rStyle w:val="FontStyle29"/>
          <w:sz w:val="23"/>
          <w:szCs w:val="23"/>
        </w:rPr>
        <w:t xml:space="preserve"> (</w:t>
      </w:r>
      <w:r w:rsidRPr="003B66A5">
        <w:rPr>
          <w:sz w:val="23"/>
          <w:szCs w:val="23"/>
        </w:rPr>
        <w:t>по ожидаемым показателям 2025 года - 45 259,9 тыс. руб. или 83,6 % всех доходов), со значительным снижением к показателям текущего года на 36 541,8 тыс. руб.</w:t>
      </w:r>
    </w:p>
    <w:p w:rsidR="00D00F8D" w:rsidRPr="003B66A5" w:rsidRDefault="00D00F8D" w:rsidP="00D00F8D">
      <w:pPr>
        <w:pStyle w:val="Style1"/>
        <w:widowControl/>
        <w:spacing w:line="317" w:lineRule="exact"/>
        <w:ind w:firstLine="706"/>
        <w:rPr>
          <w:rStyle w:val="FontStyle29"/>
          <w:sz w:val="23"/>
          <w:szCs w:val="23"/>
        </w:rPr>
      </w:pPr>
      <w:proofErr w:type="gramStart"/>
      <w:r w:rsidRPr="003B66A5">
        <w:rPr>
          <w:sz w:val="23"/>
          <w:szCs w:val="23"/>
        </w:rPr>
        <w:t xml:space="preserve">Анализ структуры доходов бюджета Трехсельского сельского поселения показывает, что на 2026 год </w:t>
      </w:r>
      <w:r w:rsidRPr="003B66A5">
        <w:rPr>
          <w:b/>
          <w:sz w:val="23"/>
          <w:szCs w:val="23"/>
        </w:rPr>
        <w:t>планируемый объем доходов</w:t>
      </w:r>
      <w:r w:rsidRPr="003B66A5">
        <w:rPr>
          <w:sz w:val="23"/>
          <w:szCs w:val="23"/>
        </w:rPr>
        <w:t xml:space="preserve"> (с учетом дотаций) в сопоставимых условиях, направляемых </w:t>
      </w:r>
      <w:r w:rsidRPr="003B66A5">
        <w:rPr>
          <w:b/>
          <w:sz w:val="23"/>
          <w:szCs w:val="23"/>
        </w:rPr>
        <w:t>на исполнение полномочий поселения</w:t>
      </w:r>
      <w:r w:rsidRPr="003B66A5">
        <w:rPr>
          <w:sz w:val="23"/>
          <w:szCs w:val="23"/>
        </w:rPr>
        <w:t xml:space="preserve"> по сравнению с ожидаемыми показателями за 2025 год </w:t>
      </w:r>
      <w:r w:rsidRPr="003B66A5">
        <w:rPr>
          <w:b/>
          <w:sz w:val="23"/>
          <w:szCs w:val="23"/>
        </w:rPr>
        <w:t>уменьшился - с 54 126,4 тыс. руб. до 17 696,7 тыс. руб., то есть – на 36 429,7 тыс. руб. или на 67,3%.</w:t>
      </w:r>
      <w:proofErr w:type="gramEnd"/>
    </w:p>
    <w:p w:rsidR="00D00F8D" w:rsidRPr="003B66A5" w:rsidRDefault="00D00F8D" w:rsidP="00D00F8D">
      <w:pPr>
        <w:pStyle w:val="Style1"/>
        <w:widowControl/>
        <w:spacing w:line="317" w:lineRule="exact"/>
        <w:ind w:firstLine="706"/>
        <w:rPr>
          <w:rStyle w:val="FontStyle29"/>
          <w:sz w:val="23"/>
          <w:szCs w:val="23"/>
        </w:rPr>
      </w:pPr>
      <w:r w:rsidRPr="003B66A5">
        <w:rPr>
          <w:rStyle w:val="FontStyle29"/>
          <w:sz w:val="23"/>
          <w:szCs w:val="23"/>
        </w:rPr>
        <w:t>Динамика и структура налоговых доходов приведена в следующей таблице:</w:t>
      </w:r>
    </w:p>
    <w:p w:rsidR="00D00F8D" w:rsidRPr="003B66A5" w:rsidRDefault="00D00F8D" w:rsidP="00D00F8D">
      <w:pPr>
        <w:pStyle w:val="Style1"/>
        <w:widowControl/>
        <w:spacing w:line="317" w:lineRule="exact"/>
        <w:ind w:left="7920" w:firstLine="0"/>
        <w:rPr>
          <w:rStyle w:val="FontStyle29"/>
          <w:sz w:val="23"/>
          <w:szCs w:val="23"/>
        </w:rPr>
      </w:pPr>
      <w:r w:rsidRPr="003B66A5">
        <w:rPr>
          <w:rStyle w:val="FontStyle29"/>
          <w:sz w:val="23"/>
          <w:szCs w:val="23"/>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2388"/>
        <w:gridCol w:w="1555"/>
        <w:gridCol w:w="1696"/>
      </w:tblGrid>
      <w:tr w:rsidR="00D00F8D" w:rsidRPr="003B66A5" w:rsidTr="00326977">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Наименование доходов</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Ожидаемое исполнение 2025 г./ решение о бюджете от 28.10.2025 г. №47</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Проект на 2026 год</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2026/2025 г. в %</w:t>
            </w:r>
          </w:p>
        </w:tc>
      </w:tr>
      <w:tr w:rsidR="00D00F8D" w:rsidRPr="003B66A5" w:rsidTr="00326977">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Всего налоговых доходов,</w:t>
            </w:r>
          </w:p>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в том числе:</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8 737,0</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8 858,6</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101,04</w:t>
            </w:r>
          </w:p>
        </w:tc>
      </w:tr>
      <w:tr w:rsidR="00D00F8D" w:rsidRPr="003B66A5" w:rsidTr="00326977">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Налог на доходы физических лиц</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2 201,0</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2 374,0</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107,9</w:t>
            </w:r>
          </w:p>
        </w:tc>
      </w:tr>
      <w:tr w:rsidR="00D00F8D" w:rsidRPr="003B66A5" w:rsidTr="00326977">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sz w:val="23"/>
                <w:szCs w:val="23"/>
              </w:rPr>
              <w:t xml:space="preserve">Доходы от уплаты акцизов </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2 572,5</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2 843,0</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110,5</w:t>
            </w:r>
          </w:p>
        </w:tc>
      </w:tr>
      <w:tr w:rsidR="00D00F8D" w:rsidRPr="003B66A5" w:rsidTr="00326977">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Единый сельскохозяйственный налог</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437,0</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85,9</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19,7</w:t>
            </w:r>
          </w:p>
        </w:tc>
      </w:tr>
      <w:tr w:rsidR="00D00F8D" w:rsidRPr="003B66A5" w:rsidTr="00326977">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Налог на имущество физических лиц</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790,0</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797,0</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100,9</w:t>
            </w:r>
          </w:p>
        </w:tc>
      </w:tr>
      <w:tr w:rsidR="00D00F8D" w:rsidRPr="003B66A5" w:rsidTr="00326977">
        <w:trPr>
          <w:trHeight w:val="241"/>
        </w:trPr>
        <w:tc>
          <w:tcPr>
            <w:tcW w:w="4230"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Земельный налог</w:t>
            </w:r>
          </w:p>
        </w:tc>
        <w:tc>
          <w:tcPr>
            <w:tcW w:w="2397"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2 746,0</w:t>
            </w:r>
          </w:p>
        </w:tc>
        <w:tc>
          <w:tcPr>
            <w:tcW w:w="156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2 758,7</w:t>
            </w:r>
          </w:p>
        </w:tc>
        <w:tc>
          <w:tcPr>
            <w:tcW w:w="1701" w:type="dxa"/>
            <w:shd w:val="clear" w:color="auto" w:fill="auto"/>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100,5</w:t>
            </w:r>
          </w:p>
        </w:tc>
      </w:tr>
    </w:tbl>
    <w:p w:rsidR="00D00F8D" w:rsidRPr="003B66A5" w:rsidRDefault="00D00F8D" w:rsidP="00D00F8D">
      <w:pPr>
        <w:pStyle w:val="Style1"/>
        <w:widowControl/>
        <w:spacing w:before="48" w:line="324" w:lineRule="exact"/>
        <w:ind w:firstLine="770"/>
        <w:jc w:val="left"/>
        <w:rPr>
          <w:rStyle w:val="FontStyle29"/>
          <w:sz w:val="23"/>
          <w:szCs w:val="23"/>
        </w:rPr>
      </w:pPr>
      <w:r w:rsidRPr="003B66A5">
        <w:rPr>
          <w:rStyle w:val="FontStyle29"/>
          <w:sz w:val="23"/>
          <w:szCs w:val="23"/>
        </w:rPr>
        <w:t>Анализ доходной части бюджета 2026 года показывает, что общая сумма налоговых доходов бюджета поселения предусматривается с небольшим ростом – на 121,6 тыс. руб. или на 1,04 % - к ожидаемым поступлениям на 2025 год.</w:t>
      </w:r>
    </w:p>
    <w:p w:rsidR="00D00F8D" w:rsidRPr="003B66A5" w:rsidRDefault="00D00F8D" w:rsidP="00D00F8D">
      <w:pPr>
        <w:pStyle w:val="Style1"/>
        <w:widowControl/>
        <w:spacing w:line="324" w:lineRule="exact"/>
        <w:rPr>
          <w:rStyle w:val="FontStyle29"/>
          <w:sz w:val="23"/>
          <w:szCs w:val="23"/>
        </w:rPr>
      </w:pPr>
      <w:r w:rsidRPr="003B66A5">
        <w:rPr>
          <w:rStyle w:val="FontStyle29"/>
          <w:sz w:val="23"/>
          <w:szCs w:val="23"/>
        </w:rPr>
        <w:t>При этом следует отметить положительную тенденцию в планируемом периоде по всем видам налогов за исключением единого сельскохозяйственного налога – снижение на 80,3 % или 351,1 тыс. руб.</w:t>
      </w:r>
    </w:p>
    <w:p w:rsidR="00D00F8D" w:rsidRPr="003B66A5" w:rsidRDefault="00D00F8D" w:rsidP="00D00F8D">
      <w:pPr>
        <w:pStyle w:val="Style1"/>
        <w:widowControl/>
        <w:spacing w:line="324" w:lineRule="exact"/>
        <w:rPr>
          <w:rStyle w:val="FontStyle29"/>
          <w:sz w:val="23"/>
          <w:szCs w:val="23"/>
        </w:rPr>
      </w:pPr>
      <w:r w:rsidRPr="003B66A5">
        <w:rPr>
          <w:sz w:val="23"/>
          <w:szCs w:val="23"/>
        </w:rPr>
        <w:t xml:space="preserve">По Налогу на доходы физических лиц планируется рост </w:t>
      </w:r>
      <w:r w:rsidRPr="003B66A5">
        <w:rPr>
          <w:rStyle w:val="FontStyle29"/>
          <w:sz w:val="23"/>
          <w:szCs w:val="23"/>
        </w:rPr>
        <w:t>на 7,9 % (плюс 173,0 тыс. руб.).</w:t>
      </w:r>
    </w:p>
    <w:p w:rsidR="00D00F8D" w:rsidRPr="003B66A5" w:rsidRDefault="00D00F8D" w:rsidP="00D00F8D">
      <w:pPr>
        <w:pStyle w:val="Style1"/>
        <w:widowControl/>
        <w:spacing w:line="324" w:lineRule="exact"/>
        <w:rPr>
          <w:rStyle w:val="FontStyle29"/>
          <w:b/>
          <w:sz w:val="23"/>
          <w:szCs w:val="23"/>
          <w:u w:val="single"/>
        </w:rPr>
      </w:pPr>
      <w:r w:rsidRPr="003B66A5">
        <w:rPr>
          <w:rStyle w:val="FontStyle29"/>
          <w:b/>
          <w:sz w:val="23"/>
          <w:szCs w:val="23"/>
          <w:u w:val="single"/>
        </w:rPr>
        <w:t xml:space="preserve">Темпы поступления одного из видов налоговых поступлений </w:t>
      </w:r>
      <w:r w:rsidRPr="003B66A5">
        <w:rPr>
          <w:b/>
          <w:sz w:val="23"/>
          <w:szCs w:val="23"/>
          <w:u w:val="single"/>
        </w:rPr>
        <w:t xml:space="preserve">(по основному виду налоговых доходов – составляет около 26,8% от всех налоговых поступлений) </w:t>
      </w:r>
      <w:r w:rsidRPr="003B66A5">
        <w:rPr>
          <w:rStyle w:val="FontStyle29"/>
          <w:b/>
          <w:sz w:val="23"/>
          <w:szCs w:val="23"/>
          <w:u w:val="single"/>
        </w:rPr>
        <w:t xml:space="preserve"> – налога на доходы физических лиц планируется в размере с ростом на 7,9%.</w:t>
      </w:r>
    </w:p>
    <w:p w:rsidR="00D00F8D" w:rsidRPr="003B66A5" w:rsidRDefault="00D00F8D" w:rsidP="00D00F8D">
      <w:pPr>
        <w:pStyle w:val="Style1"/>
        <w:widowControl/>
        <w:spacing w:line="324" w:lineRule="exact"/>
        <w:rPr>
          <w:b/>
          <w:sz w:val="23"/>
          <w:szCs w:val="23"/>
        </w:rPr>
      </w:pPr>
      <w:r w:rsidRPr="003B66A5">
        <w:rPr>
          <w:b/>
          <w:sz w:val="23"/>
          <w:szCs w:val="23"/>
          <w:u w:val="single"/>
        </w:rPr>
        <w:t xml:space="preserve">В пояснительной записке к проекту бюджета на 2026 год </w:t>
      </w:r>
      <w:r w:rsidRPr="003B66A5">
        <w:rPr>
          <w:b/>
          <w:sz w:val="23"/>
          <w:szCs w:val="23"/>
        </w:rPr>
        <w:t xml:space="preserve">администрацией Трехсельского сельского поселения не </w:t>
      </w:r>
      <w:proofErr w:type="gramStart"/>
      <w:r w:rsidRPr="003B66A5">
        <w:rPr>
          <w:b/>
          <w:sz w:val="23"/>
          <w:szCs w:val="23"/>
        </w:rPr>
        <w:t>дается</w:t>
      </w:r>
      <w:proofErr w:type="gramEnd"/>
      <w:r w:rsidRPr="003B66A5">
        <w:rPr>
          <w:b/>
          <w:sz w:val="23"/>
          <w:szCs w:val="23"/>
        </w:rPr>
        <w:t xml:space="preserve"> какого то объяснения значительным отклонениям поступления отдельных видов доходов в планируемом 2025 году, нет ссылки и на изменения категории и состава плательщиков данных видов налоговых платежей.</w:t>
      </w:r>
    </w:p>
    <w:p w:rsidR="00D00F8D" w:rsidRPr="003B66A5" w:rsidRDefault="00D00F8D" w:rsidP="00D00F8D">
      <w:pPr>
        <w:pStyle w:val="Style1"/>
        <w:widowControl/>
        <w:spacing w:line="324" w:lineRule="exact"/>
        <w:ind w:firstLine="709"/>
        <w:rPr>
          <w:rStyle w:val="FontStyle28"/>
          <w:bCs w:val="0"/>
          <w:sz w:val="23"/>
          <w:szCs w:val="23"/>
          <w:u w:val="single"/>
        </w:rPr>
      </w:pPr>
      <w:r w:rsidRPr="003B66A5">
        <w:rPr>
          <w:rStyle w:val="FontStyle28"/>
          <w:bCs w:val="0"/>
          <w:sz w:val="23"/>
          <w:szCs w:val="23"/>
          <w:u w:val="single"/>
        </w:rPr>
        <w:t>Анализ поступления в текущем году и наличие задолженности по имущественным налогам показывает, что администрацией сельского поселения не полностью учтены резервы поступления данных налогов.</w:t>
      </w:r>
    </w:p>
    <w:p w:rsidR="00D00F8D" w:rsidRPr="003B66A5" w:rsidRDefault="00D00F8D" w:rsidP="00D00F8D">
      <w:pPr>
        <w:pStyle w:val="Style1"/>
        <w:widowControl/>
        <w:spacing w:line="324" w:lineRule="exact"/>
        <w:rPr>
          <w:rStyle w:val="FontStyle28"/>
          <w:bCs w:val="0"/>
          <w:sz w:val="23"/>
          <w:szCs w:val="23"/>
          <w:u w:val="single"/>
        </w:rPr>
      </w:pPr>
      <w:r w:rsidRPr="003B66A5">
        <w:rPr>
          <w:rStyle w:val="FontStyle28"/>
          <w:bCs w:val="0"/>
          <w:sz w:val="23"/>
          <w:szCs w:val="23"/>
          <w:u w:val="single"/>
        </w:rPr>
        <w:lastRenderedPageBreak/>
        <w:t>С учетом активизации работы по сбору платежей и сокращению задолженности, достижения показателей на уровне 2024 года имеются существенные резервы поступления по имущественным налогам в общей сумме до 350,0 тыс. руб.</w:t>
      </w:r>
    </w:p>
    <w:p w:rsidR="00D00F8D" w:rsidRPr="003B66A5" w:rsidRDefault="00D00F8D" w:rsidP="00D00F8D">
      <w:pPr>
        <w:pStyle w:val="Style3"/>
        <w:widowControl/>
        <w:spacing w:before="182"/>
        <w:jc w:val="center"/>
        <w:rPr>
          <w:b/>
          <w:bCs/>
          <w:sz w:val="23"/>
          <w:szCs w:val="23"/>
        </w:rPr>
      </w:pPr>
      <w:r w:rsidRPr="003B66A5">
        <w:rPr>
          <w:rStyle w:val="FontStyle28"/>
          <w:sz w:val="23"/>
          <w:szCs w:val="23"/>
        </w:rPr>
        <w:t>Неналоговые доходы и прочие безвозмездные поступления</w:t>
      </w:r>
    </w:p>
    <w:p w:rsidR="00D00F8D" w:rsidRPr="003B66A5" w:rsidRDefault="00D00F8D" w:rsidP="00D00F8D">
      <w:pPr>
        <w:pStyle w:val="Style1"/>
        <w:widowControl/>
        <w:spacing w:before="84" w:line="317" w:lineRule="exact"/>
        <w:ind w:firstLine="706"/>
        <w:rPr>
          <w:rStyle w:val="FontStyle29"/>
          <w:sz w:val="23"/>
          <w:szCs w:val="23"/>
        </w:rPr>
      </w:pPr>
      <w:r w:rsidRPr="003B66A5">
        <w:rPr>
          <w:rStyle w:val="FontStyle29"/>
          <w:sz w:val="23"/>
          <w:szCs w:val="23"/>
        </w:rPr>
        <w:t>Неналоговые доходы бюджета поселения в 2026 году, образующиеся в соответствии со статьей 57 Бюджетного Кодекса Российской Федерации, в проекте бюджета 2026 года предусмотрены только за счет поступления доходов от сдачи в аренду муниципального имущества в размере 120,0 тыс. руб. и аналогично к показателю по проекту бюджета текущего 2025 года.</w:t>
      </w:r>
    </w:p>
    <w:p w:rsidR="00D00F8D" w:rsidRPr="003B66A5" w:rsidRDefault="00D00F8D" w:rsidP="00D00F8D">
      <w:pPr>
        <w:pStyle w:val="Style1"/>
        <w:widowControl/>
        <w:spacing w:line="317" w:lineRule="exact"/>
        <w:rPr>
          <w:rStyle w:val="FontStyle29"/>
          <w:sz w:val="23"/>
          <w:szCs w:val="23"/>
        </w:rPr>
      </w:pPr>
      <w:r w:rsidRPr="003B66A5">
        <w:rPr>
          <w:rStyle w:val="FontStyle29"/>
          <w:sz w:val="23"/>
          <w:szCs w:val="23"/>
        </w:rPr>
        <w:t xml:space="preserve">Динамика неналоговых доходов районного бюджета </w:t>
      </w:r>
      <w:proofErr w:type="gramStart"/>
      <w:r w:rsidRPr="003B66A5">
        <w:rPr>
          <w:rStyle w:val="FontStyle29"/>
          <w:sz w:val="23"/>
          <w:szCs w:val="23"/>
        </w:rPr>
        <w:t>согласно проекта</w:t>
      </w:r>
      <w:proofErr w:type="gramEnd"/>
      <w:r w:rsidRPr="003B66A5">
        <w:rPr>
          <w:rStyle w:val="FontStyle29"/>
          <w:sz w:val="23"/>
          <w:szCs w:val="23"/>
        </w:rPr>
        <w:t xml:space="preserve"> бюджета по данному разделу приведена в следующей таблице.</w:t>
      </w:r>
    </w:p>
    <w:p w:rsidR="00D00F8D" w:rsidRPr="003B66A5" w:rsidRDefault="00D00F8D" w:rsidP="00D00F8D">
      <w:pPr>
        <w:pStyle w:val="Style1"/>
        <w:widowControl/>
        <w:spacing w:line="317" w:lineRule="exact"/>
        <w:rPr>
          <w:rStyle w:val="FontStyle29"/>
          <w:sz w:val="23"/>
          <w:szCs w:val="23"/>
        </w:rPr>
      </w:pPr>
      <w:r w:rsidRPr="003B66A5">
        <w:rPr>
          <w:rStyle w:val="FontStyle29"/>
          <w:sz w:val="23"/>
          <w:szCs w:val="23"/>
        </w:rPr>
        <w:t xml:space="preserve">                                                                                                                                  (тыс. руб.)</w:t>
      </w:r>
    </w:p>
    <w:tbl>
      <w:tblPr>
        <w:tblW w:w="9651" w:type="dxa"/>
        <w:tblInd w:w="40" w:type="dxa"/>
        <w:tblLayout w:type="fixed"/>
        <w:tblCellMar>
          <w:left w:w="40" w:type="dxa"/>
          <w:right w:w="40" w:type="dxa"/>
        </w:tblCellMar>
        <w:tblLook w:val="0000" w:firstRow="0" w:lastRow="0" w:firstColumn="0" w:lastColumn="0" w:noHBand="0" w:noVBand="0"/>
      </w:tblPr>
      <w:tblGrid>
        <w:gridCol w:w="5540"/>
        <w:gridCol w:w="1276"/>
        <w:gridCol w:w="1275"/>
        <w:gridCol w:w="1560"/>
      </w:tblGrid>
      <w:tr w:rsidR="00D00F8D" w:rsidRPr="003B66A5" w:rsidTr="00326977">
        <w:tblPrEx>
          <w:tblCellMar>
            <w:top w:w="0" w:type="dxa"/>
            <w:bottom w:w="0" w:type="dxa"/>
          </w:tblCellMar>
        </w:tblPrEx>
        <w:trPr>
          <w:trHeight w:val="1047"/>
        </w:trPr>
        <w:tc>
          <w:tcPr>
            <w:tcW w:w="554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
              <w:widowControl/>
              <w:spacing w:line="317" w:lineRule="exact"/>
              <w:ind w:firstLine="0"/>
              <w:jc w:val="center"/>
              <w:rPr>
                <w:rStyle w:val="FontStyle29"/>
                <w:sz w:val="23"/>
                <w:szCs w:val="23"/>
              </w:rPr>
            </w:pPr>
          </w:p>
          <w:p w:rsidR="00D00F8D" w:rsidRPr="003B66A5" w:rsidRDefault="00D00F8D" w:rsidP="00326977">
            <w:pPr>
              <w:pStyle w:val="Style1"/>
              <w:widowControl/>
              <w:spacing w:line="317" w:lineRule="exact"/>
              <w:ind w:firstLine="0"/>
              <w:jc w:val="center"/>
              <w:rPr>
                <w:rStyle w:val="FontStyle29"/>
                <w:sz w:val="23"/>
                <w:szCs w:val="23"/>
              </w:rPr>
            </w:pPr>
            <w:r w:rsidRPr="003B66A5">
              <w:rPr>
                <w:rStyle w:val="FontStyle29"/>
                <w:sz w:val="23"/>
                <w:szCs w:val="23"/>
              </w:rPr>
              <w:t>Наименование неналоговых доходов</w:t>
            </w:r>
          </w:p>
          <w:p w:rsidR="00D00F8D" w:rsidRPr="003B66A5" w:rsidRDefault="00D00F8D" w:rsidP="00326977">
            <w:pPr>
              <w:pStyle w:val="Style1"/>
              <w:widowControl/>
              <w:spacing w:line="317" w:lineRule="exact"/>
              <w:ind w:firstLine="0"/>
              <w:jc w:val="center"/>
              <w:rPr>
                <w:rStyle w:val="FontStyle29"/>
                <w:sz w:val="23"/>
                <w:szCs w:val="23"/>
              </w:rPr>
            </w:pPr>
          </w:p>
        </w:tc>
        <w:tc>
          <w:tcPr>
            <w:tcW w:w="127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Ожидаемое исполнение 2025 года</w:t>
            </w:r>
          </w:p>
        </w:tc>
        <w:tc>
          <w:tcPr>
            <w:tcW w:w="1275"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
              <w:widowControl/>
              <w:spacing w:line="317" w:lineRule="exact"/>
              <w:ind w:firstLine="0"/>
              <w:rPr>
                <w:rStyle w:val="FontStyle29"/>
                <w:sz w:val="23"/>
                <w:szCs w:val="23"/>
              </w:rPr>
            </w:pPr>
            <w:r w:rsidRPr="003B66A5">
              <w:rPr>
                <w:rStyle w:val="FontStyle29"/>
                <w:sz w:val="23"/>
                <w:szCs w:val="23"/>
              </w:rPr>
              <w:t>Проект на 2026 год</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
              <w:widowControl/>
              <w:spacing w:line="317" w:lineRule="exact"/>
              <w:ind w:firstLine="0"/>
              <w:rPr>
                <w:rStyle w:val="FontStyle29"/>
                <w:sz w:val="23"/>
                <w:szCs w:val="23"/>
              </w:rPr>
            </w:pPr>
            <w:r w:rsidRPr="003B66A5">
              <w:rPr>
                <w:sz w:val="23"/>
                <w:szCs w:val="23"/>
              </w:rPr>
              <w:t>2026/2025 г., в %</w:t>
            </w:r>
          </w:p>
        </w:tc>
      </w:tr>
      <w:tr w:rsidR="00D00F8D" w:rsidRPr="003B66A5" w:rsidTr="00326977">
        <w:tblPrEx>
          <w:tblCellMar>
            <w:top w:w="0" w:type="dxa"/>
            <w:bottom w:w="0" w:type="dxa"/>
          </w:tblCellMar>
        </w:tblPrEx>
        <w:tc>
          <w:tcPr>
            <w:tcW w:w="554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ind w:left="-40" w:right="2786"/>
              <w:jc w:val="left"/>
              <w:rPr>
                <w:rStyle w:val="FontStyle29"/>
                <w:sz w:val="23"/>
                <w:szCs w:val="23"/>
              </w:rPr>
            </w:pPr>
            <w:r w:rsidRPr="003B66A5">
              <w:rPr>
                <w:rStyle w:val="FontStyle29"/>
                <w:sz w:val="23"/>
                <w:szCs w:val="23"/>
              </w:rPr>
              <w:t>Всего неналоговых доходов:</w:t>
            </w:r>
          </w:p>
        </w:tc>
        <w:tc>
          <w:tcPr>
            <w:tcW w:w="127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129,5</w:t>
            </w:r>
          </w:p>
        </w:tc>
        <w:tc>
          <w:tcPr>
            <w:tcW w:w="1275"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120,0</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92,7</w:t>
            </w:r>
          </w:p>
        </w:tc>
      </w:tr>
      <w:tr w:rsidR="00D00F8D" w:rsidRPr="003B66A5" w:rsidTr="00326977">
        <w:tblPrEx>
          <w:tblCellMar>
            <w:top w:w="0" w:type="dxa"/>
            <w:bottom w:w="0" w:type="dxa"/>
          </w:tblCellMar>
        </w:tblPrEx>
        <w:tc>
          <w:tcPr>
            <w:tcW w:w="554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ind w:right="2786"/>
              <w:rPr>
                <w:rStyle w:val="FontStyle29"/>
                <w:sz w:val="23"/>
                <w:szCs w:val="23"/>
              </w:rPr>
            </w:pPr>
            <w:r w:rsidRPr="003B66A5">
              <w:rPr>
                <w:rStyle w:val="FontStyle29"/>
                <w:sz w:val="23"/>
                <w:szCs w:val="23"/>
              </w:rPr>
              <w:t>в том числе:</w:t>
            </w:r>
          </w:p>
        </w:tc>
        <w:tc>
          <w:tcPr>
            <w:tcW w:w="127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1275"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r>
      <w:tr w:rsidR="00D00F8D" w:rsidRPr="003B66A5" w:rsidTr="00326977">
        <w:tblPrEx>
          <w:tblCellMar>
            <w:top w:w="0" w:type="dxa"/>
            <w:bottom w:w="0" w:type="dxa"/>
          </w:tblCellMar>
        </w:tblPrEx>
        <w:tc>
          <w:tcPr>
            <w:tcW w:w="554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ind w:left="14" w:hanging="14"/>
              <w:rPr>
                <w:rStyle w:val="FontStyle29"/>
                <w:sz w:val="23"/>
                <w:szCs w:val="23"/>
              </w:rPr>
            </w:pPr>
            <w:r w:rsidRPr="003B66A5">
              <w:rPr>
                <w:rStyle w:val="FontStyle29"/>
                <w:sz w:val="23"/>
                <w:szCs w:val="23"/>
              </w:rPr>
              <w:t>Доходы от сдачи в аренду имущества, находящегося в оперативном управлении поселений и созданных ими учреждений</w:t>
            </w:r>
          </w:p>
        </w:tc>
        <w:tc>
          <w:tcPr>
            <w:tcW w:w="127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120,0</w:t>
            </w:r>
          </w:p>
        </w:tc>
        <w:tc>
          <w:tcPr>
            <w:tcW w:w="1275"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120,0</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100,0</w:t>
            </w:r>
          </w:p>
        </w:tc>
      </w:tr>
      <w:tr w:rsidR="00D00F8D" w:rsidRPr="003B66A5" w:rsidTr="00326977">
        <w:tblPrEx>
          <w:tblCellMar>
            <w:top w:w="0" w:type="dxa"/>
            <w:bottom w:w="0" w:type="dxa"/>
          </w:tblCellMar>
        </w:tblPrEx>
        <w:tc>
          <w:tcPr>
            <w:tcW w:w="554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ind w:left="14" w:hanging="14"/>
              <w:rPr>
                <w:rStyle w:val="FontStyle29"/>
                <w:sz w:val="23"/>
                <w:szCs w:val="23"/>
              </w:rPr>
            </w:pPr>
            <w:r w:rsidRPr="003B66A5">
              <w:rPr>
                <w:rStyle w:val="FontStyle29"/>
                <w:sz w:val="23"/>
                <w:szCs w:val="23"/>
              </w:rPr>
              <w:t>Доходы от оказания платных услуг и компенсация затрат</w:t>
            </w:r>
          </w:p>
        </w:tc>
        <w:tc>
          <w:tcPr>
            <w:tcW w:w="127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3,5</w:t>
            </w:r>
          </w:p>
        </w:tc>
        <w:tc>
          <w:tcPr>
            <w:tcW w:w="1275"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0,0</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х</w:t>
            </w:r>
          </w:p>
        </w:tc>
      </w:tr>
      <w:tr w:rsidR="00D00F8D" w:rsidRPr="003B66A5" w:rsidTr="00326977">
        <w:tblPrEx>
          <w:tblCellMar>
            <w:top w:w="0" w:type="dxa"/>
            <w:bottom w:w="0" w:type="dxa"/>
          </w:tblCellMar>
        </w:tblPrEx>
        <w:tc>
          <w:tcPr>
            <w:tcW w:w="554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ind w:left="14" w:hanging="14"/>
              <w:rPr>
                <w:rStyle w:val="FontStyle29"/>
                <w:sz w:val="23"/>
                <w:szCs w:val="23"/>
              </w:rPr>
            </w:pPr>
            <w:r w:rsidRPr="003B66A5">
              <w:rPr>
                <w:rStyle w:val="FontStyle29"/>
                <w:sz w:val="23"/>
                <w:szCs w:val="23"/>
              </w:rPr>
              <w:t>Денежные взыскания (штрафы) за нарушение законодательства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6,0</w:t>
            </w:r>
          </w:p>
        </w:tc>
        <w:tc>
          <w:tcPr>
            <w:tcW w:w="1275"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0,0</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х</w:t>
            </w:r>
          </w:p>
        </w:tc>
      </w:tr>
    </w:tbl>
    <w:p w:rsidR="00D00F8D" w:rsidRPr="003B66A5" w:rsidRDefault="00D00F8D" w:rsidP="00D00F8D">
      <w:pPr>
        <w:pStyle w:val="Style1"/>
        <w:widowControl/>
        <w:spacing w:before="70" w:line="317" w:lineRule="exact"/>
        <w:ind w:firstLine="709"/>
        <w:rPr>
          <w:sz w:val="23"/>
          <w:szCs w:val="23"/>
        </w:rPr>
      </w:pPr>
      <w:r w:rsidRPr="003B66A5">
        <w:rPr>
          <w:sz w:val="23"/>
          <w:szCs w:val="23"/>
        </w:rPr>
        <w:t>По бюджету текущего года также уже фактически поступили доходы от компенсации затрат в сумме 3,5 тыс. руб., штрафов в сумме 8,0 тыс. руб. и платы за размещение нестационарных торговых объектов в сумме 1,2 тыс. руб. – по проекту бюджета на 2026 год такие источники доходов отсутствуют.</w:t>
      </w:r>
    </w:p>
    <w:p w:rsidR="00D00F8D" w:rsidRPr="003B66A5" w:rsidRDefault="00D00F8D" w:rsidP="00D00F8D">
      <w:pPr>
        <w:pStyle w:val="Style1"/>
        <w:widowControl/>
        <w:spacing w:before="70" w:line="317" w:lineRule="exact"/>
        <w:ind w:firstLine="0"/>
        <w:jc w:val="center"/>
        <w:rPr>
          <w:sz w:val="23"/>
          <w:szCs w:val="23"/>
        </w:rPr>
      </w:pPr>
      <w:r w:rsidRPr="003B66A5">
        <w:rPr>
          <w:rStyle w:val="FontStyle28"/>
          <w:sz w:val="23"/>
          <w:szCs w:val="23"/>
        </w:rPr>
        <w:t>Безвозмездные поступления из бюджетов другого уровня</w:t>
      </w:r>
    </w:p>
    <w:p w:rsidR="00D00F8D" w:rsidRPr="003B66A5" w:rsidRDefault="00D00F8D" w:rsidP="00D00F8D">
      <w:pPr>
        <w:pStyle w:val="Style1"/>
        <w:widowControl/>
        <w:spacing w:before="84" w:line="317" w:lineRule="exact"/>
        <w:ind w:firstLine="706"/>
        <w:rPr>
          <w:rStyle w:val="FontStyle29"/>
          <w:sz w:val="23"/>
          <w:szCs w:val="23"/>
        </w:rPr>
      </w:pPr>
      <w:r w:rsidRPr="003B66A5">
        <w:rPr>
          <w:rStyle w:val="FontStyle29"/>
          <w:sz w:val="23"/>
          <w:szCs w:val="23"/>
        </w:rPr>
        <w:t>Безвозмездные поступления в бюджет поселения</w:t>
      </w:r>
      <w:r w:rsidRPr="003B66A5">
        <w:rPr>
          <w:b/>
          <w:bCs/>
          <w:sz w:val="23"/>
          <w:szCs w:val="23"/>
        </w:rPr>
        <w:t xml:space="preserve"> </w:t>
      </w:r>
      <w:r w:rsidRPr="003B66A5">
        <w:rPr>
          <w:bCs/>
          <w:sz w:val="23"/>
          <w:szCs w:val="23"/>
        </w:rPr>
        <w:t>из бюджетов другого уровня</w:t>
      </w:r>
      <w:r w:rsidRPr="003B66A5">
        <w:rPr>
          <w:rStyle w:val="FontStyle29"/>
          <w:sz w:val="23"/>
          <w:szCs w:val="23"/>
        </w:rPr>
        <w:t xml:space="preserve"> в 2026 году будут сформированы за счет поступлений из других уровней бюджета: дотаций, субсидий и субвенций, иных межбюджетных трансфертов.</w:t>
      </w:r>
    </w:p>
    <w:p w:rsidR="00D00F8D" w:rsidRPr="003B66A5" w:rsidRDefault="00D00F8D" w:rsidP="00D00F8D">
      <w:pPr>
        <w:pStyle w:val="Style1"/>
        <w:widowControl/>
        <w:spacing w:line="317" w:lineRule="exact"/>
        <w:ind w:firstLine="691"/>
        <w:rPr>
          <w:sz w:val="23"/>
          <w:szCs w:val="23"/>
        </w:rPr>
      </w:pPr>
      <w:r w:rsidRPr="003B66A5">
        <w:rPr>
          <w:rStyle w:val="FontStyle29"/>
          <w:sz w:val="23"/>
          <w:szCs w:val="23"/>
        </w:rPr>
        <w:t xml:space="preserve">Проектом предусматривается следующая динамика и структура безвозмездных поступлений </w:t>
      </w:r>
      <w:r w:rsidRPr="003B66A5">
        <w:rPr>
          <w:bCs/>
          <w:sz w:val="23"/>
          <w:szCs w:val="23"/>
        </w:rPr>
        <w:t>из бюджетов другого уровня</w:t>
      </w:r>
      <w:r w:rsidRPr="003B66A5">
        <w:rPr>
          <w:rStyle w:val="FontStyle29"/>
          <w:sz w:val="23"/>
          <w:szCs w:val="23"/>
        </w:rPr>
        <w:t xml:space="preserve"> в бюджет поселения</w:t>
      </w:r>
      <w:r w:rsidRPr="003B66A5">
        <w:rPr>
          <w:sz w:val="23"/>
          <w:szCs w:val="23"/>
        </w:rPr>
        <w:t xml:space="preserve"> (с учетом районной дотации):</w:t>
      </w:r>
    </w:p>
    <w:p w:rsidR="00D00F8D" w:rsidRPr="003B66A5" w:rsidRDefault="00D00F8D" w:rsidP="00D00F8D">
      <w:pPr>
        <w:pStyle w:val="Style1"/>
        <w:widowControl/>
        <w:spacing w:line="317" w:lineRule="exact"/>
        <w:ind w:left="7920" w:firstLine="0"/>
        <w:rPr>
          <w:rStyle w:val="FontStyle29"/>
          <w:sz w:val="23"/>
          <w:szCs w:val="23"/>
        </w:rPr>
      </w:pPr>
      <w:r w:rsidRPr="003B66A5">
        <w:rPr>
          <w:sz w:val="23"/>
          <w:szCs w:val="23"/>
        </w:rPr>
        <w:t xml:space="preserve">          (тыс. руб.)</w:t>
      </w:r>
    </w:p>
    <w:tbl>
      <w:tblPr>
        <w:tblW w:w="9651" w:type="dxa"/>
        <w:tblInd w:w="40" w:type="dxa"/>
        <w:tblLayout w:type="fixed"/>
        <w:tblCellMar>
          <w:left w:w="40" w:type="dxa"/>
          <w:right w:w="40" w:type="dxa"/>
        </w:tblCellMar>
        <w:tblLook w:val="0000" w:firstRow="0" w:lastRow="0" w:firstColumn="0" w:lastColumn="0" w:noHBand="0" w:noVBand="0"/>
      </w:tblPr>
      <w:tblGrid>
        <w:gridCol w:w="5256"/>
        <w:gridCol w:w="1701"/>
        <w:gridCol w:w="1560"/>
        <w:gridCol w:w="1134"/>
      </w:tblGrid>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17" w:lineRule="exact"/>
              <w:ind w:left="662"/>
              <w:jc w:val="left"/>
              <w:rPr>
                <w:rStyle w:val="FontStyle29"/>
                <w:sz w:val="23"/>
                <w:szCs w:val="23"/>
              </w:rPr>
            </w:pPr>
            <w:r w:rsidRPr="003B66A5">
              <w:rPr>
                <w:rStyle w:val="FontStyle29"/>
                <w:sz w:val="23"/>
                <w:szCs w:val="23"/>
              </w:rPr>
              <w:t>Наименование показателя</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left"/>
              <w:rPr>
                <w:rStyle w:val="FontStyle29"/>
                <w:sz w:val="23"/>
                <w:szCs w:val="23"/>
              </w:rPr>
            </w:pPr>
            <w:r w:rsidRPr="003B66A5">
              <w:rPr>
                <w:rStyle w:val="FontStyle29"/>
                <w:sz w:val="23"/>
                <w:szCs w:val="23"/>
              </w:rPr>
              <w:t>Ожидаемая оценка 2025 года</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Проект на 2026 год</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
              <w:widowControl/>
              <w:spacing w:line="317" w:lineRule="exact"/>
              <w:ind w:firstLine="0"/>
              <w:rPr>
                <w:rStyle w:val="FontStyle29"/>
                <w:sz w:val="23"/>
                <w:szCs w:val="23"/>
              </w:rPr>
            </w:pPr>
            <w:r w:rsidRPr="003B66A5">
              <w:rPr>
                <w:sz w:val="23"/>
                <w:szCs w:val="23"/>
              </w:rPr>
              <w:t>2026/2025 г., в %</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rPr>
                <w:rStyle w:val="FontStyle28"/>
                <w:sz w:val="23"/>
                <w:szCs w:val="23"/>
              </w:rPr>
            </w:pPr>
            <w:r w:rsidRPr="003B66A5">
              <w:rPr>
                <w:rStyle w:val="FontStyle28"/>
                <w:sz w:val="23"/>
                <w:szCs w:val="23"/>
              </w:rPr>
              <w:t>Всего безвозмездных поступлений</w:t>
            </w:r>
            <w:r w:rsidRPr="003B66A5">
              <w:rPr>
                <w:bCs/>
                <w:sz w:val="23"/>
                <w:szCs w:val="23"/>
              </w:rPr>
              <w:t xml:space="preserve"> из бюджетов другого уровня</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sz w:val="23"/>
                <w:szCs w:val="23"/>
              </w:rPr>
            </w:pPr>
            <w:r w:rsidRPr="003B66A5">
              <w:rPr>
                <w:rStyle w:val="FontStyle28"/>
                <w:sz w:val="23"/>
                <w:szCs w:val="23"/>
              </w:rPr>
              <w:t>45 259,9</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sz w:val="23"/>
                <w:szCs w:val="23"/>
              </w:rPr>
            </w:pPr>
            <w:r w:rsidRPr="003B66A5">
              <w:rPr>
                <w:rStyle w:val="FontStyle28"/>
                <w:sz w:val="23"/>
                <w:szCs w:val="23"/>
              </w:rPr>
              <w:t>8 817,1</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sz w:val="23"/>
                <w:szCs w:val="23"/>
              </w:rPr>
            </w:pPr>
            <w:r w:rsidRPr="003B66A5">
              <w:rPr>
                <w:rStyle w:val="FontStyle28"/>
                <w:sz w:val="23"/>
                <w:szCs w:val="23"/>
              </w:rPr>
              <w:t>19,5</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ind w:right="1634"/>
              <w:rPr>
                <w:rStyle w:val="FontStyle29"/>
                <w:sz w:val="23"/>
                <w:szCs w:val="23"/>
              </w:rPr>
            </w:pPr>
            <w:r w:rsidRPr="003B66A5">
              <w:rPr>
                <w:rStyle w:val="FontStyle29"/>
                <w:sz w:val="23"/>
                <w:szCs w:val="23"/>
              </w:rPr>
              <w:t>в том числе:</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17" w:lineRule="exact"/>
              <w:rPr>
                <w:rStyle w:val="FontStyle29"/>
                <w:sz w:val="23"/>
                <w:szCs w:val="23"/>
              </w:rPr>
            </w:pPr>
            <w:r w:rsidRPr="003B66A5">
              <w:rPr>
                <w:rStyle w:val="FontStyle29"/>
                <w:sz w:val="23"/>
                <w:szCs w:val="23"/>
              </w:rPr>
              <w:t>Дотации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7 437,9</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8 436,0</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113,4</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17" w:lineRule="exact"/>
              <w:rPr>
                <w:rStyle w:val="FontStyle29"/>
                <w:sz w:val="23"/>
                <w:szCs w:val="23"/>
              </w:rPr>
            </w:pPr>
            <w:r w:rsidRPr="003B66A5">
              <w:rPr>
                <w:rStyle w:val="FontStyle29"/>
                <w:sz w:val="23"/>
                <w:szCs w:val="23"/>
              </w:rPr>
              <w:t xml:space="preserve">Субсидии бюджетам сельских поселений на </w:t>
            </w:r>
            <w:r w:rsidRPr="003B66A5">
              <w:rPr>
                <w:rStyle w:val="FontStyle29"/>
                <w:sz w:val="23"/>
                <w:szCs w:val="23"/>
              </w:rPr>
              <w:lastRenderedPageBreak/>
              <w:t>реализацию программ формирования современной городской среды</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lastRenderedPageBreak/>
              <w:t>31 462,7</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0,0</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х</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rPr>
                <w:rStyle w:val="FontStyle29"/>
                <w:sz w:val="23"/>
                <w:szCs w:val="23"/>
              </w:rPr>
            </w:pPr>
            <w:r w:rsidRPr="003B66A5">
              <w:rPr>
                <w:rStyle w:val="FontStyle29"/>
                <w:sz w:val="23"/>
                <w:szCs w:val="23"/>
              </w:rPr>
              <w:lastRenderedPageBreak/>
              <w:t>Субвенции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198,7</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262,1</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131,9</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rPr>
                <w:rStyle w:val="FontStyle29"/>
                <w:sz w:val="23"/>
                <w:szCs w:val="23"/>
              </w:rPr>
            </w:pPr>
            <w:r w:rsidRPr="003B66A5">
              <w:rPr>
                <w:rStyle w:val="FontStyle29"/>
                <w:sz w:val="23"/>
                <w:szCs w:val="23"/>
              </w:rPr>
              <w:t>Прочие межбюджетные трансферты, передаваемые бюджетам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5 127,3</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0,0</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х</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rPr>
                <w:rStyle w:val="FontStyle29"/>
                <w:sz w:val="23"/>
                <w:szCs w:val="23"/>
              </w:rPr>
            </w:pPr>
            <w:r w:rsidRPr="003B66A5">
              <w:rPr>
                <w:rStyle w:val="FontStyle29"/>
                <w:sz w:val="23"/>
                <w:szCs w:val="23"/>
              </w:rPr>
              <w:t>Доходы от возврата остатков и возврат остатков субсидий, субвенций и иных межбюджетных трансфертов</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3,3</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0,0</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х</w:t>
            </w:r>
          </w:p>
        </w:tc>
      </w:tr>
      <w:tr w:rsidR="00D00F8D" w:rsidRPr="003B66A5" w:rsidTr="00326977">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rPr>
                <w:rStyle w:val="FontStyle29"/>
                <w:sz w:val="23"/>
                <w:szCs w:val="23"/>
              </w:rPr>
            </w:pPr>
            <w:r w:rsidRPr="003B66A5">
              <w:rPr>
                <w:rStyle w:val="FontStyle29"/>
                <w:sz w:val="23"/>
                <w:szCs w:val="23"/>
              </w:rPr>
              <w:t>Прочие безвозмездные поступления в бюджеты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30,0</w:t>
            </w:r>
          </w:p>
        </w:tc>
        <w:tc>
          <w:tcPr>
            <w:tcW w:w="156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20,0</w:t>
            </w:r>
          </w:p>
        </w:tc>
        <w:tc>
          <w:tcPr>
            <w:tcW w:w="1134"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240" w:lineRule="auto"/>
              <w:jc w:val="center"/>
              <w:rPr>
                <w:rStyle w:val="FontStyle29"/>
                <w:sz w:val="23"/>
                <w:szCs w:val="23"/>
              </w:rPr>
            </w:pPr>
            <w:r w:rsidRPr="003B66A5">
              <w:rPr>
                <w:rStyle w:val="FontStyle29"/>
                <w:sz w:val="23"/>
                <w:szCs w:val="23"/>
              </w:rPr>
              <w:t>66,7</w:t>
            </w:r>
          </w:p>
        </w:tc>
      </w:tr>
    </w:tbl>
    <w:p w:rsidR="00D00F8D" w:rsidRPr="003B66A5" w:rsidRDefault="00D00F8D" w:rsidP="00D00F8D">
      <w:pPr>
        <w:pStyle w:val="Style3"/>
        <w:spacing w:before="58"/>
        <w:ind w:firstLine="720"/>
        <w:jc w:val="both"/>
        <w:rPr>
          <w:bCs/>
          <w:sz w:val="23"/>
          <w:szCs w:val="23"/>
        </w:rPr>
      </w:pPr>
      <w:proofErr w:type="gramStart"/>
      <w:r w:rsidRPr="003B66A5">
        <w:rPr>
          <w:rStyle w:val="FontStyle29"/>
          <w:sz w:val="23"/>
          <w:szCs w:val="23"/>
        </w:rPr>
        <w:t>Анализ показателей проекта бюджета по безвозмездным поступлениям, отраженных в таблице показывает, что объем</w:t>
      </w:r>
      <w:r w:rsidRPr="003B66A5">
        <w:rPr>
          <w:rStyle w:val="FontStyle28"/>
          <w:sz w:val="23"/>
          <w:szCs w:val="23"/>
        </w:rPr>
        <w:t xml:space="preserve"> безвозмездных поступлений</w:t>
      </w:r>
      <w:r w:rsidRPr="003B66A5">
        <w:rPr>
          <w:bCs/>
          <w:sz w:val="23"/>
          <w:szCs w:val="23"/>
        </w:rPr>
        <w:t xml:space="preserve"> из бюджетов другого уровня ниже ожидаемых показателей 2025 года на 36 392,8 тыс. руб., в том числе только за счет отсутствия по бюджету 2026 года субсидии бюджетам сельских поселений на реализацию программ формирования современной городской среды имевших место по бюджету 2025 года в сумме 31</w:t>
      </w:r>
      <w:proofErr w:type="gramEnd"/>
      <w:r w:rsidRPr="003B66A5">
        <w:rPr>
          <w:bCs/>
          <w:sz w:val="23"/>
          <w:szCs w:val="23"/>
        </w:rPr>
        <w:t> 462,7 тыс. руб.</w:t>
      </w:r>
    </w:p>
    <w:p w:rsidR="00D00F8D" w:rsidRPr="003B66A5" w:rsidRDefault="00D00F8D" w:rsidP="00D00F8D">
      <w:pPr>
        <w:pStyle w:val="Style3"/>
        <w:widowControl/>
        <w:spacing w:before="58"/>
        <w:jc w:val="center"/>
        <w:rPr>
          <w:rStyle w:val="FontStyle28"/>
          <w:sz w:val="23"/>
          <w:szCs w:val="23"/>
        </w:rPr>
      </w:pPr>
      <w:r w:rsidRPr="003B66A5">
        <w:rPr>
          <w:rStyle w:val="FontStyle28"/>
          <w:sz w:val="23"/>
          <w:szCs w:val="23"/>
        </w:rPr>
        <w:t>Расходы бюджета</w:t>
      </w:r>
    </w:p>
    <w:p w:rsidR="00D00F8D" w:rsidRPr="003B66A5" w:rsidRDefault="00D00F8D" w:rsidP="00D00F8D">
      <w:pPr>
        <w:pStyle w:val="Style1"/>
        <w:widowControl/>
        <w:spacing w:before="84" w:line="317" w:lineRule="exact"/>
        <w:ind w:firstLine="706"/>
        <w:rPr>
          <w:rStyle w:val="FontStyle29"/>
          <w:sz w:val="23"/>
          <w:szCs w:val="23"/>
        </w:rPr>
      </w:pPr>
      <w:proofErr w:type="gramStart"/>
      <w:r w:rsidRPr="003B66A5">
        <w:rPr>
          <w:rStyle w:val="FontStyle29"/>
          <w:sz w:val="23"/>
          <w:szCs w:val="23"/>
        </w:rPr>
        <w:t xml:space="preserve">Согласно проекта </w:t>
      </w:r>
      <w:r w:rsidRPr="003B66A5">
        <w:rPr>
          <w:bCs/>
          <w:sz w:val="23"/>
          <w:szCs w:val="23"/>
        </w:rPr>
        <w:t>бюджета Трехсельского сельского поселения Успенского района на 2026 год</w:t>
      </w:r>
      <w:r w:rsidRPr="003B66A5">
        <w:rPr>
          <w:rStyle w:val="FontStyle29"/>
          <w:sz w:val="23"/>
          <w:szCs w:val="23"/>
        </w:rPr>
        <w:t xml:space="preserve"> расходы бюджета поселения предусматриваются в сумме </w:t>
      </w:r>
      <w:r w:rsidRPr="003B66A5">
        <w:rPr>
          <w:rStyle w:val="FontStyle29"/>
          <w:b/>
          <w:sz w:val="23"/>
          <w:szCs w:val="23"/>
        </w:rPr>
        <w:t>17 696,7 тыс. руб.</w:t>
      </w:r>
      <w:r w:rsidRPr="003B66A5">
        <w:rPr>
          <w:rStyle w:val="FontStyle29"/>
          <w:sz w:val="23"/>
          <w:szCs w:val="23"/>
        </w:rPr>
        <w:t xml:space="preserve"> (по проекту бюджета на 2025 год было </w:t>
      </w:r>
      <w:r w:rsidRPr="003B66A5">
        <w:rPr>
          <w:b/>
          <w:bCs/>
          <w:sz w:val="23"/>
          <w:szCs w:val="23"/>
        </w:rPr>
        <w:t xml:space="preserve">14 893 </w:t>
      </w:r>
      <w:r w:rsidRPr="003B66A5">
        <w:rPr>
          <w:rStyle w:val="FontStyle29"/>
          <w:sz w:val="23"/>
          <w:szCs w:val="23"/>
        </w:rPr>
        <w:t>тыс. рублей), что составляет только 30,8 % к ожидаемым показателям за 2025 год, то есть в рассматриваемом периоде проектом предусматривается отрицательная динамика расходов бюджета, что объясняется  отрицательной динамикой доходов (в первую</w:t>
      </w:r>
      <w:proofErr w:type="gramEnd"/>
      <w:r w:rsidRPr="003B66A5">
        <w:rPr>
          <w:rStyle w:val="FontStyle29"/>
          <w:sz w:val="23"/>
          <w:szCs w:val="23"/>
        </w:rPr>
        <w:t xml:space="preserve"> </w:t>
      </w:r>
      <w:proofErr w:type="gramStart"/>
      <w:r w:rsidRPr="003B66A5">
        <w:rPr>
          <w:rStyle w:val="FontStyle29"/>
          <w:sz w:val="23"/>
          <w:szCs w:val="23"/>
        </w:rPr>
        <w:t xml:space="preserve">очередь </w:t>
      </w:r>
      <w:r w:rsidRPr="003B66A5">
        <w:rPr>
          <w:bCs/>
          <w:sz w:val="23"/>
          <w:szCs w:val="23"/>
        </w:rPr>
        <w:t>субсидии бюджетам сельских поселений на реализацию программ формирования современной городской среды</w:t>
      </w:r>
      <w:r w:rsidRPr="003B66A5">
        <w:rPr>
          <w:rStyle w:val="FontStyle29"/>
          <w:sz w:val="23"/>
          <w:szCs w:val="23"/>
        </w:rPr>
        <w:t xml:space="preserve"> – в сумме </w:t>
      </w:r>
      <w:r w:rsidRPr="003B66A5">
        <w:rPr>
          <w:bCs/>
          <w:sz w:val="23"/>
          <w:szCs w:val="23"/>
        </w:rPr>
        <w:t>31 462,7</w:t>
      </w:r>
      <w:r w:rsidRPr="003B66A5">
        <w:rPr>
          <w:rStyle w:val="FontStyle29"/>
          <w:sz w:val="23"/>
          <w:szCs w:val="23"/>
        </w:rPr>
        <w:t xml:space="preserve"> тыс. руб. по бюджету 2025 года и отсутствуют по бюджету на 2026 год) и вовлечением в источники доходов как дополнительного источника по бюджету 2025 года остатков бюджета 2024 года в сумме 3 401,8 тыс. руб.</w:t>
      </w:r>
      <w:proofErr w:type="gramEnd"/>
    </w:p>
    <w:p w:rsidR="00D00F8D" w:rsidRPr="003B66A5" w:rsidRDefault="00D00F8D" w:rsidP="00D00F8D">
      <w:pPr>
        <w:pStyle w:val="Style1"/>
        <w:widowControl/>
        <w:spacing w:line="317" w:lineRule="exact"/>
        <w:ind w:firstLine="706"/>
        <w:rPr>
          <w:rStyle w:val="FontStyle29"/>
          <w:sz w:val="23"/>
          <w:szCs w:val="23"/>
        </w:rPr>
      </w:pPr>
      <w:r w:rsidRPr="003B66A5">
        <w:rPr>
          <w:rStyle w:val="FontStyle29"/>
          <w:sz w:val="23"/>
          <w:szCs w:val="23"/>
        </w:rPr>
        <w:t>Структура расходов бюджета Трехсельского сельского поселения по разделам и подразделам классификации бюджетных расходов отражена в таблице:</w:t>
      </w:r>
    </w:p>
    <w:p w:rsidR="00D00F8D" w:rsidRPr="003B66A5" w:rsidRDefault="00D00F8D" w:rsidP="00D00F8D">
      <w:pPr>
        <w:pStyle w:val="Style1"/>
        <w:widowControl/>
        <w:spacing w:line="317" w:lineRule="exact"/>
        <w:ind w:firstLine="0"/>
        <w:jc w:val="right"/>
        <w:rPr>
          <w:sz w:val="23"/>
          <w:szCs w:val="23"/>
        </w:rPr>
      </w:pPr>
      <w:r w:rsidRPr="003B66A5">
        <w:rPr>
          <w:rStyle w:val="FontStyle29"/>
          <w:sz w:val="23"/>
          <w:szCs w:val="23"/>
        </w:rPr>
        <w:t xml:space="preserve">    (тыс. руб.)</w:t>
      </w:r>
    </w:p>
    <w:tbl>
      <w:tblPr>
        <w:tblW w:w="9783" w:type="dxa"/>
        <w:tblInd w:w="38" w:type="dxa"/>
        <w:tblLayout w:type="fixed"/>
        <w:tblCellMar>
          <w:left w:w="40" w:type="dxa"/>
          <w:right w:w="40" w:type="dxa"/>
        </w:tblCellMar>
        <w:tblLook w:val="0000" w:firstRow="0" w:lastRow="0" w:firstColumn="0" w:lastColumn="0" w:noHBand="0" w:noVBand="0"/>
      </w:tblPr>
      <w:tblGrid>
        <w:gridCol w:w="600"/>
        <w:gridCol w:w="3666"/>
        <w:gridCol w:w="2410"/>
        <w:gridCol w:w="1701"/>
        <w:gridCol w:w="1406"/>
      </w:tblGrid>
      <w:tr w:rsidR="00D00F8D" w:rsidRPr="003B66A5"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0F8D" w:rsidRPr="003B66A5" w:rsidRDefault="00D00F8D" w:rsidP="00326977">
            <w:pPr>
              <w:pStyle w:val="Style15"/>
              <w:widowControl/>
              <w:jc w:val="center"/>
              <w:rPr>
                <w:rStyle w:val="FontStyle32"/>
                <w:sz w:val="23"/>
                <w:szCs w:val="23"/>
              </w:rPr>
            </w:pPr>
            <w:r w:rsidRPr="003B66A5">
              <w:rPr>
                <w:rStyle w:val="FontStyle32"/>
                <w:sz w:val="23"/>
                <w:szCs w:val="23"/>
              </w:rPr>
              <w:t>№</w:t>
            </w:r>
          </w:p>
        </w:tc>
        <w:tc>
          <w:tcPr>
            <w:tcW w:w="3666" w:type="dxa"/>
            <w:tcBorders>
              <w:top w:val="single" w:sz="6" w:space="0" w:color="auto"/>
              <w:left w:val="single" w:sz="6" w:space="0" w:color="auto"/>
              <w:bottom w:val="nil"/>
              <w:right w:val="single" w:sz="6" w:space="0" w:color="auto"/>
            </w:tcBorders>
          </w:tcPr>
          <w:p w:rsidR="00D00F8D" w:rsidRPr="003B66A5" w:rsidRDefault="00D00F8D" w:rsidP="00326977">
            <w:pPr>
              <w:pStyle w:val="Style7"/>
              <w:widowControl/>
              <w:rPr>
                <w:sz w:val="23"/>
                <w:szCs w:val="23"/>
              </w:rPr>
            </w:pPr>
          </w:p>
        </w:tc>
        <w:tc>
          <w:tcPr>
            <w:tcW w:w="2410" w:type="dxa"/>
            <w:tcBorders>
              <w:top w:val="single" w:sz="6" w:space="0" w:color="auto"/>
              <w:left w:val="single" w:sz="6" w:space="0" w:color="auto"/>
              <w:bottom w:val="nil"/>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Ожидаемое</w:t>
            </w:r>
          </w:p>
        </w:tc>
        <w:tc>
          <w:tcPr>
            <w:tcW w:w="1701" w:type="dxa"/>
            <w:tcBorders>
              <w:top w:val="single" w:sz="6" w:space="0" w:color="auto"/>
              <w:left w:val="single" w:sz="6" w:space="0" w:color="auto"/>
              <w:bottom w:val="nil"/>
              <w:right w:val="single" w:sz="6" w:space="0" w:color="auto"/>
            </w:tcBorders>
          </w:tcPr>
          <w:p w:rsidR="00D00F8D" w:rsidRPr="003B66A5" w:rsidRDefault="00D00F8D" w:rsidP="00326977">
            <w:pPr>
              <w:pStyle w:val="Style7"/>
              <w:widowControl/>
              <w:rPr>
                <w:sz w:val="23"/>
                <w:szCs w:val="23"/>
              </w:rPr>
            </w:pPr>
          </w:p>
        </w:tc>
        <w:tc>
          <w:tcPr>
            <w:tcW w:w="1406" w:type="dxa"/>
            <w:tcBorders>
              <w:top w:val="single" w:sz="6" w:space="0" w:color="auto"/>
              <w:left w:val="single" w:sz="6" w:space="0" w:color="auto"/>
              <w:bottom w:val="nil"/>
              <w:right w:val="single" w:sz="6" w:space="0" w:color="auto"/>
            </w:tcBorders>
          </w:tcPr>
          <w:p w:rsidR="00D00F8D" w:rsidRPr="003B66A5" w:rsidRDefault="00D00F8D" w:rsidP="00326977">
            <w:pPr>
              <w:pStyle w:val="Style7"/>
              <w:widowControl/>
              <w:rPr>
                <w:sz w:val="23"/>
                <w:szCs w:val="23"/>
              </w:rPr>
            </w:pPr>
          </w:p>
        </w:tc>
      </w:tr>
      <w:tr w:rsidR="00D00F8D" w:rsidRPr="003B66A5"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proofErr w:type="gramStart"/>
            <w:r w:rsidRPr="003B66A5">
              <w:rPr>
                <w:rStyle w:val="FontStyle29"/>
                <w:sz w:val="23"/>
                <w:szCs w:val="23"/>
              </w:rPr>
              <w:t>п</w:t>
            </w:r>
            <w:proofErr w:type="gramEnd"/>
            <w:r w:rsidRPr="003B66A5">
              <w:rPr>
                <w:rStyle w:val="FontStyle29"/>
                <w:sz w:val="23"/>
                <w:szCs w:val="23"/>
              </w:rPr>
              <w:t>/п</w:t>
            </w:r>
          </w:p>
        </w:tc>
        <w:tc>
          <w:tcPr>
            <w:tcW w:w="3666" w:type="dxa"/>
            <w:tcBorders>
              <w:top w:val="nil"/>
              <w:left w:val="single" w:sz="6" w:space="0" w:color="auto"/>
              <w:bottom w:val="single" w:sz="6" w:space="0" w:color="auto"/>
              <w:right w:val="single" w:sz="6" w:space="0" w:color="auto"/>
            </w:tcBorders>
          </w:tcPr>
          <w:p w:rsidR="00D00F8D" w:rsidRPr="003B66A5" w:rsidRDefault="00D00F8D" w:rsidP="00326977">
            <w:pPr>
              <w:pStyle w:val="Style13"/>
              <w:widowControl/>
              <w:ind w:left="655"/>
              <w:jc w:val="left"/>
              <w:rPr>
                <w:rStyle w:val="FontStyle29"/>
                <w:sz w:val="23"/>
                <w:szCs w:val="23"/>
              </w:rPr>
            </w:pPr>
            <w:r w:rsidRPr="003B66A5">
              <w:rPr>
                <w:rStyle w:val="FontStyle29"/>
                <w:sz w:val="23"/>
                <w:szCs w:val="23"/>
              </w:rPr>
              <w:t>Наименование показателя</w:t>
            </w:r>
          </w:p>
        </w:tc>
        <w:tc>
          <w:tcPr>
            <w:tcW w:w="2410" w:type="dxa"/>
            <w:tcBorders>
              <w:top w:val="nil"/>
              <w:left w:val="single" w:sz="6" w:space="0" w:color="auto"/>
              <w:bottom w:val="single" w:sz="6" w:space="0" w:color="auto"/>
              <w:right w:val="single" w:sz="6" w:space="0" w:color="auto"/>
            </w:tcBorders>
          </w:tcPr>
          <w:p w:rsidR="00D00F8D" w:rsidRPr="003B66A5" w:rsidRDefault="00D00F8D" w:rsidP="00326977">
            <w:pPr>
              <w:pStyle w:val="Style13"/>
              <w:widowControl/>
              <w:spacing w:line="274" w:lineRule="exact"/>
              <w:jc w:val="left"/>
              <w:rPr>
                <w:rStyle w:val="FontStyle29"/>
                <w:sz w:val="23"/>
                <w:szCs w:val="23"/>
              </w:rPr>
            </w:pPr>
            <w:r w:rsidRPr="003B66A5">
              <w:rPr>
                <w:rStyle w:val="FontStyle29"/>
                <w:sz w:val="23"/>
                <w:szCs w:val="23"/>
              </w:rPr>
              <w:t xml:space="preserve">исполнение 2025 года/ </w:t>
            </w:r>
            <w:proofErr w:type="gramStart"/>
            <w:r w:rsidRPr="003B66A5">
              <w:rPr>
                <w:rStyle w:val="FontStyle29"/>
                <w:sz w:val="23"/>
                <w:szCs w:val="23"/>
              </w:rPr>
              <w:t>согласно решения</w:t>
            </w:r>
            <w:proofErr w:type="gramEnd"/>
            <w:r w:rsidRPr="003B66A5">
              <w:rPr>
                <w:rStyle w:val="FontStyle29"/>
                <w:sz w:val="23"/>
                <w:szCs w:val="23"/>
              </w:rPr>
              <w:t xml:space="preserve"> о бюджете от 28.10.2025 г. № 47</w:t>
            </w:r>
          </w:p>
        </w:tc>
        <w:tc>
          <w:tcPr>
            <w:tcW w:w="1701" w:type="dxa"/>
            <w:tcBorders>
              <w:top w:val="nil"/>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Проект на 2026 год</w:t>
            </w:r>
          </w:p>
        </w:tc>
        <w:tc>
          <w:tcPr>
            <w:tcW w:w="1406" w:type="dxa"/>
            <w:tcBorders>
              <w:top w:val="nil"/>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sz w:val="23"/>
                <w:szCs w:val="23"/>
              </w:rPr>
              <w:t xml:space="preserve">2026 год к 2025 г., </w:t>
            </w:r>
            <w:proofErr w:type="gramStart"/>
            <w:r w:rsidRPr="003B66A5">
              <w:rPr>
                <w:sz w:val="23"/>
                <w:szCs w:val="23"/>
              </w:rPr>
              <w:t>в</w:t>
            </w:r>
            <w:proofErr w:type="gramEnd"/>
            <w:r w:rsidRPr="003B66A5">
              <w:rPr>
                <w:sz w:val="23"/>
                <w:szCs w:val="23"/>
              </w:rPr>
              <w:t xml:space="preserve"> %</w:t>
            </w: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Всего расходов:</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sz w:val="23"/>
                <w:szCs w:val="23"/>
              </w:rPr>
            </w:pPr>
            <w:r w:rsidRPr="003B66A5">
              <w:rPr>
                <w:rStyle w:val="FontStyle28"/>
                <w:sz w:val="23"/>
                <w:szCs w:val="23"/>
              </w:rPr>
              <w:t>55 978,4</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sz w:val="23"/>
                <w:szCs w:val="23"/>
              </w:rPr>
            </w:pPr>
            <w:r w:rsidRPr="003B66A5">
              <w:rPr>
                <w:b/>
                <w:bCs/>
                <w:sz w:val="23"/>
                <w:szCs w:val="23"/>
              </w:rPr>
              <w:t>17 696,7</w:t>
            </w: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sz w:val="23"/>
                <w:szCs w:val="23"/>
              </w:rPr>
            </w:pPr>
            <w:r w:rsidRPr="003B66A5">
              <w:rPr>
                <w:rStyle w:val="FontStyle28"/>
                <w:sz w:val="23"/>
                <w:szCs w:val="23"/>
              </w:rPr>
              <w:t>31,6</w:t>
            </w: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ind w:left="806"/>
              <w:jc w:val="left"/>
              <w:rPr>
                <w:rStyle w:val="FontStyle29"/>
                <w:sz w:val="23"/>
                <w:szCs w:val="23"/>
              </w:rPr>
            </w:pPr>
            <w:r w:rsidRPr="003B66A5">
              <w:rPr>
                <w:rStyle w:val="FontStyle29"/>
                <w:sz w:val="23"/>
                <w:szCs w:val="23"/>
              </w:rPr>
              <w:t>в том числе:</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1</w:t>
            </w: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17" w:lineRule="exact"/>
              <w:jc w:val="left"/>
              <w:rPr>
                <w:rStyle w:val="FontStyle29"/>
                <w:sz w:val="23"/>
                <w:szCs w:val="23"/>
              </w:rPr>
            </w:pPr>
            <w:r w:rsidRPr="003B66A5">
              <w:rPr>
                <w:rStyle w:val="FontStyle29"/>
                <w:sz w:val="23"/>
                <w:szCs w:val="23"/>
              </w:rPr>
              <w:t>Общегосударственные вопросы</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8 150,2</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8 724,0</w:t>
            </w: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107,0</w:t>
            </w: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2</w:t>
            </w: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Национальная оборона</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1"/>
              <w:widowControl/>
              <w:spacing w:line="240" w:lineRule="auto"/>
              <w:jc w:val="center"/>
              <w:rPr>
                <w:rStyle w:val="FontStyle28"/>
                <w:b w:val="0"/>
                <w:bCs w:val="0"/>
                <w:sz w:val="23"/>
                <w:szCs w:val="23"/>
              </w:rPr>
            </w:pPr>
            <w:r w:rsidRPr="003B66A5">
              <w:rPr>
                <w:rStyle w:val="FontStyle28"/>
                <w:b w:val="0"/>
                <w:bCs w:val="0"/>
                <w:sz w:val="23"/>
                <w:szCs w:val="23"/>
              </w:rPr>
              <w:t>168,7</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232,1</w:t>
            </w: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137,6</w:t>
            </w:r>
          </w:p>
        </w:tc>
      </w:tr>
      <w:tr w:rsidR="00D00F8D" w:rsidRPr="003B66A5" w:rsidTr="00326977">
        <w:tblPrEx>
          <w:tblCellMar>
            <w:top w:w="0" w:type="dxa"/>
            <w:bottom w:w="0" w:type="dxa"/>
          </w:tblCellMar>
        </w:tblPrEx>
        <w:trPr>
          <w:trHeight w:val="663"/>
        </w:trPr>
        <w:tc>
          <w:tcPr>
            <w:tcW w:w="600" w:type="dxa"/>
            <w:tcBorders>
              <w:top w:val="single" w:sz="6" w:space="0" w:color="auto"/>
              <w:left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3</w:t>
            </w:r>
          </w:p>
        </w:tc>
        <w:tc>
          <w:tcPr>
            <w:tcW w:w="3666" w:type="dxa"/>
            <w:tcBorders>
              <w:top w:val="single" w:sz="6" w:space="0" w:color="auto"/>
              <w:left w:val="single" w:sz="6" w:space="0" w:color="auto"/>
              <w:right w:val="single" w:sz="6" w:space="0" w:color="auto"/>
            </w:tcBorders>
          </w:tcPr>
          <w:p w:rsidR="00D00F8D" w:rsidRPr="003B66A5" w:rsidRDefault="00D00F8D" w:rsidP="00326977">
            <w:pPr>
              <w:pStyle w:val="Style9"/>
              <w:widowControl/>
              <w:spacing w:line="324" w:lineRule="exact"/>
              <w:jc w:val="left"/>
              <w:rPr>
                <w:rStyle w:val="FontStyle29"/>
                <w:sz w:val="23"/>
                <w:szCs w:val="23"/>
              </w:rPr>
            </w:pPr>
            <w:r w:rsidRPr="003B66A5">
              <w:rPr>
                <w:rStyle w:val="FontStyle29"/>
                <w:sz w:val="23"/>
                <w:szCs w:val="23"/>
              </w:rPr>
              <w:t>Национальная безопасность и правоохранительная деятельность</w:t>
            </w:r>
          </w:p>
        </w:tc>
        <w:tc>
          <w:tcPr>
            <w:tcW w:w="2410" w:type="dxa"/>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325,0</w:t>
            </w:r>
          </w:p>
        </w:tc>
        <w:tc>
          <w:tcPr>
            <w:tcW w:w="1701" w:type="dxa"/>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72,8</w:t>
            </w:r>
          </w:p>
        </w:tc>
        <w:tc>
          <w:tcPr>
            <w:tcW w:w="1406" w:type="dxa"/>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22,4</w:t>
            </w: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4</w:t>
            </w: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Национальная экономика</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4 177,5</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2 965,0</w:t>
            </w: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71,0</w:t>
            </w:r>
          </w:p>
        </w:tc>
      </w:tr>
      <w:tr w:rsidR="00D00F8D" w:rsidRPr="003B66A5" w:rsidTr="00326977">
        <w:tblPrEx>
          <w:tblCellMar>
            <w:top w:w="0" w:type="dxa"/>
            <w:bottom w:w="0" w:type="dxa"/>
          </w:tblCellMar>
        </w:tblPrEx>
        <w:trPr>
          <w:trHeight w:val="691"/>
        </w:trPr>
        <w:tc>
          <w:tcPr>
            <w:tcW w:w="600" w:type="dxa"/>
            <w:tcBorders>
              <w:top w:val="single" w:sz="6" w:space="0" w:color="auto"/>
              <w:left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5</w:t>
            </w:r>
          </w:p>
        </w:tc>
        <w:tc>
          <w:tcPr>
            <w:tcW w:w="3666" w:type="dxa"/>
            <w:tcBorders>
              <w:top w:val="single" w:sz="6" w:space="0" w:color="auto"/>
              <w:left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 xml:space="preserve">Жилищно – </w:t>
            </w:r>
            <w:proofErr w:type="gramStart"/>
            <w:r w:rsidRPr="003B66A5">
              <w:rPr>
                <w:rStyle w:val="FontStyle29"/>
                <w:sz w:val="23"/>
                <w:szCs w:val="23"/>
              </w:rPr>
              <w:t>коммунальное-хозяйство</w:t>
            </w:r>
            <w:proofErr w:type="gramEnd"/>
          </w:p>
        </w:tc>
        <w:tc>
          <w:tcPr>
            <w:tcW w:w="2410" w:type="dxa"/>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39 180,4</w:t>
            </w:r>
          </w:p>
        </w:tc>
        <w:tc>
          <w:tcPr>
            <w:tcW w:w="1701" w:type="dxa"/>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1 967,8</w:t>
            </w:r>
          </w:p>
        </w:tc>
        <w:tc>
          <w:tcPr>
            <w:tcW w:w="1406" w:type="dxa"/>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5,0</w:t>
            </w: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6</w:t>
            </w: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Образование</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0,0</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0,0</w:t>
            </w: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lang w:val="en-US"/>
              </w:rPr>
            </w:pPr>
            <w:r w:rsidRPr="003B66A5">
              <w:rPr>
                <w:rStyle w:val="FontStyle29"/>
                <w:sz w:val="23"/>
                <w:szCs w:val="23"/>
                <w:lang w:val="en-US"/>
              </w:rPr>
              <w:t>x</w:t>
            </w:r>
          </w:p>
        </w:tc>
      </w:tr>
      <w:tr w:rsidR="00D00F8D" w:rsidRPr="003B66A5"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7</w:t>
            </w:r>
          </w:p>
        </w:tc>
        <w:tc>
          <w:tcPr>
            <w:tcW w:w="366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9"/>
              <w:widowControl/>
              <w:spacing w:line="324" w:lineRule="exact"/>
              <w:jc w:val="left"/>
              <w:rPr>
                <w:rStyle w:val="FontStyle29"/>
                <w:sz w:val="23"/>
                <w:szCs w:val="23"/>
              </w:rPr>
            </w:pPr>
            <w:r w:rsidRPr="003B66A5">
              <w:rPr>
                <w:rStyle w:val="FontStyle29"/>
                <w:sz w:val="23"/>
                <w:szCs w:val="23"/>
              </w:rPr>
              <w:t>Культура и кинематография</w:t>
            </w:r>
          </w:p>
        </w:tc>
        <w:tc>
          <w:tcPr>
            <w:tcW w:w="2410"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3 976,6</w:t>
            </w:r>
          </w:p>
        </w:tc>
        <w:tc>
          <w:tcPr>
            <w:tcW w:w="1701"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3 735,0</w:t>
            </w:r>
          </w:p>
        </w:tc>
        <w:tc>
          <w:tcPr>
            <w:tcW w:w="1406" w:type="dxa"/>
            <w:tcBorders>
              <w:top w:val="single" w:sz="6" w:space="0" w:color="auto"/>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93,9</w:t>
            </w:r>
          </w:p>
        </w:tc>
      </w:tr>
      <w:tr w:rsidR="00D00F8D" w:rsidRPr="003B66A5" w:rsidTr="00326977">
        <w:tblPrEx>
          <w:tblCellMar>
            <w:top w:w="0" w:type="dxa"/>
            <w:bottom w:w="0" w:type="dxa"/>
          </w:tblCellMar>
        </w:tblPrEx>
        <w:tc>
          <w:tcPr>
            <w:tcW w:w="600" w:type="dxa"/>
            <w:vMerge w:val="restart"/>
            <w:tcBorders>
              <w:top w:val="single" w:sz="6" w:space="0" w:color="auto"/>
              <w:left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lastRenderedPageBreak/>
              <w:t>8</w:t>
            </w:r>
          </w:p>
        </w:tc>
        <w:tc>
          <w:tcPr>
            <w:tcW w:w="3666" w:type="dxa"/>
            <w:tcBorders>
              <w:top w:val="single" w:sz="6" w:space="0" w:color="auto"/>
              <w:left w:val="single" w:sz="6" w:space="0" w:color="auto"/>
              <w:bottom w:val="nil"/>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Физическая культура и</w:t>
            </w:r>
          </w:p>
        </w:tc>
        <w:tc>
          <w:tcPr>
            <w:tcW w:w="2410" w:type="dxa"/>
            <w:vMerge w:val="restart"/>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0,0</w:t>
            </w:r>
          </w:p>
        </w:tc>
        <w:tc>
          <w:tcPr>
            <w:tcW w:w="1701" w:type="dxa"/>
            <w:vMerge w:val="restart"/>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0,0</w:t>
            </w:r>
          </w:p>
        </w:tc>
        <w:tc>
          <w:tcPr>
            <w:tcW w:w="1406" w:type="dxa"/>
            <w:vMerge w:val="restart"/>
            <w:tcBorders>
              <w:top w:val="single" w:sz="6" w:space="0" w:color="auto"/>
              <w:left w:val="single" w:sz="6"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х</w:t>
            </w:r>
          </w:p>
        </w:tc>
      </w:tr>
      <w:tr w:rsidR="00D00F8D" w:rsidRPr="003B66A5" w:rsidTr="00326977">
        <w:tblPrEx>
          <w:tblCellMar>
            <w:top w:w="0" w:type="dxa"/>
            <w:bottom w:w="0" w:type="dxa"/>
          </w:tblCellMar>
        </w:tblPrEx>
        <w:tc>
          <w:tcPr>
            <w:tcW w:w="600" w:type="dxa"/>
            <w:vMerge/>
            <w:tcBorders>
              <w:left w:val="single" w:sz="6" w:space="0" w:color="auto"/>
              <w:bottom w:val="single" w:sz="6" w:space="0" w:color="auto"/>
              <w:right w:val="single" w:sz="6" w:space="0" w:color="auto"/>
            </w:tcBorders>
          </w:tcPr>
          <w:p w:rsidR="00D00F8D" w:rsidRPr="003B66A5" w:rsidRDefault="00D00F8D" w:rsidP="00326977">
            <w:pPr>
              <w:pStyle w:val="Style7"/>
              <w:widowControl/>
              <w:rPr>
                <w:sz w:val="23"/>
                <w:szCs w:val="23"/>
              </w:rPr>
            </w:pPr>
          </w:p>
        </w:tc>
        <w:tc>
          <w:tcPr>
            <w:tcW w:w="3666" w:type="dxa"/>
            <w:tcBorders>
              <w:top w:val="nil"/>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спорт</w:t>
            </w:r>
          </w:p>
        </w:tc>
        <w:tc>
          <w:tcPr>
            <w:tcW w:w="2410" w:type="dxa"/>
            <w:vMerge/>
            <w:tcBorders>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p>
        </w:tc>
        <w:tc>
          <w:tcPr>
            <w:tcW w:w="1701" w:type="dxa"/>
            <w:vMerge/>
            <w:tcBorders>
              <w:left w:val="single" w:sz="6" w:space="0" w:color="auto"/>
              <w:bottom w:val="single" w:sz="6"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p>
        </w:tc>
        <w:tc>
          <w:tcPr>
            <w:tcW w:w="1406" w:type="dxa"/>
            <w:vMerge/>
            <w:tcBorders>
              <w:left w:val="single" w:sz="6" w:space="0" w:color="auto"/>
              <w:bottom w:val="single" w:sz="6" w:space="0" w:color="auto"/>
              <w:right w:val="single" w:sz="6" w:space="0" w:color="auto"/>
            </w:tcBorders>
          </w:tcPr>
          <w:p w:rsidR="00D00F8D" w:rsidRPr="003B66A5" w:rsidRDefault="00D00F8D" w:rsidP="00326977">
            <w:pPr>
              <w:pStyle w:val="Style7"/>
              <w:widowControl/>
              <w:jc w:val="center"/>
              <w:rPr>
                <w:sz w:val="23"/>
                <w:szCs w:val="23"/>
              </w:rPr>
            </w:pPr>
          </w:p>
        </w:tc>
      </w:tr>
      <w:tr w:rsidR="00D00F8D" w:rsidRPr="003B66A5" w:rsidTr="00326977">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D00F8D" w:rsidRPr="003B66A5" w:rsidRDefault="00D00F8D" w:rsidP="00326977">
            <w:pPr>
              <w:pStyle w:val="Style7"/>
              <w:widowControl/>
              <w:jc w:val="center"/>
              <w:rPr>
                <w:sz w:val="23"/>
                <w:szCs w:val="23"/>
              </w:rPr>
            </w:pPr>
            <w:r w:rsidRPr="003B66A5">
              <w:rPr>
                <w:sz w:val="23"/>
                <w:szCs w:val="23"/>
              </w:rPr>
              <w:t>9</w:t>
            </w:r>
          </w:p>
        </w:tc>
        <w:tc>
          <w:tcPr>
            <w:tcW w:w="3666" w:type="dxa"/>
            <w:tcBorders>
              <w:top w:val="nil"/>
              <w:left w:val="single" w:sz="6" w:space="0" w:color="auto"/>
              <w:bottom w:val="single" w:sz="4" w:space="0" w:color="auto"/>
              <w:right w:val="single" w:sz="6" w:space="0" w:color="auto"/>
            </w:tcBorders>
          </w:tcPr>
          <w:p w:rsidR="00D00F8D" w:rsidRPr="003B66A5" w:rsidRDefault="00D00F8D" w:rsidP="00326977">
            <w:pPr>
              <w:pStyle w:val="Style13"/>
              <w:widowControl/>
              <w:spacing w:line="240" w:lineRule="auto"/>
              <w:jc w:val="left"/>
              <w:rPr>
                <w:rStyle w:val="FontStyle29"/>
                <w:sz w:val="23"/>
                <w:szCs w:val="23"/>
              </w:rPr>
            </w:pPr>
            <w:r w:rsidRPr="003B66A5">
              <w:rPr>
                <w:rStyle w:val="FontStyle29"/>
                <w:sz w:val="23"/>
                <w:szCs w:val="23"/>
              </w:rPr>
              <w:t>Обслуживание муниципального долга</w:t>
            </w:r>
          </w:p>
        </w:tc>
        <w:tc>
          <w:tcPr>
            <w:tcW w:w="2410" w:type="dxa"/>
            <w:tcBorders>
              <w:top w:val="nil"/>
              <w:left w:val="single" w:sz="6" w:space="0" w:color="auto"/>
              <w:bottom w:val="single" w:sz="4"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0,0</w:t>
            </w:r>
          </w:p>
        </w:tc>
        <w:tc>
          <w:tcPr>
            <w:tcW w:w="1701" w:type="dxa"/>
            <w:tcBorders>
              <w:top w:val="nil"/>
              <w:left w:val="single" w:sz="6" w:space="0" w:color="auto"/>
              <w:bottom w:val="single" w:sz="4"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0,0</w:t>
            </w:r>
          </w:p>
        </w:tc>
        <w:tc>
          <w:tcPr>
            <w:tcW w:w="1406" w:type="dxa"/>
            <w:tcBorders>
              <w:top w:val="nil"/>
              <w:left w:val="single" w:sz="6" w:space="0" w:color="auto"/>
              <w:bottom w:val="single" w:sz="4" w:space="0" w:color="auto"/>
              <w:right w:val="single" w:sz="6" w:space="0" w:color="auto"/>
            </w:tcBorders>
          </w:tcPr>
          <w:p w:rsidR="00D00F8D" w:rsidRPr="003B66A5" w:rsidRDefault="00D00F8D" w:rsidP="00326977">
            <w:pPr>
              <w:pStyle w:val="Style13"/>
              <w:widowControl/>
              <w:spacing w:line="240" w:lineRule="auto"/>
              <w:rPr>
                <w:rStyle w:val="FontStyle29"/>
                <w:sz w:val="23"/>
                <w:szCs w:val="23"/>
              </w:rPr>
            </w:pPr>
            <w:r w:rsidRPr="003B66A5">
              <w:rPr>
                <w:rStyle w:val="FontStyle29"/>
                <w:sz w:val="23"/>
                <w:szCs w:val="23"/>
              </w:rPr>
              <w:t>х</w:t>
            </w:r>
          </w:p>
        </w:tc>
      </w:tr>
    </w:tbl>
    <w:p w:rsidR="00D00F8D" w:rsidRPr="003B66A5" w:rsidRDefault="00D00F8D" w:rsidP="00D00F8D">
      <w:pPr>
        <w:pStyle w:val="Style1"/>
        <w:widowControl/>
        <w:spacing w:line="240" w:lineRule="exact"/>
        <w:rPr>
          <w:sz w:val="23"/>
          <w:szCs w:val="23"/>
        </w:rPr>
      </w:pPr>
    </w:p>
    <w:p w:rsidR="00D00F8D" w:rsidRPr="003B66A5" w:rsidRDefault="00D00F8D" w:rsidP="00D00F8D">
      <w:pPr>
        <w:pStyle w:val="Style1"/>
        <w:widowControl/>
        <w:spacing w:line="317" w:lineRule="exact"/>
        <w:ind w:firstLine="706"/>
        <w:rPr>
          <w:b/>
          <w:sz w:val="23"/>
          <w:szCs w:val="23"/>
        </w:rPr>
      </w:pPr>
      <w:r w:rsidRPr="003B66A5">
        <w:rPr>
          <w:b/>
          <w:sz w:val="23"/>
          <w:szCs w:val="23"/>
        </w:rPr>
        <w:t>В пояснительной записке к проекту бюджета не отражается полнота обеспечения финансирования муниципальных учреждений и отдельных полномочий в связи с сокращением объемов финансирования.</w:t>
      </w:r>
    </w:p>
    <w:p w:rsidR="00D00F8D" w:rsidRPr="003B66A5" w:rsidRDefault="00D00F8D" w:rsidP="00D00F8D">
      <w:pPr>
        <w:pStyle w:val="Style1"/>
        <w:widowControl/>
        <w:ind w:firstLine="713"/>
        <w:rPr>
          <w:rStyle w:val="FontStyle29"/>
          <w:b/>
          <w:sz w:val="23"/>
          <w:szCs w:val="23"/>
          <w:u w:val="single"/>
        </w:rPr>
      </w:pPr>
      <w:proofErr w:type="gramStart"/>
      <w:r w:rsidRPr="003B66A5">
        <w:rPr>
          <w:sz w:val="23"/>
          <w:szCs w:val="23"/>
        </w:rPr>
        <w:t>Расходы на обслуживание муниципального долга установлены в размере 0,0 тыс. руб.</w:t>
      </w:r>
      <w:r w:rsidRPr="003B66A5">
        <w:rPr>
          <w:b/>
          <w:sz w:val="23"/>
          <w:szCs w:val="23"/>
          <w:u w:val="single"/>
        </w:rPr>
        <w:t xml:space="preserve"> Объемы расходов на обслуживание муниципального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D00F8D" w:rsidRPr="003B66A5" w:rsidRDefault="00D00F8D" w:rsidP="00D00F8D">
      <w:pPr>
        <w:pStyle w:val="Style19"/>
        <w:widowControl/>
        <w:spacing w:line="317" w:lineRule="exact"/>
        <w:ind w:firstLine="706"/>
        <w:jc w:val="center"/>
        <w:rPr>
          <w:rStyle w:val="FontStyle29"/>
          <w:b/>
          <w:sz w:val="23"/>
          <w:szCs w:val="23"/>
        </w:rPr>
      </w:pPr>
      <w:r w:rsidRPr="003B66A5">
        <w:rPr>
          <w:rStyle w:val="FontStyle29"/>
          <w:b/>
          <w:sz w:val="23"/>
          <w:szCs w:val="23"/>
        </w:rPr>
        <w:t>Дефицит (профицит) бюджета и источники финансирования дефицита (профицита) бюджета поселения</w:t>
      </w:r>
    </w:p>
    <w:p w:rsidR="00D00F8D" w:rsidRPr="003B66A5" w:rsidRDefault="00D00F8D" w:rsidP="00D00F8D">
      <w:pPr>
        <w:pStyle w:val="Style19"/>
        <w:widowControl/>
        <w:spacing w:before="41" w:line="317" w:lineRule="exact"/>
        <w:rPr>
          <w:rStyle w:val="FontStyle29"/>
          <w:b/>
          <w:sz w:val="23"/>
          <w:szCs w:val="23"/>
          <w:u w:val="single"/>
        </w:rPr>
      </w:pPr>
      <w:proofErr w:type="gramStart"/>
      <w:r w:rsidRPr="003B66A5">
        <w:rPr>
          <w:rStyle w:val="FontStyle29"/>
          <w:sz w:val="23"/>
          <w:szCs w:val="23"/>
        </w:rPr>
        <w:t>Исполнение местного бюджета согласно проекта бюджета поселения планируется на 2026 год с нулевым показателем - 0,0 тыс. руб.</w:t>
      </w:r>
      <w:r w:rsidRPr="003B66A5">
        <w:rPr>
          <w:b/>
          <w:sz w:val="23"/>
          <w:szCs w:val="23"/>
          <w:u w:val="single"/>
        </w:rPr>
        <w:t xml:space="preserve"> и соответствует требованиям и ограничениям, установленными статьей 92.1.</w:t>
      </w:r>
      <w:proofErr w:type="gramEnd"/>
      <w:r w:rsidRPr="003B66A5">
        <w:rPr>
          <w:b/>
          <w:sz w:val="23"/>
          <w:szCs w:val="23"/>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D00F8D" w:rsidRPr="003B66A5" w:rsidRDefault="00D00F8D" w:rsidP="00D00F8D">
      <w:pPr>
        <w:pStyle w:val="Style19"/>
        <w:widowControl/>
        <w:spacing w:before="41" w:line="317" w:lineRule="exact"/>
        <w:rPr>
          <w:rStyle w:val="FontStyle29"/>
          <w:sz w:val="23"/>
          <w:szCs w:val="23"/>
        </w:rPr>
      </w:pPr>
      <w:r w:rsidRPr="003B66A5">
        <w:rPr>
          <w:rStyle w:val="FontStyle29"/>
          <w:sz w:val="23"/>
          <w:szCs w:val="23"/>
        </w:rPr>
        <w:t>Бюджет 2025 года ожидается завершить с дефицитом бюджета в объеме 3 401,8 тыс. руб. с источниками финансирования – остатки средств бюджета поселения предыдущего года – в аналогичной сумме 3 401,8 тыс. руб. (</w:t>
      </w:r>
      <w:proofErr w:type="gramStart"/>
      <w:r w:rsidRPr="003B66A5">
        <w:rPr>
          <w:rStyle w:val="FontStyle29"/>
          <w:sz w:val="23"/>
          <w:szCs w:val="23"/>
        </w:rPr>
        <w:t>согласно решения</w:t>
      </w:r>
      <w:proofErr w:type="gramEnd"/>
      <w:r w:rsidRPr="003B66A5">
        <w:rPr>
          <w:rStyle w:val="FontStyle29"/>
          <w:sz w:val="23"/>
          <w:szCs w:val="23"/>
        </w:rPr>
        <w:t xml:space="preserve"> Совета о бюджете на 2025 год в редакции от 28 октября 2025 года №47).</w:t>
      </w:r>
    </w:p>
    <w:p w:rsidR="00D00F8D" w:rsidRPr="003B66A5" w:rsidRDefault="00D00F8D" w:rsidP="00D00F8D">
      <w:pPr>
        <w:pStyle w:val="Style19"/>
        <w:rPr>
          <w:sz w:val="23"/>
          <w:szCs w:val="23"/>
        </w:rPr>
      </w:pPr>
      <w:r w:rsidRPr="003B66A5">
        <w:rPr>
          <w:sz w:val="23"/>
          <w:szCs w:val="23"/>
        </w:rPr>
        <w:t xml:space="preserve">С учетом действия положений Федерального закона от 09.04.209 года № 58-ФЗ </w:t>
      </w:r>
      <w:r w:rsidRPr="003B66A5">
        <w:rPr>
          <w:b/>
          <w:sz w:val="23"/>
          <w:szCs w:val="23"/>
          <w:u w:val="single"/>
        </w:rPr>
        <w:t xml:space="preserve">(в редакции Федерального закона от 30.09.2015 года № 273-ФЗ) </w:t>
      </w:r>
      <w:r w:rsidRPr="003B66A5">
        <w:rPr>
          <w:sz w:val="23"/>
          <w:szCs w:val="23"/>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D00F8D" w:rsidRPr="003B66A5" w:rsidRDefault="00D00F8D" w:rsidP="00D00F8D">
      <w:pPr>
        <w:pStyle w:val="Style19"/>
        <w:rPr>
          <w:b/>
          <w:sz w:val="23"/>
          <w:szCs w:val="23"/>
          <w:u w:val="single"/>
        </w:rPr>
      </w:pPr>
      <w:r w:rsidRPr="003B66A5">
        <w:rPr>
          <w:sz w:val="23"/>
          <w:szCs w:val="23"/>
        </w:rPr>
        <w:t xml:space="preserve">С целью обеспечения сбалансированности бюджета поселения текущего и планового 2026 года, согласно Программ муниципальных внутренних и внешних заимствований Трехсельского сельского поселения на 2025 и на 2026 год, </w:t>
      </w:r>
      <w:r w:rsidRPr="003B66A5">
        <w:rPr>
          <w:b/>
          <w:sz w:val="23"/>
          <w:szCs w:val="23"/>
        </w:rPr>
        <w:t>заимствование сре</w:t>
      </w:r>
      <w:proofErr w:type="gramStart"/>
      <w:r w:rsidRPr="003B66A5">
        <w:rPr>
          <w:b/>
          <w:sz w:val="23"/>
          <w:szCs w:val="23"/>
        </w:rPr>
        <w:t>дств в ф</w:t>
      </w:r>
      <w:proofErr w:type="gramEnd"/>
      <w:r w:rsidRPr="003B66A5">
        <w:rPr>
          <w:b/>
          <w:sz w:val="23"/>
          <w:szCs w:val="23"/>
        </w:rPr>
        <w:t>орме кредитных ресурсов не предусматривается.</w:t>
      </w:r>
    </w:p>
    <w:p w:rsidR="00D00F8D" w:rsidRPr="003B66A5" w:rsidRDefault="00D00F8D" w:rsidP="00D00F8D">
      <w:pPr>
        <w:pStyle w:val="Style19"/>
        <w:widowControl/>
        <w:spacing w:before="41" w:line="317" w:lineRule="exact"/>
        <w:rPr>
          <w:sz w:val="23"/>
          <w:szCs w:val="23"/>
        </w:rPr>
      </w:pPr>
      <w:proofErr w:type="gramStart"/>
      <w:r w:rsidRPr="003B66A5">
        <w:rPr>
          <w:sz w:val="23"/>
          <w:szCs w:val="23"/>
        </w:rPr>
        <w:t xml:space="preserve">Предлагаемые к утверждению согласно пункта 1 проекта бюджета </w:t>
      </w:r>
      <w:r w:rsidRPr="003B66A5">
        <w:rPr>
          <w:b/>
          <w:sz w:val="23"/>
          <w:szCs w:val="23"/>
          <w:u w:val="single"/>
        </w:rPr>
        <w:t xml:space="preserve">верхний предел муниципального внутреннего долга Трехсельского сельского поселения </w:t>
      </w:r>
      <w:r w:rsidRPr="003B66A5">
        <w:rPr>
          <w:sz w:val="23"/>
          <w:szCs w:val="23"/>
        </w:rPr>
        <w:t xml:space="preserve">по состоянию на 01.01.2027 года – в сумме 0,0 тыс. рублей, в том числе </w:t>
      </w:r>
      <w:r w:rsidRPr="003B66A5">
        <w:rPr>
          <w:b/>
          <w:sz w:val="23"/>
          <w:szCs w:val="23"/>
          <w:u w:val="single"/>
        </w:rPr>
        <w:t>верхний предел долга по муниципальным гарантиям</w:t>
      </w:r>
      <w:r w:rsidRPr="003B66A5">
        <w:rPr>
          <w:sz w:val="23"/>
          <w:szCs w:val="23"/>
        </w:rPr>
        <w:t xml:space="preserve"> в сумме 0,0 тыс. рублей </w:t>
      </w:r>
      <w:r w:rsidRPr="003B66A5">
        <w:rPr>
          <w:b/>
          <w:sz w:val="23"/>
          <w:szCs w:val="23"/>
          <w:u w:val="single"/>
        </w:rPr>
        <w:t>соответствуют требованиям и ограничениям, установленным статьей 107 Бюджетного кодекса РФ</w:t>
      </w:r>
      <w:r w:rsidRPr="003B66A5">
        <w:rPr>
          <w:sz w:val="23"/>
          <w:szCs w:val="23"/>
        </w:rPr>
        <w:t xml:space="preserve"> с учетом действия положений Федерального закона от 09.04.2009 года № 58-ФЗ</w:t>
      </w:r>
      <w:proofErr w:type="gramEnd"/>
      <w:r w:rsidRPr="003B66A5">
        <w:rPr>
          <w:sz w:val="23"/>
          <w:szCs w:val="23"/>
        </w:rPr>
        <w:t xml:space="preserve"> </w:t>
      </w:r>
      <w:r w:rsidRPr="003B66A5">
        <w:rPr>
          <w:b/>
          <w:sz w:val="23"/>
          <w:szCs w:val="23"/>
          <w:u w:val="single"/>
        </w:rPr>
        <w:t>(в редакции Федерального закона от 30.09.2015 года № 273-ФЗ).</w:t>
      </w:r>
    </w:p>
    <w:p w:rsidR="00D00F8D" w:rsidRPr="003B66A5" w:rsidRDefault="00D00F8D" w:rsidP="00D00F8D">
      <w:pPr>
        <w:pStyle w:val="Style19"/>
        <w:widowControl/>
        <w:spacing w:before="41" w:line="317" w:lineRule="exact"/>
        <w:rPr>
          <w:rStyle w:val="FontStyle28"/>
          <w:b w:val="0"/>
          <w:bCs w:val="0"/>
          <w:sz w:val="23"/>
          <w:szCs w:val="23"/>
        </w:rPr>
      </w:pPr>
      <w:r w:rsidRPr="003B66A5">
        <w:rPr>
          <w:sz w:val="23"/>
          <w:szCs w:val="23"/>
        </w:rPr>
        <w:t xml:space="preserve">Проектом программы муниципальных гарантий Трехсельского сельского поселения на 2026 </w:t>
      </w:r>
      <w:proofErr w:type="gramStart"/>
      <w:r w:rsidRPr="003B66A5">
        <w:rPr>
          <w:sz w:val="23"/>
          <w:szCs w:val="23"/>
        </w:rPr>
        <w:t>год</w:t>
      </w:r>
      <w:proofErr w:type="gramEnd"/>
      <w:r w:rsidRPr="003B66A5">
        <w:rPr>
          <w:sz w:val="23"/>
          <w:szCs w:val="23"/>
        </w:rPr>
        <w:t xml:space="preserve"> как и по бюджету на 2025 год предоставление муниципальных гарантий не предусмотрено.</w:t>
      </w:r>
    </w:p>
    <w:p w:rsidR="00D00F8D" w:rsidRPr="003B66A5" w:rsidRDefault="00D00F8D" w:rsidP="00D00F8D">
      <w:pPr>
        <w:pStyle w:val="Style3"/>
        <w:widowControl/>
        <w:spacing w:before="120"/>
        <w:ind w:left="3528"/>
        <w:rPr>
          <w:rStyle w:val="FontStyle28"/>
          <w:sz w:val="23"/>
          <w:szCs w:val="23"/>
        </w:rPr>
      </w:pPr>
      <w:r w:rsidRPr="003B66A5">
        <w:rPr>
          <w:rStyle w:val="FontStyle28"/>
          <w:sz w:val="23"/>
          <w:szCs w:val="23"/>
        </w:rPr>
        <w:t>Выводы и предложения</w:t>
      </w:r>
    </w:p>
    <w:p w:rsidR="00D00F8D" w:rsidRPr="003B66A5" w:rsidRDefault="00D00F8D" w:rsidP="00D00F8D">
      <w:pPr>
        <w:pStyle w:val="Style25"/>
        <w:widowControl/>
        <w:tabs>
          <w:tab w:val="left" w:pos="1022"/>
        </w:tabs>
        <w:spacing w:before="84" w:line="317" w:lineRule="exact"/>
        <w:rPr>
          <w:rStyle w:val="FontStyle29"/>
          <w:b/>
          <w:sz w:val="23"/>
          <w:szCs w:val="23"/>
        </w:rPr>
      </w:pPr>
      <w:r w:rsidRPr="003B66A5">
        <w:rPr>
          <w:rStyle w:val="FontStyle29"/>
          <w:sz w:val="23"/>
          <w:szCs w:val="23"/>
        </w:rPr>
        <w:lastRenderedPageBreak/>
        <w:t>1. </w:t>
      </w:r>
      <w:proofErr w:type="gramStart"/>
      <w:r w:rsidRPr="003B66A5">
        <w:rPr>
          <w:rStyle w:val="FontStyle29"/>
          <w:sz w:val="23"/>
          <w:szCs w:val="23"/>
        </w:rPr>
        <w:t xml:space="preserve">Представленный в Контрольно-счетную палату муниципального образования Успенский район проект решения Совета Трехсельского сельского поселения «О бюджете Трехсельского сельского поселения Успенского района на 2026 год» в связи </w:t>
      </w:r>
      <w:r w:rsidRPr="003B66A5">
        <w:rPr>
          <w:rStyle w:val="FontStyle29"/>
          <w:b/>
          <w:sz w:val="23"/>
          <w:szCs w:val="23"/>
        </w:rPr>
        <w:t xml:space="preserve">с допущенными ошибками и несоответствиями </w:t>
      </w:r>
      <w:r w:rsidRPr="003B66A5">
        <w:rPr>
          <w:rStyle w:val="FontStyle29"/>
          <w:b/>
          <w:sz w:val="23"/>
          <w:szCs w:val="23"/>
          <w:u w:val="single"/>
        </w:rPr>
        <w:t>не в полной мере соответствует требованиям бюджетного и налогового законодательства</w:t>
      </w:r>
      <w:r w:rsidRPr="003B66A5">
        <w:rPr>
          <w:rStyle w:val="FontStyle29"/>
          <w:sz w:val="23"/>
          <w:szCs w:val="23"/>
        </w:rPr>
        <w:t>, Закону Краснодарского края «О бюджетном процессе в Краснодарском крае», в соответствии с Федеральным законом от 6 октября 2003 года</w:t>
      </w:r>
      <w:proofErr w:type="gramEnd"/>
      <w:r w:rsidRPr="003B66A5">
        <w:rPr>
          <w:rStyle w:val="FontStyle29"/>
          <w:sz w:val="23"/>
          <w:szCs w:val="23"/>
        </w:rPr>
        <w:t xml:space="preserve"> №131-ФЗ «Об общих принципах организации местного самоуправления в Российской Федерации», Уставу Трехсельского сельского поселения.</w:t>
      </w:r>
    </w:p>
    <w:p w:rsidR="00D00F8D" w:rsidRPr="003B66A5" w:rsidRDefault="00D00F8D" w:rsidP="00D00F8D">
      <w:pPr>
        <w:pStyle w:val="Style25"/>
        <w:widowControl/>
        <w:tabs>
          <w:tab w:val="left" w:pos="1202"/>
        </w:tabs>
        <w:spacing w:line="317" w:lineRule="exact"/>
        <w:ind w:firstLine="698"/>
        <w:rPr>
          <w:rStyle w:val="FontStyle29"/>
          <w:b/>
          <w:sz w:val="23"/>
          <w:szCs w:val="23"/>
        </w:rPr>
      </w:pPr>
      <w:r w:rsidRPr="003B66A5">
        <w:rPr>
          <w:rStyle w:val="FontStyle29"/>
          <w:sz w:val="23"/>
          <w:szCs w:val="23"/>
        </w:rPr>
        <w:t xml:space="preserve">2. Контрольно-счетная палата муниципального образования Успенский район </w:t>
      </w:r>
      <w:r w:rsidRPr="003B66A5">
        <w:rPr>
          <w:rStyle w:val="FontStyle29"/>
          <w:b/>
          <w:sz w:val="23"/>
          <w:szCs w:val="23"/>
        </w:rPr>
        <w:t>считает возможным</w:t>
      </w:r>
      <w:r w:rsidRPr="003B66A5">
        <w:rPr>
          <w:rStyle w:val="FontStyle29"/>
          <w:b/>
          <w:sz w:val="23"/>
          <w:szCs w:val="23"/>
          <w:u w:val="single"/>
        </w:rPr>
        <w:t>, только с учетом выполнения предложений и устранения ошибок и несоответствий, отраженных в Заключени</w:t>
      </w:r>
      <w:proofErr w:type="gramStart"/>
      <w:r w:rsidRPr="003B66A5">
        <w:rPr>
          <w:rStyle w:val="FontStyle29"/>
          <w:b/>
          <w:sz w:val="23"/>
          <w:szCs w:val="23"/>
          <w:u w:val="single"/>
        </w:rPr>
        <w:t>и</w:t>
      </w:r>
      <w:proofErr w:type="gramEnd"/>
      <w:r w:rsidRPr="003B66A5">
        <w:rPr>
          <w:rStyle w:val="FontStyle29"/>
          <w:b/>
          <w:sz w:val="23"/>
          <w:szCs w:val="23"/>
          <w:u w:val="single"/>
        </w:rPr>
        <w:t xml:space="preserve"> Контрольно-счетной палаты, проект решения Совета Трехсельского сельского поселения «О бюджете Трехсельского сельского поселения Успенского района на 2026 год» рассмотреть на сессии Совета Трехсельского сельского поселения и утвердить</w:t>
      </w:r>
      <w:r w:rsidRPr="003B66A5">
        <w:rPr>
          <w:rStyle w:val="FontStyle29"/>
          <w:b/>
          <w:sz w:val="23"/>
          <w:szCs w:val="23"/>
        </w:rPr>
        <w:t>.</w:t>
      </w:r>
    </w:p>
    <w:p w:rsidR="00D00F8D" w:rsidRPr="003B66A5" w:rsidRDefault="00D00F8D" w:rsidP="00D00F8D">
      <w:pPr>
        <w:pStyle w:val="Style25"/>
        <w:widowControl/>
        <w:tabs>
          <w:tab w:val="left" w:pos="1202"/>
        </w:tabs>
        <w:spacing w:line="317" w:lineRule="exact"/>
        <w:ind w:firstLine="698"/>
        <w:rPr>
          <w:rStyle w:val="FontStyle29"/>
          <w:b/>
          <w:sz w:val="23"/>
          <w:szCs w:val="23"/>
        </w:rPr>
      </w:pPr>
      <w:r w:rsidRPr="003B66A5">
        <w:rPr>
          <w:b/>
          <w:sz w:val="23"/>
          <w:szCs w:val="23"/>
        </w:rPr>
        <w:t>Показатели бюджета Трехсельского сельского поселения на 2026 год необходимо уточнить по соответствующим разделам доходов и распределения по соответствующим разделам и подразделам, программам и мероприятиям расходов.</w:t>
      </w:r>
    </w:p>
    <w:p w:rsidR="00D00F8D" w:rsidRPr="003B66A5" w:rsidRDefault="00D00F8D" w:rsidP="00D00F8D">
      <w:pPr>
        <w:pStyle w:val="Style25"/>
        <w:widowControl/>
        <w:spacing w:line="317" w:lineRule="exact"/>
        <w:ind w:firstLine="698"/>
        <w:rPr>
          <w:rStyle w:val="FontStyle29"/>
          <w:sz w:val="23"/>
          <w:szCs w:val="23"/>
        </w:rPr>
      </w:pPr>
      <w:r w:rsidRPr="003B66A5">
        <w:rPr>
          <w:rStyle w:val="FontStyle29"/>
          <w:sz w:val="23"/>
          <w:szCs w:val="23"/>
        </w:rPr>
        <w:t xml:space="preserve">3. Рекомендовать Совету и администрации Трехсельского сельского поселения </w:t>
      </w:r>
      <w:proofErr w:type="gramStart"/>
      <w:r w:rsidRPr="003B66A5">
        <w:rPr>
          <w:rStyle w:val="FontStyle29"/>
          <w:sz w:val="23"/>
          <w:szCs w:val="23"/>
        </w:rPr>
        <w:t>в учитывая</w:t>
      </w:r>
      <w:proofErr w:type="gramEnd"/>
      <w:r w:rsidRPr="003B66A5">
        <w:rPr>
          <w:rStyle w:val="FontStyle29"/>
          <w:sz w:val="23"/>
          <w:szCs w:val="23"/>
        </w:rPr>
        <w:t xml:space="preserve"> важность исполнение полномочий поселения, носящих явный социальный характер:</w:t>
      </w:r>
    </w:p>
    <w:p w:rsidR="00D00F8D" w:rsidRPr="003B66A5" w:rsidRDefault="00D00F8D" w:rsidP="00D00F8D">
      <w:pPr>
        <w:pStyle w:val="Style25"/>
        <w:widowControl/>
        <w:spacing w:line="317" w:lineRule="exact"/>
        <w:ind w:firstLine="698"/>
        <w:rPr>
          <w:sz w:val="23"/>
          <w:szCs w:val="23"/>
        </w:rPr>
      </w:pPr>
      <w:r w:rsidRPr="003B66A5">
        <w:rPr>
          <w:b/>
          <w:sz w:val="23"/>
          <w:szCs w:val="23"/>
          <w:u w:val="single"/>
        </w:rPr>
        <w:t>- полнее использовать программный метод финансирования полномочий сельского поселения.</w:t>
      </w:r>
    </w:p>
    <w:p w:rsidR="00D00F8D" w:rsidRPr="003B66A5" w:rsidRDefault="00D00F8D" w:rsidP="00D00F8D">
      <w:pPr>
        <w:pStyle w:val="Style25"/>
        <w:rPr>
          <w:rStyle w:val="FontStyle29"/>
          <w:sz w:val="23"/>
          <w:szCs w:val="23"/>
        </w:rPr>
      </w:pPr>
      <w:r w:rsidRPr="003B66A5">
        <w:rPr>
          <w:sz w:val="23"/>
          <w:szCs w:val="23"/>
        </w:rPr>
        <w:t>4. Рекомендовать Совету и администрации Трехсельского сельского поселения в условиях острого недостатка собственных средств на исполнение полномочий:</w:t>
      </w:r>
    </w:p>
    <w:p w:rsidR="00D00F8D" w:rsidRPr="003B66A5" w:rsidRDefault="00D00F8D" w:rsidP="00D00F8D">
      <w:pPr>
        <w:pStyle w:val="Style26"/>
        <w:widowControl/>
        <w:tabs>
          <w:tab w:val="left" w:pos="1058"/>
        </w:tabs>
        <w:spacing w:line="317" w:lineRule="exact"/>
        <w:rPr>
          <w:rStyle w:val="FontStyle29"/>
          <w:sz w:val="23"/>
          <w:szCs w:val="23"/>
          <w:u w:val="single"/>
        </w:rPr>
      </w:pPr>
      <w:r w:rsidRPr="003B66A5">
        <w:rPr>
          <w:rStyle w:val="FontStyle29"/>
          <w:sz w:val="23"/>
          <w:szCs w:val="23"/>
        </w:rPr>
        <w:t>- </w:t>
      </w:r>
      <w:proofErr w:type="gramStart"/>
      <w:r w:rsidRPr="003B66A5">
        <w:rPr>
          <w:rStyle w:val="FontStyle29"/>
          <w:sz w:val="23"/>
          <w:szCs w:val="23"/>
          <w:u w:val="single"/>
        </w:rPr>
        <w:t>обратить особое внимание состоянию</w:t>
      </w:r>
      <w:proofErr w:type="gramEnd"/>
      <w:r w:rsidRPr="003B66A5">
        <w:rPr>
          <w:rStyle w:val="FontStyle29"/>
          <w:sz w:val="23"/>
          <w:szCs w:val="23"/>
          <w:u w:val="single"/>
        </w:rPr>
        <w:t xml:space="preserve"> планирования и составлению прогнозных показателей социально-экономического развития сельского поселения;</w:t>
      </w:r>
    </w:p>
    <w:p w:rsidR="00D00F8D" w:rsidRPr="003B66A5" w:rsidRDefault="00D00F8D" w:rsidP="00D00F8D">
      <w:pPr>
        <w:pStyle w:val="Style26"/>
        <w:widowControl/>
        <w:tabs>
          <w:tab w:val="left" w:pos="1058"/>
        </w:tabs>
        <w:spacing w:line="317" w:lineRule="exact"/>
        <w:rPr>
          <w:rStyle w:val="FontStyle29"/>
          <w:b/>
          <w:sz w:val="23"/>
          <w:szCs w:val="23"/>
        </w:rPr>
      </w:pPr>
      <w:r w:rsidRPr="003B66A5">
        <w:rPr>
          <w:rStyle w:val="FontStyle29"/>
          <w:sz w:val="23"/>
          <w:szCs w:val="23"/>
        </w:rPr>
        <w:t>- </w:t>
      </w:r>
      <w:r w:rsidRPr="003B66A5">
        <w:rPr>
          <w:rStyle w:val="FontStyle29"/>
          <w:b/>
          <w:sz w:val="23"/>
          <w:szCs w:val="23"/>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D00F8D" w:rsidRPr="003B66A5" w:rsidRDefault="00D00F8D" w:rsidP="00D00F8D">
      <w:pPr>
        <w:pStyle w:val="Style26"/>
        <w:widowControl/>
        <w:tabs>
          <w:tab w:val="left" w:pos="943"/>
        </w:tabs>
        <w:spacing w:line="317" w:lineRule="exact"/>
        <w:rPr>
          <w:rStyle w:val="FontStyle29"/>
          <w:b/>
          <w:sz w:val="23"/>
          <w:szCs w:val="23"/>
        </w:rPr>
      </w:pPr>
      <w:r w:rsidRPr="003B66A5">
        <w:rPr>
          <w:rStyle w:val="FontStyle29"/>
          <w:b/>
          <w:sz w:val="23"/>
          <w:szCs w:val="23"/>
        </w:rPr>
        <w:t>- оптимизировать сети и штаты муниципальных учреждений при условии сохранения качества и объемов муниципальных услуг;</w:t>
      </w:r>
    </w:p>
    <w:p w:rsidR="00D00F8D" w:rsidRPr="003B66A5" w:rsidRDefault="00D00F8D" w:rsidP="00D00F8D">
      <w:pPr>
        <w:pStyle w:val="Style25"/>
        <w:widowControl/>
        <w:spacing w:line="317" w:lineRule="exact"/>
        <w:ind w:firstLine="698"/>
        <w:rPr>
          <w:rStyle w:val="FontStyle29"/>
          <w:sz w:val="23"/>
          <w:szCs w:val="23"/>
        </w:rPr>
      </w:pPr>
      <w:r w:rsidRPr="003B66A5">
        <w:rPr>
          <w:rStyle w:val="FontStyle29"/>
          <w:sz w:val="23"/>
          <w:szCs w:val="23"/>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D00F8D" w:rsidRPr="003B66A5" w:rsidRDefault="00D00F8D" w:rsidP="00D00F8D">
      <w:pPr>
        <w:pStyle w:val="Style1"/>
        <w:widowControl/>
        <w:spacing w:line="324" w:lineRule="exact"/>
        <w:rPr>
          <w:b/>
          <w:sz w:val="23"/>
          <w:szCs w:val="23"/>
          <w:u w:val="single"/>
        </w:rPr>
      </w:pPr>
      <w:r w:rsidRPr="003B66A5">
        <w:rPr>
          <w:sz w:val="23"/>
          <w:szCs w:val="23"/>
        </w:rPr>
        <w:t xml:space="preserve">- полнее использовать имеющиеся резервы по увеличению поступления доходов в бюджет и </w:t>
      </w:r>
      <w:r w:rsidRPr="003B66A5">
        <w:rPr>
          <w:b/>
          <w:sz w:val="23"/>
          <w:szCs w:val="23"/>
        </w:rPr>
        <w:t>рассмотреть в последующем возможность вовлечение в финансовый оборот резервов</w:t>
      </w:r>
      <w:r w:rsidRPr="003B66A5">
        <w:rPr>
          <w:rStyle w:val="FontStyle28"/>
          <w:bCs w:val="0"/>
          <w:sz w:val="23"/>
          <w:szCs w:val="23"/>
          <w:u w:val="single"/>
        </w:rPr>
        <w:t xml:space="preserve"> по имущественным налогам (до 350,0 тыс. руб.), </w:t>
      </w:r>
      <w:r w:rsidRPr="003B66A5">
        <w:rPr>
          <w:b/>
          <w:sz w:val="23"/>
          <w:szCs w:val="23"/>
        </w:rPr>
        <w:t>а также</w:t>
      </w:r>
      <w:r w:rsidRPr="003B66A5">
        <w:rPr>
          <w:rStyle w:val="FontStyle29"/>
          <w:b/>
          <w:sz w:val="23"/>
          <w:szCs w:val="23"/>
        </w:rPr>
        <w:t xml:space="preserve"> вовлечение в формирование доходной части бюджета поселения </w:t>
      </w:r>
      <w:r w:rsidRPr="003B66A5">
        <w:rPr>
          <w:b/>
          <w:sz w:val="23"/>
          <w:szCs w:val="23"/>
        </w:rPr>
        <w:t xml:space="preserve">неналоговые доходы в части доходов от </w:t>
      </w:r>
      <w:r w:rsidRPr="003B66A5">
        <w:rPr>
          <w:sz w:val="23"/>
          <w:szCs w:val="23"/>
        </w:rPr>
        <w:t>компенсации затрат</w:t>
      </w:r>
      <w:r w:rsidRPr="003B66A5">
        <w:rPr>
          <w:b/>
          <w:sz w:val="23"/>
          <w:szCs w:val="23"/>
        </w:rPr>
        <w:t xml:space="preserve"> и штрафных санкций</w:t>
      </w:r>
      <w:r w:rsidRPr="003B66A5">
        <w:rPr>
          <w:sz w:val="23"/>
          <w:szCs w:val="23"/>
        </w:rPr>
        <w:t>.</w:t>
      </w:r>
    </w:p>
    <w:p w:rsidR="00D00F8D" w:rsidRPr="003B66A5" w:rsidRDefault="00D00F8D" w:rsidP="00D00F8D">
      <w:pPr>
        <w:pStyle w:val="Style25"/>
        <w:widowControl/>
        <w:spacing w:line="317" w:lineRule="exact"/>
        <w:ind w:firstLine="698"/>
        <w:rPr>
          <w:rStyle w:val="FontStyle29"/>
          <w:b/>
          <w:sz w:val="23"/>
          <w:szCs w:val="23"/>
        </w:rPr>
      </w:pPr>
      <w:r w:rsidRPr="003B66A5">
        <w:rPr>
          <w:b/>
          <w:sz w:val="23"/>
          <w:szCs w:val="23"/>
          <w:u w:val="single"/>
        </w:rPr>
        <w:t>- обеспечить по бюджету на 2026 год восстановление в полном объеме ранее заимствованных средств дорожного фонда 2014-2024 годов - в сумме 6 348,1 тыс. руб. (без учета возможных остатков 2025 года), отразить их по бюджетным назначениям дорожных фондов по бюджету 2026 года и обеспечить их целевое использование.</w:t>
      </w:r>
    </w:p>
    <w:p w:rsidR="00D00F8D" w:rsidRDefault="00D00F8D" w:rsidP="00D00F8D">
      <w:pPr>
        <w:widowControl/>
        <w:rPr>
          <w:rStyle w:val="FontStyle29"/>
          <w:sz w:val="23"/>
          <w:szCs w:val="23"/>
        </w:rPr>
      </w:pPr>
    </w:p>
    <w:p w:rsidR="00D00F8D" w:rsidRPr="003B66A5" w:rsidRDefault="00D00F8D" w:rsidP="00D00F8D">
      <w:pPr>
        <w:widowControl/>
        <w:rPr>
          <w:rStyle w:val="FontStyle29"/>
          <w:sz w:val="23"/>
          <w:szCs w:val="23"/>
        </w:rPr>
      </w:pPr>
    </w:p>
    <w:p w:rsidR="00D00F8D" w:rsidRPr="003B66A5" w:rsidRDefault="00D00F8D" w:rsidP="00D00F8D">
      <w:pPr>
        <w:widowControl/>
        <w:rPr>
          <w:rStyle w:val="FontStyle29"/>
          <w:sz w:val="23"/>
          <w:szCs w:val="23"/>
        </w:rPr>
      </w:pPr>
      <w:r w:rsidRPr="003B66A5">
        <w:rPr>
          <w:rStyle w:val="FontStyle29"/>
          <w:sz w:val="23"/>
          <w:szCs w:val="23"/>
        </w:rPr>
        <w:t>12 декабря 2025 года</w:t>
      </w:r>
    </w:p>
    <w:p w:rsidR="00C150F7" w:rsidRPr="00512552" w:rsidRDefault="00C150F7" w:rsidP="00C150F7">
      <w:pPr>
        <w:pStyle w:val="Style3"/>
        <w:widowControl/>
        <w:spacing w:before="58" w:line="317" w:lineRule="exact"/>
        <w:jc w:val="center"/>
        <w:rPr>
          <w:rStyle w:val="FontStyle28"/>
        </w:rPr>
      </w:pPr>
      <w:r w:rsidRPr="00512552">
        <w:rPr>
          <w:rStyle w:val="FontStyle28"/>
        </w:rPr>
        <w:lastRenderedPageBreak/>
        <w:t>Заключение</w:t>
      </w:r>
    </w:p>
    <w:p w:rsidR="00C150F7" w:rsidRPr="00512552" w:rsidRDefault="00C150F7" w:rsidP="00C150F7">
      <w:pPr>
        <w:pStyle w:val="Style2"/>
        <w:widowControl/>
        <w:spacing w:line="317" w:lineRule="exact"/>
        <w:rPr>
          <w:rStyle w:val="FontStyle28"/>
        </w:rPr>
      </w:pPr>
      <w:r w:rsidRPr="00512552">
        <w:rPr>
          <w:rStyle w:val="FontStyle28"/>
        </w:rPr>
        <w:t>Контрольно-счетной палаты муниципального образования Успенский район по проекту решения Совета Убеженского сельского поселения Успенского района «О бюджете Убеженского сельского поселения Успенского района на 2026 год»</w:t>
      </w:r>
    </w:p>
    <w:p w:rsidR="00C150F7" w:rsidRDefault="00C150F7" w:rsidP="00C150F7">
      <w:pPr>
        <w:pStyle w:val="Style1"/>
        <w:widowControl/>
        <w:spacing w:line="240" w:lineRule="exact"/>
      </w:pPr>
    </w:p>
    <w:p w:rsidR="00C150F7" w:rsidRPr="00512552" w:rsidRDefault="00C150F7" w:rsidP="00C150F7">
      <w:pPr>
        <w:pStyle w:val="Style1"/>
        <w:widowControl/>
        <w:spacing w:line="240" w:lineRule="exact"/>
      </w:pPr>
    </w:p>
    <w:p w:rsidR="00C150F7" w:rsidRPr="00512552" w:rsidRDefault="00C150F7" w:rsidP="00C150F7">
      <w:pPr>
        <w:pStyle w:val="Style1"/>
        <w:widowControl/>
        <w:spacing w:line="317" w:lineRule="exact"/>
        <w:rPr>
          <w:rStyle w:val="FontStyle29"/>
          <w:sz w:val="24"/>
          <w:szCs w:val="24"/>
        </w:rPr>
      </w:pPr>
      <w:r w:rsidRPr="00512552">
        <w:t xml:space="preserve">Проект бюджета на 2026 год разработан </w:t>
      </w:r>
      <w:r w:rsidRPr="00512552">
        <w:rPr>
          <w:rStyle w:val="FontStyle29"/>
          <w:sz w:val="24"/>
          <w:szCs w:val="24"/>
        </w:rPr>
        <w:t xml:space="preserve">на основании предварительных итогов </w:t>
      </w:r>
      <w:r w:rsidRPr="00512552">
        <w:t xml:space="preserve">работы хозяйственного комплекса Убеженского сельского поселения за 2024 год и за 9 месяцев 2025 года </w:t>
      </w:r>
      <w:r w:rsidRPr="00512552">
        <w:rPr>
          <w:rStyle w:val="FontStyle29"/>
          <w:sz w:val="24"/>
          <w:szCs w:val="24"/>
        </w:rPr>
        <w:t>и прогноза плана социально-экономического развития поселения на 2026 год.</w:t>
      </w:r>
    </w:p>
    <w:p w:rsidR="00C150F7" w:rsidRPr="00512552" w:rsidRDefault="00C150F7" w:rsidP="00C150F7">
      <w:pPr>
        <w:pStyle w:val="Style1"/>
        <w:widowControl/>
        <w:spacing w:line="317" w:lineRule="exact"/>
        <w:rPr>
          <w:rStyle w:val="FontStyle29"/>
          <w:sz w:val="24"/>
          <w:szCs w:val="24"/>
        </w:rPr>
      </w:pPr>
      <w:r w:rsidRPr="00512552">
        <w:rPr>
          <w:rStyle w:val="FontStyle29"/>
          <w:sz w:val="24"/>
          <w:szCs w:val="24"/>
        </w:rPr>
        <w:t xml:space="preserve">Анализ показывает, что расчеты бюджета на 2026 год в основном соответствуют и соотносятся </w:t>
      </w:r>
      <w:r w:rsidRPr="00512552">
        <w:rPr>
          <w:b/>
          <w:u w:val="single"/>
        </w:rPr>
        <w:t>прогнозным показателям Прогноза</w:t>
      </w:r>
      <w:r w:rsidRPr="00512552">
        <w:rPr>
          <w:rStyle w:val="FontStyle29"/>
          <w:sz w:val="24"/>
          <w:szCs w:val="24"/>
        </w:rPr>
        <w:t xml:space="preserve"> социально-экономического развития Убеженского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C150F7" w:rsidRPr="00512552" w:rsidRDefault="00C150F7" w:rsidP="00C150F7">
      <w:pPr>
        <w:pStyle w:val="Style1"/>
        <w:spacing w:line="317" w:lineRule="exact"/>
        <w:rPr>
          <w:b/>
          <w:bCs/>
        </w:rPr>
      </w:pPr>
      <w:proofErr w:type="gramStart"/>
      <w:r w:rsidRPr="00512552">
        <w:rPr>
          <w:bCs/>
        </w:rPr>
        <w:t>Проект бюджета Убеженского сельского поселения Успенского района на 2026 год совместно с документами и материалами, установленными статьей 184.2 Бюджетного кодекса РФ, представлены в Совет Убеженского сельского поселения Успенского района в сроки, утвержденные статьей 185 Бюджетного кодекса РФ (письмо администрации от 14.11.2025 года № 08-03/904).</w:t>
      </w:r>
      <w:proofErr w:type="gramEnd"/>
      <w:r w:rsidRPr="00512552">
        <w:rPr>
          <w:bCs/>
        </w:rPr>
        <w:t xml:space="preserve"> </w:t>
      </w:r>
      <w:r w:rsidRPr="00512552">
        <w:rPr>
          <w:b/>
          <w:bCs/>
        </w:rPr>
        <w:t xml:space="preserve">В Контрольно-счетную палату материалы проекта бюджета Убеженского сельского поселения Успенского района на 2026 год переданы 14.11.2025 г., своевременно (письмо от 14.11.2025 г. №08-03/905, </w:t>
      </w:r>
      <w:proofErr w:type="spellStart"/>
      <w:r w:rsidRPr="00512552">
        <w:rPr>
          <w:b/>
          <w:bCs/>
        </w:rPr>
        <w:t>вх</w:t>
      </w:r>
      <w:proofErr w:type="spellEnd"/>
      <w:r w:rsidRPr="00512552">
        <w:rPr>
          <w:b/>
          <w:bCs/>
        </w:rPr>
        <w:t>. №217 от 14.11.2025 г.).</w:t>
      </w:r>
    </w:p>
    <w:p w:rsidR="00C150F7" w:rsidRPr="00512552" w:rsidRDefault="00C150F7" w:rsidP="00C150F7">
      <w:pPr>
        <w:pStyle w:val="Style1"/>
        <w:widowControl/>
        <w:spacing w:before="7" w:line="317" w:lineRule="exact"/>
        <w:ind w:firstLine="706"/>
        <w:rPr>
          <w:rStyle w:val="FontStyle29"/>
          <w:b/>
          <w:sz w:val="24"/>
          <w:szCs w:val="24"/>
        </w:rPr>
      </w:pPr>
      <w:r w:rsidRPr="00512552">
        <w:rPr>
          <w:rStyle w:val="FontStyle29"/>
          <w:b/>
          <w:sz w:val="24"/>
          <w:szCs w:val="24"/>
        </w:rPr>
        <w:t xml:space="preserve">Проектом решения «О бюджете </w:t>
      </w:r>
      <w:r w:rsidRPr="00512552">
        <w:rPr>
          <w:b/>
          <w:bCs/>
        </w:rPr>
        <w:t>Убеженского сельского поселения Успенского района на 2026 год</w:t>
      </w:r>
      <w:r w:rsidRPr="00512552">
        <w:rPr>
          <w:rStyle w:val="FontStyle29"/>
          <w:b/>
          <w:sz w:val="24"/>
          <w:szCs w:val="24"/>
        </w:rPr>
        <w:t>» предлагается утвердить:</w:t>
      </w:r>
    </w:p>
    <w:p w:rsidR="00C150F7" w:rsidRPr="00512552" w:rsidRDefault="00C150F7" w:rsidP="00C150F7">
      <w:pPr>
        <w:pStyle w:val="Style1"/>
        <w:widowControl/>
        <w:spacing w:line="317" w:lineRule="exact"/>
        <w:ind w:firstLine="727"/>
        <w:rPr>
          <w:rStyle w:val="FontStyle29"/>
          <w:sz w:val="24"/>
          <w:szCs w:val="24"/>
        </w:rPr>
      </w:pPr>
      <w:r w:rsidRPr="00512552">
        <w:rPr>
          <w:rStyle w:val="FontStyle29"/>
          <w:sz w:val="24"/>
          <w:szCs w:val="24"/>
        </w:rPr>
        <w:t>1. </w:t>
      </w:r>
      <w:proofErr w:type="gramStart"/>
      <w:r w:rsidRPr="00512552">
        <w:rPr>
          <w:rStyle w:val="FontStyle29"/>
          <w:b/>
          <w:sz w:val="24"/>
          <w:szCs w:val="24"/>
        </w:rPr>
        <w:t>Общий объем доходов</w:t>
      </w:r>
      <w:r w:rsidRPr="00512552">
        <w:rPr>
          <w:rStyle w:val="FontStyle29"/>
          <w:sz w:val="24"/>
          <w:szCs w:val="24"/>
        </w:rPr>
        <w:t xml:space="preserve"> бюджета Убеженского сельского поселения </w:t>
      </w:r>
      <w:r w:rsidRPr="00512552">
        <w:t xml:space="preserve">(далее бюджет поселения) </w:t>
      </w:r>
      <w:r w:rsidRPr="00512552">
        <w:rPr>
          <w:rStyle w:val="FontStyle29"/>
          <w:b/>
          <w:sz w:val="24"/>
          <w:szCs w:val="24"/>
        </w:rPr>
        <w:t>на 2026 год</w:t>
      </w:r>
      <w:r w:rsidRPr="00512552">
        <w:rPr>
          <w:rStyle w:val="FontStyle29"/>
          <w:sz w:val="24"/>
          <w:szCs w:val="24"/>
        </w:rPr>
        <w:t xml:space="preserve"> </w:t>
      </w:r>
      <w:r w:rsidRPr="00512552">
        <w:rPr>
          <w:rStyle w:val="FontStyle29"/>
          <w:b/>
          <w:sz w:val="24"/>
          <w:szCs w:val="24"/>
        </w:rPr>
        <w:t>в сумме 18 372,4 тыс. руб. (без учета сумм дотаций из районного бюджета в размере 3 651,0 тыс. руб.)</w:t>
      </w:r>
      <w:r w:rsidRPr="00512552">
        <w:rPr>
          <w:rStyle w:val="FontStyle29"/>
          <w:sz w:val="24"/>
          <w:szCs w:val="24"/>
        </w:rPr>
        <w:t>, что на 13 238,2 тыс. руб. меньше ожидаемых доходов за 2025 год (которые определены в размере 31 610,6 тыс. руб., первоначальный бюджет на 2025 год рассматривался в объеме</w:t>
      </w:r>
      <w:proofErr w:type="gramEnd"/>
      <w:r w:rsidRPr="00512552">
        <w:rPr>
          <w:rStyle w:val="FontStyle29"/>
          <w:sz w:val="24"/>
          <w:szCs w:val="24"/>
        </w:rPr>
        <w:t xml:space="preserve"> </w:t>
      </w:r>
      <w:proofErr w:type="gramStart"/>
      <w:r w:rsidRPr="00512552">
        <w:rPr>
          <w:rStyle w:val="FontStyle29"/>
          <w:sz w:val="24"/>
          <w:szCs w:val="24"/>
        </w:rPr>
        <w:t>17 015,3 тыс. руб.).</w:t>
      </w:r>
      <w:proofErr w:type="gramEnd"/>
    </w:p>
    <w:p w:rsidR="00C150F7" w:rsidRPr="00512552" w:rsidRDefault="00C150F7" w:rsidP="00C150F7">
      <w:pPr>
        <w:pStyle w:val="Style1"/>
        <w:rPr>
          <w:rStyle w:val="FontStyle29"/>
          <w:b/>
          <w:sz w:val="24"/>
          <w:szCs w:val="24"/>
        </w:rPr>
      </w:pPr>
      <w:proofErr w:type="gramStart"/>
      <w:r w:rsidRPr="00512552">
        <w:rPr>
          <w:b/>
        </w:rPr>
        <w:t>Оценка показателей ожидаемого исполнения бюджета Убеженского сельского поселения за 2025 год определена с учетом показателей утвержденного бюджета на 2025 год в соответствии с решением Совета Убеженского сельского поселения от 18 декабря 2024 года № 20 «О бюджете Убеженского сельского поселения Успенского района на 2025 год» по состоянию на 01 ноября 2025 года - в редакции решения от 22.09.2025 года № 49 – по доходам</w:t>
      </w:r>
      <w:proofErr w:type="gramEnd"/>
      <w:r w:rsidRPr="00512552">
        <w:rPr>
          <w:b/>
        </w:rPr>
        <w:t xml:space="preserve"> </w:t>
      </w:r>
      <w:proofErr w:type="gramStart"/>
      <w:r w:rsidRPr="00512552">
        <w:rPr>
          <w:b/>
        </w:rPr>
        <w:t>при плане 30 702,1 тыс. руб., ожидаемое исполнение 31 610,6 тыс. руб.; по расходам соответственно 31 520,4 тыс. руб. и 31 610,6 тыс. руб.; с дефицитом соответственно в размере 818,3 тыс. руб. и 0,0 тыс. руб. с источниками погашения бюджетные кредиты в сумме 403,7 тыс. руб. и остатки бюджета 2024 года в сумме 414,6 тыс. руб.;</w:t>
      </w:r>
      <w:proofErr w:type="gramEnd"/>
    </w:p>
    <w:p w:rsidR="00C150F7" w:rsidRPr="00512552" w:rsidRDefault="00C150F7" w:rsidP="00C150F7">
      <w:pPr>
        <w:pStyle w:val="Style1"/>
        <w:widowControl/>
        <w:spacing w:line="317" w:lineRule="exact"/>
        <w:rPr>
          <w:rStyle w:val="FontStyle29"/>
          <w:sz w:val="24"/>
          <w:szCs w:val="24"/>
        </w:rPr>
      </w:pPr>
      <w:r w:rsidRPr="00512552">
        <w:rPr>
          <w:rStyle w:val="FontStyle29"/>
          <w:sz w:val="24"/>
          <w:szCs w:val="24"/>
        </w:rPr>
        <w:t>2</w:t>
      </w:r>
      <w:r w:rsidRPr="00512552">
        <w:rPr>
          <w:rStyle w:val="FontStyle29"/>
          <w:b/>
          <w:sz w:val="24"/>
          <w:szCs w:val="24"/>
        </w:rPr>
        <w:t>. Общий объем расходов</w:t>
      </w:r>
      <w:r w:rsidRPr="00512552">
        <w:rPr>
          <w:rStyle w:val="FontStyle29"/>
          <w:sz w:val="24"/>
          <w:szCs w:val="24"/>
        </w:rPr>
        <w:t xml:space="preserve"> бюджета поселения </w:t>
      </w:r>
      <w:r w:rsidRPr="00512552">
        <w:rPr>
          <w:rStyle w:val="FontStyle29"/>
          <w:b/>
          <w:sz w:val="24"/>
          <w:szCs w:val="24"/>
        </w:rPr>
        <w:t>на 2026 год</w:t>
      </w:r>
      <w:r w:rsidRPr="00512552">
        <w:rPr>
          <w:rStyle w:val="FontStyle29"/>
          <w:sz w:val="24"/>
          <w:szCs w:val="24"/>
        </w:rPr>
        <w:t xml:space="preserve"> </w:t>
      </w:r>
      <w:r w:rsidRPr="00512552">
        <w:rPr>
          <w:rStyle w:val="FontStyle29"/>
          <w:b/>
          <w:sz w:val="24"/>
          <w:szCs w:val="24"/>
        </w:rPr>
        <w:t>в сумме 18 372,4 тыс. рублей,</w:t>
      </w:r>
      <w:r w:rsidRPr="00512552">
        <w:rPr>
          <w:rStyle w:val="FontStyle29"/>
          <w:sz w:val="24"/>
          <w:szCs w:val="24"/>
        </w:rPr>
        <w:t xml:space="preserve"> что на 13 238,2 тыс. рублей меньше ожидаемых расходов за 2025 год (которые </w:t>
      </w:r>
      <w:r w:rsidRPr="00512552">
        <w:rPr>
          <w:rStyle w:val="FontStyle29"/>
          <w:sz w:val="24"/>
          <w:szCs w:val="24"/>
        </w:rPr>
        <w:lastRenderedPageBreak/>
        <w:t>определены в размере 31 610,6 тыс. руб., первоначальный бюджет на 2025 год рассматривался в объеме 17 015,3 тыс. руб.);</w:t>
      </w:r>
    </w:p>
    <w:p w:rsidR="00C150F7" w:rsidRPr="00512552" w:rsidRDefault="00C150F7" w:rsidP="00C150F7">
      <w:pPr>
        <w:pStyle w:val="Style5"/>
        <w:widowControl/>
        <w:numPr>
          <w:ilvl w:val="0"/>
          <w:numId w:val="10"/>
        </w:numPr>
        <w:tabs>
          <w:tab w:val="left" w:pos="1073"/>
        </w:tabs>
        <w:spacing w:line="317" w:lineRule="exact"/>
        <w:jc w:val="both"/>
        <w:rPr>
          <w:rStyle w:val="FontStyle29"/>
          <w:sz w:val="24"/>
          <w:szCs w:val="24"/>
        </w:rPr>
      </w:pPr>
      <w:r w:rsidRPr="00512552">
        <w:rPr>
          <w:rStyle w:val="FontStyle29"/>
          <w:sz w:val="24"/>
          <w:szCs w:val="24"/>
        </w:rPr>
        <w:t>Резервный фонд администрации Убеженского сельского поселения на 2026 год определен в сумме 5,0 тыс. рублей и аналогичен показателю бюджета 2025 года;</w:t>
      </w:r>
    </w:p>
    <w:p w:rsidR="00C150F7" w:rsidRPr="00512552" w:rsidRDefault="00C150F7" w:rsidP="00C150F7">
      <w:pPr>
        <w:pStyle w:val="Style5"/>
        <w:widowControl/>
        <w:numPr>
          <w:ilvl w:val="0"/>
          <w:numId w:val="10"/>
        </w:numPr>
        <w:tabs>
          <w:tab w:val="left" w:pos="1073"/>
        </w:tabs>
        <w:spacing w:line="317" w:lineRule="exact"/>
        <w:jc w:val="both"/>
        <w:rPr>
          <w:rStyle w:val="FontStyle29"/>
          <w:sz w:val="24"/>
          <w:szCs w:val="24"/>
        </w:rPr>
      </w:pPr>
      <w:r w:rsidRPr="00512552">
        <w:rPr>
          <w:rStyle w:val="FontStyle29"/>
          <w:sz w:val="24"/>
          <w:szCs w:val="24"/>
        </w:rPr>
        <w:t xml:space="preserve">Верхний предел муниципального внутреннего долга Убеженского сельского поселения по состоянию на 01.01.2027 года в сумме 0,0 тыс. рублей, при ожидаемом на 01 января 2026 года по решению </w:t>
      </w:r>
      <w:r w:rsidRPr="00512552">
        <w:rPr>
          <w:b/>
        </w:rPr>
        <w:t xml:space="preserve">Совета о бюджете от 22.09.2025 г. № 49 </w:t>
      </w:r>
      <w:r w:rsidRPr="00512552">
        <w:rPr>
          <w:b/>
          <w:u w:val="single"/>
        </w:rPr>
        <w:t>в сумме 403,7 тыс. руб.;</w:t>
      </w:r>
    </w:p>
    <w:p w:rsidR="00C150F7" w:rsidRPr="00512552" w:rsidRDefault="00C150F7" w:rsidP="00C150F7">
      <w:pPr>
        <w:pStyle w:val="Style1"/>
        <w:widowControl/>
        <w:spacing w:line="317" w:lineRule="exact"/>
        <w:ind w:firstLine="713"/>
        <w:rPr>
          <w:rStyle w:val="FontStyle29"/>
          <w:sz w:val="24"/>
          <w:szCs w:val="24"/>
        </w:rPr>
      </w:pPr>
      <w:r w:rsidRPr="00512552">
        <w:rPr>
          <w:rStyle w:val="FontStyle29"/>
          <w:sz w:val="24"/>
          <w:szCs w:val="24"/>
        </w:rPr>
        <w:t>5.</w:t>
      </w:r>
      <w:r w:rsidRPr="00512552">
        <w:rPr>
          <w:rStyle w:val="FontStyle29"/>
          <w:sz w:val="24"/>
          <w:szCs w:val="24"/>
          <w:lang w:val="en-US"/>
        </w:rPr>
        <w:t> </w:t>
      </w:r>
      <w:r w:rsidRPr="00512552">
        <w:rPr>
          <w:rStyle w:val="FontStyle29"/>
          <w:sz w:val="24"/>
          <w:szCs w:val="24"/>
        </w:rPr>
        <w:t>Верхний предел долга по муниципальным гарантиям поселения по состоянию на 01.01.2027 года - 0,0 тыс. рублей;</w:t>
      </w:r>
    </w:p>
    <w:p w:rsidR="00C150F7" w:rsidRPr="00512552" w:rsidRDefault="00C150F7" w:rsidP="00C150F7">
      <w:pPr>
        <w:pStyle w:val="Style5"/>
        <w:widowControl/>
        <w:tabs>
          <w:tab w:val="left" w:pos="1073"/>
        </w:tabs>
        <w:spacing w:line="317" w:lineRule="exact"/>
        <w:jc w:val="both"/>
        <w:rPr>
          <w:rStyle w:val="FontStyle29"/>
          <w:sz w:val="24"/>
          <w:szCs w:val="24"/>
        </w:rPr>
      </w:pPr>
      <w:r w:rsidRPr="00512552">
        <w:rPr>
          <w:rStyle w:val="FontStyle29"/>
          <w:sz w:val="24"/>
          <w:szCs w:val="24"/>
        </w:rPr>
        <w:t>6.</w:t>
      </w:r>
      <w:r w:rsidRPr="00512552">
        <w:rPr>
          <w:rStyle w:val="FontStyle29"/>
          <w:sz w:val="24"/>
          <w:szCs w:val="24"/>
          <w:lang w:val="en-US"/>
        </w:rPr>
        <w:t> </w:t>
      </w:r>
      <w:r w:rsidRPr="00512552">
        <w:rPr>
          <w:rStyle w:val="FontStyle29"/>
          <w:b/>
          <w:sz w:val="24"/>
          <w:szCs w:val="24"/>
        </w:rPr>
        <w:t>Дефицит бюджета поселения на 2026 год</w:t>
      </w:r>
      <w:r w:rsidRPr="00512552">
        <w:rPr>
          <w:rStyle w:val="FontStyle29"/>
          <w:sz w:val="24"/>
          <w:szCs w:val="24"/>
        </w:rPr>
        <w:t xml:space="preserve"> в сумме 0,0 тыс. руб. при ожидаемом исполнении бюджета 2025 года с дефицитом в сумме 0,0 тыс. руб., и согласно решению </w:t>
      </w:r>
      <w:r w:rsidRPr="00512552">
        <w:rPr>
          <w:b/>
        </w:rPr>
        <w:t xml:space="preserve">Совета от 22.09.2025 года № 49 </w:t>
      </w:r>
      <w:r w:rsidRPr="00512552">
        <w:rPr>
          <w:b/>
          <w:u w:val="single"/>
        </w:rPr>
        <w:t>в сумме 818,3 тыс. руб.</w:t>
      </w:r>
      <w:r w:rsidRPr="00512552">
        <w:rPr>
          <w:rStyle w:val="FontStyle29"/>
          <w:sz w:val="24"/>
          <w:szCs w:val="24"/>
        </w:rPr>
        <w:t xml:space="preserve"> (первоначальный бюджет на 2025 год рассматривался с дефицитом в сумме 0,0 тыс. руб.).</w:t>
      </w:r>
    </w:p>
    <w:p w:rsidR="00C150F7" w:rsidRPr="00512552" w:rsidRDefault="00C150F7" w:rsidP="00C150F7">
      <w:pPr>
        <w:pStyle w:val="Style1"/>
        <w:widowControl/>
        <w:spacing w:line="317" w:lineRule="exact"/>
        <w:ind w:firstLine="706"/>
        <w:rPr>
          <w:rStyle w:val="FontStyle29"/>
          <w:sz w:val="24"/>
          <w:szCs w:val="24"/>
        </w:rPr>
      </w:pPr>
      <w:proofErr w:type="gramStart"/>
      <w:r w:rsidRPr="00512552">
        <w:rPr>
          <w:rStyle w:val="FontStyle29"/>
          <w:sz w:val="24"/>
          <w:szCs w:val="24"/>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уточнения доходов с учетом районной дотации в сумме 3 651,0 тыс. руб. и поступления субвенций, субсидий из краевого бюджета на условиях </w:t>
      </w:r>
      <w:proofErr w:type="spellStart"/>
      <w:r w:rsidRPr="00512552">
        <w:rPr>
          <w:rStyle w:val="FontStyle29"/>
          <w:sz w:val="24"/>
          <w:szCs w:val="24"/>
        </w:rPr>
        <w:t>софинансирования</w:t>
      </w:r>
      <w:proofErr w:type="spellEnd"/>
      <w:r w:rsidRPr="00512552">
        <w:rPr>
          <w:rStyle w:val="FontStyle29"/>
          <w:sz w:val="24"/>
          <w:szCs w:val="24"/>
        </w:rPr>
        <w:t xml:space="preserve"> на реализацию краевых программ в 2026 году и мобилизации дополнительных собственных доходов в бюджет поселения.</w:t>
      </w:r>
      <w:proofErr w:type="gramEnd"/>
    </w:p>
    <w:p w:rsidR="00C150F7" w:rsidRPr="00512552" w:rsidRDefault="00C150F7" w:rsidP="00C150F7">
      <w:pPr>
        <w:pStyle w:val="Style1"/>
        <w:widowControl/>
        <w:spacing w:line="317" w:lineRule="exact"/>
        <w:ind w:firstLine="706"/>
        <w:rPr>
          <w:b/>
        </w:rPr>
      </w:pPr>
      <w:r w:rsidRPr="00512552">
        <w:rPr>
          <w:rStyle w:val="FontStyle29"/>
          <w:b/>
          <w:sz w:val="24"/>
          <w:szCs w:val="24"/>
        </w:rPr>
        <w:t>При рассмотрении проекта р</w:t>
      </w:r>
      <w:r w:rsidRPr="00512552">
        <w:rPr>
          <w:b/>
        </w:rPr>
        <w:t xml:space="preserve">ешения «О бюджете </w:t>
      </w:r>
      <w:r w:rsidRPr="00512552">
        <w:rPr>
          <w:b/>
          <w:bCs/>
        </w:rPr>
        <w:t>Убеженского сельского поселения Успенского района на 2026 год</w:t>
      </w:r>
      <w:r w:rsidRPr="00512552">
        <w:rPr>
          <w:b/>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C150F7" w:rsidRPr="00512552" w:rsidRDefault="00C150F7" w:rsidP="00C150F7">
      <w:pPr>
        <w:pStyle w:val="Style1"/>
        <w:widowControl/>
        <w:spacing w:line="317" w:lineRule="exact"/>
        <w:ind w:firstLine="706"/>
        <w:rPr>
          <w:b/>
          <w:u w:val="single"/>
        </w:rPr>
      </w:pPr>
      <w:r w:rsidRPr="00512552">
        <w:rPr>
          <w:b/>
          <w:u w:val="single"/>
        </w:rPr>
        <w:t>- планируемые показатели социально-экономического развития Убеженского сельского поселения на 2026 год в комплекте документов к проекту бюджета предоставлены – однако прогнозируемые показатели по отдельным видам не могут быть достоверно сопоставлены с прогнозными показателями Предварительных итогов социально-экономического развития Убеженского сельского поселения за 9 месяцев 2029 год в связи с их расхождениями.</w:t>
      </w:r>
    </w:p>
    <w:p w:rsidR="00C150F7" w:rsidRPr="00512552" w:rsidRDefault="00C150F7" w:rsidP="00C150F7">
      <w:pPr>
        <w:pStyle w:val="Style1"/>
        <w:widowControl/>
        <w:spacing w:line="324" w:lineRule="exact"/>
        <w:rPr>
          <w:u w:val="single"/>
        </w:rPr>
      </w:pPr>
      <w:proofErr w:type="gramStart"/>
      <w:r w:rsidRPr="00512552">
        <w:t xml:space="preserve">Прогнозный показатель фонда оплаты труда за 2025 год в сумме 9 360,0 тыс. руб. согласно Предварительных итогов социально-экономического развития Убеженского сельского поселения за 9 месяцев 2025 года </w:t>
      </w:r>
      <w:r w:rsidRPr="00512552">
        <w:rPr>
          <w:b/>
        </w:rPr>
        <w:t>вообще не</w:t>
      </w:r>
      <w:r w:rsidRPr="00512552">
        <w:t xml:space="preserve"> </w:t>
      </w:r>
      <w:r w:rsidRPr="00512552">
        <w:rPr>
          <w:b/>
          <w:u w:val="single"/>
        </w:rPr>
        <w:t>соотносится</w:t>
      </w:r>
      <w:r w:rsidRPr="00512552">
        <w:t xml:space="preserve"> с показателем планируемого поступления </w:t>
      </w:r>
      <w:r w:rsidRPr="00512552">
        <w:rPr>
          <w:u w:val="single"/>
        </w:rPr>
        <w:t xml:space="preserve">налога на доходы физических лиц в текущем году в сумме </w:t>
      </w:r>
      <w:r w:rsidRPr="00512552">
        <w:rPr>
          <w:b/>
          <w:u w:val="single"/>
        </w:rPr>
        <w:t>1 216,8 тыс. руб.</w:t>
      </w:r>
      <w:r w:rsidRPr="00512552">
        <w:rPr>
          <w:u w:val="single"/>
        </w:rPr>
        <w:t xml:space="preserve"> и 182,5 тыс. руб. – 9360,0*13/100*15/100=</w:t>
      </w:r>
      <w:r w:rsidRPr="00512552">
        <w:rPr>
          <w:b/>
          <w:u w:val="single"/>
        </w:rPr>
        <w:t>182,5 тыс. руб</w:t>
      </w:r>
      <w:r w:rsidRPr="00512552">
        <w:rPr>
          <w:u w:val="single"/>
        </w:rPr>
        <w:t>.</w:t>
      </w:r>
      <w:proofErr w:type="gramEnd"/>
    </w:p>
    <w:p w:rsidR="00C150F7" w:rsidRPr="00512552" w:rsidRDefault="00C150F7" w:rsidP="00C150F7">
      <w:pPr>
        <w:pStyle w:val="Style1"/>
        <w:widowControl/>
        <w:spacing w:line="324" w:lineRule="exact"/>
      </w:pPr>
      <w:proofErr w:type="gramStart"/>
      <w:r w:rsidRPr="00512552">
        <w:rPr>
          <w:b/>
          <w:u w:val="single"/>
        </w:rPr>
        <w:t xml:space="preserve">Аналогично </w:t>
      </w:r>
      <w:r w:rsidRPr="00512552">
        <w:t xml:space="preserve">показатель фонда оплаты труда на 2026 год в сумме 12 520,9 тыс. руб. согласно Прогнозируемых показателей социально - экономического развития Убеженского сельского поселения на 2026 года также </w:t>
      </w:r>
      <w:r w:rsidRPr="00512552">
        <w:rPr>
          <w:b/>
        </w:rPr>
        <w:t>не</w:t>
      </w:r>
      <w:r w:rsidRPr="00512552">
        <w:t xml:space="preserve"> </w:t>
      </w:r>
      <w:r w:rsidRPr="00512552">
        <w:rPr>
          <w:b/>
          <w:u w:val="single"/>
        </w:rPr>
        <w:t>соотносится</w:t>
      </w:r>
      <w:r w:rsidRPr="00512552">
        <w:t xml:space="preserve"> с показателем планируемого поступления </w:t>
      </w:r>
      <w:r w:rsidRPr="00512552">
        <w:rPr>
          <w:u w:val="single"/>
        </w:rPr>
        <w:t xml:space="preserve">налога на доходы физических лиц в 2026 году в сумме </w:t>
      </w:r>
      <w:r w:rsidRPr="00512552">
        <w:rPr>
          <w:b/>
          <w:u w:val="single"/>
        </w:rPr>
        <w:t>1 637,8 тыс. руб.</w:t>
      </w:r>
      <w:r w:rsidRPr="00512552">
        <w:rPr>
          <w:u w:val="single"/>
        </w:rPr>
        <w:t xml:space="preserve"> и 244,2 тыс. руб. – 12 520,9*13/100*15/100=</w:t>
      </w:r>
      <w:r w:rsidRPr="00512552">
        <w:rPr>
          <w:b/>
          <w:u w:val="single"/>
        </w:rPr>
        <w:t>244,2 тыс. руб</w:t>
      </w:r>
      <w:proofErr w:type="gramEnd"/>
      <w:r w:rsidRPr="00512552">
        <w:rPr>
          <w:u w:val="single"/>
        </w:rPr>
        <w:t>. Прогнозные показатели фондов оплаты труда за 2025 год и на 2026 год значительно занижены. При подготовке проекта бюджета на 2025 год прогнозные показатели фондов оплаты труда на 2025 год</w:t>
      </w:r>
      <w:r w:rsidRPr="00512552">
        <w:t xml:space="preserve"> также были занижены.</w:t>
      </w:r>
    </w:p>
    <w:p w:rsidR="00C150F7" w:rsidRPr="00512552" w:rsidRDefault="00C150F7" w:rsidP="00C150F7">
      <w:pPr>
        <w:pStyle w:val="Style1"/>
        <w:widowControl/>
        <w:spacing w:line="324" w:lineRule="exact"/>
        <w:rPr>
          <w:rStyle w:val="FontStyle29"/>
          <w:b/>
          <w:sz w:val="24"/>
          <w:szCs w:val="24"/>
          <w:u w:val="single"/>
        </w:rPr>
      </w:pPr>
      <w:r w:rsidRPr="00512552">
        <w:rPr>
          <w:rStyle w:val="FontStyle29"/>
          <w:b/>
          <w:sz w:val="24"/>
          <w:szCs w:val="24"/>
          <w:u w:val="single"/>
        </w:rPr>
        <w:t xml:space="preserve">Темпы поступления одного из видов налоговых поступлений </w:t>
      </w:r>
      <w:r w:rsidRPr="00512552">
        <w:rPr>
          <w:b/>
          <w:u w:val="single"/>
        </w:rPr>
        <w:t xml:space="preserve">(по основному виду налоговых доходов) </w:t>
      </w:r>
      <w:r w:rsidRPr="00512552">
        <w:rPr>
          <w:rStyle w:val="FontStyle29"/>
          <w:b/>
          <w:sz w:val="24"/>
          <w:szCs w:val="24"/>
          <w:u w:val="single"/>
        </w:rPr>
        <w:t xml:space="preserve">налога на доходы физических лиц планируется по проекту бюджета на 2026 год с ростом в размере </w:t>
      </w:r>
      <w:proofErr w:type="gramStart"/>
      <w:r w:rsidRPr="00512552">
        <w:rPr>
          <w:rStyle w:val="FontStyle29"/>
          <w:b/>
          <w:sz w:val="24"/>
          <w:szCs w:val="24"/>
          <w:u w:val="single"/>
        </w:rPr>
        <w:t>34,6</w:t>
      </w:r>
      <w:proofErr w:type="gramEnd"/>
      <w:r w:rsidRPr="00512552">
        <w:rPr>
          <w:rStyle w:val="FontStyle29"/>
          <w:b/>
          <w:sz w:val="24"/>
          <w:szCs w:val="24"/>
          <w:u w:val="single"/>
        </w:rPr>
        <w:t> % что не соотносится с ожидаемым ростом фонда оплаты труда - на 2,0 %.</w:t>
      </w:r>
    </w:p>
    <w:p w:rsidR="00C150F7" w:rsidRPr="00512552" w:rsidRDefault="00C150F7" w:rsidP="00C150F7">
      <w:pPr>
        <w:pStyle w:val="Style1"/>
        <w:widowControl/>
        <w:spacing w:line="324" w:lineRule="exact"/>
        <w:rPr>
          <w:b/>
        </w:rPr>
      </w:pPr>
      <w:r w:rsidRPr="00512552">
        <w:lastRenderedPageBreak/>
        <w:t xml:space="preserve">- </w:t>
      </w:r>
      <w:r w:rsidRPr="00512552">
        <w:rPr>
          <w:b/>
        </w:rPr>
        <w:t>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не отражает полноту обеспечения финансирования отдельных мероприятий и муниципальных учреждений;</w:t>
      </w:r>
    </w:p>
    <w:p w:rsidR="00C150F7" w:rsidRPr="00512552" w:rsidRDefault="00C150F7" w:rsidP="00C150F7">
      <w:pPr>
        <w:pStyle w:val="Style1"/>
        <w:widowControl/>
        <w:spacing w:line="317" w:lineRule="exact"/>
        <w:ind w:firstLine="709"/>
        <w:rPr>
          <w:b/>
        </w:rPr>
      </w:pPr>
      <w:proofErr w:type="gramStart"/>
      <w:r w:rsidRPr="00512552">
        <w:rPr>
          <w:b/>
        </w:rPr>
        <w:t>- по проекту бюджет на 2026 года определены объемы межбюджетных трансфертов (по 5 направлениям на сумму 885,6 тыс. руб., согласно приложения №12, однако согласно расчета распределения межбюджетных трансфертов в форме иных межбюджетных трансфертов бюджету муниципального образования Успенский район из бюджета Убеженского сельского поселения Успенского района на исполнение муниципальным образованием Успенский район части полномочий по формированию, утверждению, исполнению бюджета поселения и контроль</w:t>
      </w:r>
      <w:proofErr w:type="gramEnd"/>
      <w:r w:rsidRPr="00512552">
        <w:rPr>
          <w:b/>
        </w:rPr>
        <w:t xml:space="preserve"> </w:t>
      </w:r>
      <w:proofErr w:type="gramStart"/>
      <w:r w:rsidRPr="00512552">
        <w:rPr>
          <w:b/>
        </w:rPr>
        <w:t>за исполнением данного бюджета в частях размещения заказа для муниципальных нужд Убеженского сельского поселения Успенского района, участия в осуществлении строительных работ на территории Убеженского сельского поселения и части полномочий по внешнему финансовому контролю бюджетов сельских поселений, по организации в границах поселения водоснабжения населения на территории населенных пунктов Убеженского сельского поселения Успенского района объем межбюджетных трансфертов составляет 884,7 тыс. руб.) – однако</w:t>
      </w:r>
      <w:proofErr w:type="gramEnd"/>
      <w:r w:rsidRPr="00512552">
        <w:rPr>
          <w:b/>
        </w:rPr>
        <w:t xml:space="preserve"> в пояснительной записке ссылка на принятые Советом решения о передаче полномочий отсутствует, сами решения Совета не приложены, объем межбюджетных трансфертов указанный в пояснительной записке составляет 885,6 тыс. руб. – соответствует данным отраженным в приложении № 12 проекта решения о бюджете на 2026 год.</w:t>
      </w:r>
    </w:p>
    <w:p w:rsidR="00C150F7" w:rsidRPr="00512552" w:rsidRDefault="00C150F7" w:rsidP="00C150F7">
      <w:pPr>
        <w:pStyle w:val="Style19"/>
        <w:widowControl/>
        <w:spacing w:before="41" w:line="317" w:lineRule="exact"/>
        <w:rPr>
          <w:b/>
          <w:u w:val="single"/>
        </w:rPr>
      </w:pPr>
      <w:proofErr w:type="gramStart"/>
      <w:r w:rsidRPr="00512552">
        <w:rPr>
          <w:rStyle w:val="FontStyle29"/>
          <w:sz w:val="24"/>
          <w:szCs w:val="24"/>
        </w:rPr>
        <w:t xml:space="preserve">- верхний предел муниципального внутреннего долга Убеженского сельского поселения по состоянию на 01.01.2027 года определен в сумме 0,0 тыс. рублей, при ожидаемом на 01 января 2026 года по решению </w:t>
      </w:r>
      <w:r w:rsidRPr="00512552">
        <w:rPr>
          <w:b/>
        </w:rPr>
        <w:t xml:space="preserve">Совета о бюджете от 22.09. 2025 года № 49 </w:t>
      </w:r>
      <w:r w:rsidRPr="00512552">
        <w:rPr>
          <w:b/>
          <w:u w:val="single"/>
        </w:rPr>
        <w:t>в сумме 403,7 тыс. руб</w:t>
      </w:r>
      <w:r w:rsidRPr="00512552">
        <w:rPr>
          <w:rStyle w:val="FontStyle29"/>
          <w:sz w:val="24"/>
          <w:szCs w:val="24"/>
        </w:rPr>
        <w:t xml:space="preserve">. </w:t>
      </w:r>
      <w:r w:rsidRPr="00512552">
        <w:rPr>
          <w:b/>
          <w:u w:val="single"/>
        </w:rPr>
        <w:t>Остатки бюджетных кредитов по бюджету 2025 года подлежащих к возврату бюджетом Убеженского сельского поселения в 2025 году по бюджету</w:t>
      </w:r>
      <w:proofErr w:type="gramEnd"/>
      <w:r w:rsidRPr="00512552">
        <w:rPr>
          <w:b/>
          <w:u w:val="single"/>
        </w:rPr>
        <w:t xml:space="preserve"> на 2025 год определены в сумме 0,0 тыс. руб.</w:t>
      </w:r>
    </w:p>
    <w:p w:rsidR="00C150F7" w:rsidRPr="00512552" w:rsidRDefault="00C150F7" w:rsidP="00C150F7">
      <w:pPr>
        <w:pStyle w:val="Style1"/>
        <w:widowControl/>
        <w:spacing w:line="317" w:lineRule="exact"/>
        <w:ind w:firstLine="709"/>
        <w:rPr>
          <w:b/>
        </w:rPr>
      </w:pPr>
      <w:r w:rsidRPr="00512552">
        <w:t xml:space="preserve">- </w:t>
      </w:r>
      <w:r w:rsidRPr="00512552">
        <w:rPr>
          <w:b/>
        </w:rPr>
        <w:t>пояснительная записка к проекту бюджета не в полной мере обосновывает причины существенных отклонений в поступлении отдельных видов доходов от ожидаемых показателей текущего года.</w:t>
      </w:r>
    </w:p>
    <w:p w:rsidR="00C150F7" w:rsidRPr="00512552" w:rsidRDefault="00C150F7" w:rsidP="00C150F7">
      <w:pPr>
        <w:pStyle w:val="Style1"/>
        <w:widowControl/>
        <w:spacing w:line="317" w:lineRule="exact"/>
        <w:ind w:firstLine="713"/>
        <w:rPr>
          <w:b/>
        </w:rPr>
      </w:pPr>
      <w:r w:rsidRPr="00512552">
        <w:t>- Субсидии на обеспечении деятельности Домов культуры планируется на 2025 год уменьшить на 26,8 % (с учетом ноябрьской сессии 2025 года - ДК в объеме 4 000,0 тыс. руб. по проекту бюджета на 2026 год против 5 464,5 тыс. руб. по бюджету 2025 года; библиотеки в объеме 983,0 тыс. руб. по проекту бюджета на 2026 год против 1 057,3 тыс. руб. по бюджету 2025 года), тем самым ставится под сомнение полное обеспечение финансирования муниципальных учреждений культуры на выполнение муниципального задания</w:t>
      </w:r>
      <w:r w:rsidRPr="00512552">
        <w:rPr>
          <w:b/>
        </w:rPr>
        <w:t xml:space="preserve"> (в пределах до 1 538,8 тыс. руб.). В пояснительной записке отражена необеспеченность финансирования расходов на оплату труда по ДК на 32,2 %, по библиотеке – на 10,0% - по причине недостаточности доходных источников бюджета 2026 года. </w:t>
      </w:r>
      <w:proofErr w:type="gramStart"/>
      <w:r w:rsidRPr="00512552">
        <w:rPr>
          <w:b/>
        </w:rPr>
        <w:t>Исходя из первоначальных показателей бюджета на 2026 год практически невозможно сформировать</w:t>
      </w:r>
      <w:proofErr w:type="gramEnd"/>
      <w:r w:rsidRPr="00512552">
        <w:rPr>
          <w:b/>
        </w:rPr>
        <w:t xml:space="preserve"> реальные показатели муниципальных заданий учреждений культуры. И в тоже время в разделе «Расходы бюджета» Пояснительной записки дословно говорится «местным бюджетом обеспечивается оплата труда работникам бюджетных учреждений в соответствии с действующими нормативно-правовыми актами».</w:t>
      </w:r>
    </w:p>
    <w:p w:rsidR="00C150F7" w:rsidRPr="00512552" w:rsidRDefault="00C150F7" w:rsidP="00C150F7">
      <w:pPr>
        <w:pStyle w:val="Style1"/>
        <w:widowControl/>
        <w:spacing w:line="317" w:lineRule="exact"/>
        <w:ind w:firstLine="713"/>
        <w:rPr>
          <w:b/>
        </w:rPr>
      </w:pPr>
      <w:proofErr w:type="gramStart"/>
      <w:r w:rsidRPr="00512552">
        <w:rPr>
          <w:b/>
        </w:rPr>
        <w:lastRenderedPageBreak/>
        <w:t xml:space="preserve">- Общий объем муниципального дорожного фонда на 2026 год </w:t>
      </w:r>
      <w:r w:rsidRPr="00512552">
        <w:rPr>
          <w:b/>
          <w:u w:val="single"/>
        </w:rPr>
        <w:t>запланирован в размере 4 878,3 тыс. руб.</w:t>
      </w:r>
      <w:r w:rsidRPr="00512552">
        <w:rPr>
          <w:b/>
        </w:rPr>
        <w:t xml:space="preserve"> (подпункт 3 пункта 10 текстовой части проекта бюджета на 2026 год (в соответствующих приложениях </w:t>
      </w:r>
      <w:r w:rsidRPr="00512552">
        <w:rPr>
          <w:b/>
          <w:u w:val="single"/>
        </w:rPr>
        <w:t>в сумме 4 878,3 тыс. руб.</w:t>
      </w:r>
      <w:r w:rsidRPr="00512552">
        <w:rPr>
          <w:b/>
        </w:rPr>
        <w:t>) и идентичен годовому объему поступления доходов от уплаты акцизов (4 878,3 тыс. руб.) - без целевых субсидий краевого бюджета на софинансирование работ по ремонту автомобильных дорог</w:t>
      </w:r>
      <w:proofErr w:type="gramEnd"/>
      <w:r w:rsidRPr="00512552">
        <w:rPr>
          <w:b/>
        </w:rPr>
        <w:t xml:space="preserve"> и иных собственных источников.</w:t>
      </w:r>
    </w:p>
    <w:p w:rsidR="00C150F7" w:rsidRPr="00512552" w:rsidRDefault="00C150F7" w:rsidP="00C150F7">
      <w:pPr>
        <w:pStyle w:val="Style2"/>
        <w:widowControl/>
        <w:spacing w:line="317" w:lineRule="exact"/>
        <w:ind w:firstLine="698"/>
        <w:jc w:val="both"/>
        <w:rPr>
          <w:b/>
          <w:i/>
          <w:u w:val="single"/>
        </w:rPr>
      </w:pPr>
      <w:r w:rsidRPr="00512552">
        <w:t>Справочно:</w:t>
      </w:r>
    </w:p>
    <w:p w:rsidR="00C150F7" w:rsidRPr="00512552" w:rsidRDefault="00C150F7" w:rsidP="00C150F7">
      <w:pPr>
        <w:pStyle w:val="Style2"/>
        <w:widowControl/>
        <w:spacing w:line="317" w:lineRule="exact"/>
        <w:ind w:firstLine="698"/>
        <w:jc w:val="both"/>
        <w:rPr>
          <w:b/>
          <w:sz w:val="23"/>
          <w:szCs w:val="23"/>
        </w:rPr>
      </w:pPr>
      <w:proofErr w:type="gramStart"/>
      <w:r w:rsidRPr="00512552">
        <w:rPr>
          <w:i/>
        </w:rPr>
        <w:t>Дорожный фонд Убеженского сельского поселения по бюджету 2025 года по состоянию на 01 декабря 2025 года (согласно решения Совета от 24.11.2025 года № 58 сформирован в общей сумме 4 543,5 (по состоянию на 01.11.2024 года был 6 0,31,4 тыс. руб.), в том числе за счет поступления только акцизов – в сумме 4 393,5 тыс. руб., целевых субсидий краевого бюджета – в сумме 0,0</w:t>
      </w:r>
      <w:proofErr w:type="gramEnd"/>
      <w:r w:rsidRPr="00512552">
        <w:rPr>
          <w:i/>
        </w:rPr>
        <w:t xml:space="preserve"> тыс. руб. и остатков средств бюджета 2024 года – в сумме 150,0 тыс. руб.</w:t>
      </w:r>
    </w:p>
    <w:p w:rsidR="00C150F7" w:rsidRPr="00512552" w:rsidRDefault="00C150F7" w:rsidP="00C150F7">
      <w:pPr>
        <w:widowControl/>
        <w:spacing w:line="317" w:lineRule="exact"/>
        <w:ind w:firstLine="706"/>
        <w:jc w:val="both"/>
        <w:rPr>
          <w:b/>
        </w:rPr>
      </w:pPr>
      <w:proofErr w:type="gramStart"/>
      <w:r w:rsidRPr="00512552">
        <w:rPr>
          <w:b/>
        </w:rPr>
        <w:t>Администрацией Убеженского сельского поселения в</w:t>
      </w:r>
      <w:r w:rsidRPr="00512552">
        <w:rPr>
          <w:b/>
          <w:u w:val="single"/>
        </w:rPr>
        <w:t xml:space="preserve"> нарушение требований статьи 38 Бюджетного кодекса – адресности и целевого характера бюджетных средств </w:t>
      </w:r>
      <w:r w:rsidRPr="00512552">
        <w:rPr>
          <w:b/>
        </w:rPr>
        <w:t>не</w:t>
      </w:r>
      <w:r w:rsidRPr="00512552">
        <w:t xml:space="preserve"> </w:t>
      </w:r>
      <w:r w:rsidRPr="00512552">
        <w:rPr>
          <w:b/>
          <w:u w:val="single"/>
        </w:rPr>
        <w:t>обеспечено восстановление в полном объеме ранее заимствованных средств дорожного фонда 2014 – 2024 годов по бюджету текущего 2025 года, которые администрацией сельского поселения заимствованы и направлены на финансирование иных мероприятий и не обеспечена их сохранность – из общей суммы остатков дорожных фондов 2014-2024 годов</w:t>
      </w:r>
      <w:proofErr w:type="gramEnd"/>
      <w:r w:rsidRPr="00512552">
        <w:rPr>
          <w:b/>
          <w:u w:val="single"/>
        </w:rPr>
        <w:t xml:space="preserve"> в сумме 3 636,0 тыс. руб. по бюджету 2025 года восстановлено по состоянию на 01 декабря в сумме 150,0 тыс. руб. и не отражено в сумме 3 486,0 тыс. руб. и не обеспечена их сохранность в целом. О</w:t>
      </w:r>
      <w:r w:rsidRPr="00512552">
        <w:rPr>
          <w:b/>
        </w:rPr>
        <w:t>статки средств бюджета 2024 года в сумме 414,6 тыс. руб. по бюджету на 2025 год (в редакции решения Совета от 24 ноября 2025 года № 58) в качестве источников финансирования бюджета распределены в полном объеме.</w:t>
      </w:r>
    </w:p>
    <w:p w:rsidR="00C150F7" w:rsidRPr="00512552" w:rsidRDefault="00C150F7" w:rsidP="00C150F7">
      <w:pPr>
        <w:pStyle w:val="Style2"/>
        <w:widowControl/>
        <w:spacing w:line="317" w:lineRule="exact"/>
        <w:ind w:firstLine="698"/>
        <w:jc w:val="both"/>
      </w:pPr>
      <w:proofErr w:type="gramStart"/>
      <w:r w:rsidRPr="00512552">
        <w:t>Согласно Оценки</w:t>
      </w:r>
      <w:proofErr w:type="gramEnd"/>
      <w:r w:rsidRPr="00512552">
        <w:t xml:space="preserve"> ожидаемого исполнения бюджета Убеженского сельского поселения на 2025 год средства дорожного фонда 2025 года будут использованы в полном объеме.</w:t>
      </w:r>
    </w:p>
    <w:p w:rsidR="00C150F7" w:rsidRPr="00512552" w:rsidRDefault="00C150F7" w:rsidP="00C150F7">
      <w:pPr>
        <w:pStyle w:val="Style1"/>
        <w:widowControl/>
        <w:spacing w:line="317" w:lineRule="exact"/>
        <w:ind w:firstLine="706"/>
        <w:rPr>
          <w:b/>
          <w:u w:val="single"/>
        </w:rPr>
      </w:pPr>
      <w:r w:rsidRPr="00512552">
        <w:rPr>
          <w:b/>
        </w:rPr>
        <w:t xml:space="preserve">Таким </w:t>
      </w:r>
      <w:proofErr w:type="gramStart"/>
      <w:r w:rsidRPr="00512552">
        <w:rPr>
          <w:b/>
        </w:rPr>
        <w:t>образом</w:t>
      </w:r>
      <w:proofErr w:type="gramEnd"/>
      <w:r w:rsidRPr="00512552">
        <w:rPr>
          <w:b/>
        </w:rPr>
        <w:t xml:space="preserve"> </w:t>
      </w:r>
      <w:r w:rsidRPr="00512552">
        <w:rPr>
          <w:b/>
          <w:u w:val="single"/>
        </w:rPr>
        <w:t>по проекту бюджета на 2026 год не предусматривается восстановление по бюджету на 2026 год ранее заимствованных средств дорожных фондов и не отраженных по бюджету 2025 года остатков дорожных фондов 2014-2024 годов в сумме 3 486,0 тыс. руб.</w:t>
      </w:r>
    </w:p>
    <w:p w:rsidR="00C150F7" w:rsidRPr="00512552" w:rsidRDefault="00C150F7" w:rsidP="00C150F7">
      <w:pPr>
        <w:pStyle w:val="Style1"/>
        <w:widowControl/>
        <w:spacing w:line="317" w:lineRule="exact"/>
        <w:ind w:firstLine="706"/>
      </w:pPr>
      <w:proofErr w:type="gramStart"/>
      <w:r w:rsidRPr="00512552">
        <w:rPr>
          <w:b/>
        </w:rPr>
        <w:t xml:space="preserve">- в проекте бюджета </w:t>
      </w:r>
      <w:r w:rsidRPr="00512552">
        <w:rPr>
          <w:b/>
          <w:bCs/>
        </w:rPr>
        <w:t>Убеженского сельского поселения Успенского района</w:t>
      </w:r>
      <w:r w:rsidRPr="00512552">
        <w:rPr>
          <w:b/>
        </w:rPr>
        <w:t xml:space="preserve"> на 2026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2026 год предусматривается в объеме 7 496,5 тыс. руб. (по проекту бюджета на 2025 год было 6 932,9 тыс</w:t>
      </w:r>
      <w:proofErr w:type="gramEnd"/>
      <w:r w:rsidRPr="00512552">
        <w:rPr>
          <w:b/>
        </w:rPr>
        <w:t xml:space="preserve">. руб. и по уточненному бюджету – в сумме 18 640,1 тыс. руб.) или 40,8 % (в 2024 году по уточненному бюджету – 40,7 %) от всех расходов бюджета по 17 муниципальным программам (в 2025 году было 17) - и это при наличии достаточного количества (17) утвержденных программ. </w:t>
      </w:r>
      <w:r w:rsidRPr="00512552">
        <w:t>К этому же нацеливают положения «Основных направлений бюджетной и налоговой политики Убеженского сельского поселения Успенского района на 2026 год», утвержденного постановлением администрации Убеженского сельского поселения от 06 ноября 2025 года № 85;</w:t>
      </w:r>
    </w:p>
    <w:p w:rsidR="00C150F7" w:rsidRPr="00512552" w:rsidRDefault="00C150F7" w:rsidP="00C150F7">
      <w:pPr>
        <w:pStyle w:val="Style1"/>
        <w:widowControl/>
        <w:spacing w:line="317" w:lineRule="exact"/>
        <w:ind w:firstLine="706"/>
      </w:pPr>
      <w:r w:rsidRPr="00512552">
        <w:t xml:space="preserve">- отдельные показатели за 2025 год в Реестре источников доходов не соответствуют </w:t>
      </w:r>
      <w:proofErr w:type="gramStart"/>
      <w:r w:rsidRPr="00512552">
        <w:t>аналогичным</w:t>
      </w:r>
      <w:proofErr w:type="gramEnd"/>
      <w:r w:rsidRPr="00512552">
        <w:t xml:space="preserve"> в Оценке ожидаемого исполнения:</w:t>
      </w:r>
    </w:p>
    <w:p w:rsidR="00C150F7" w:rsidRPr="00512552" w:rsidRDefault="00C150F7" w:rsidP="00C150F7">
      <w:pPr>
        <w:pStyle w:val="Style1"/>
        <w:widowControl/>
        <w:spacing w:line="317" w:lineRule="exact"/>
        <w:ind w:firstLine="706"/>
      </w:pPr>
      <w:r w:rsidRPr="00512552">
        <w:t>доходы бюджета всего 30 792,4 и 30 792,3.</w:t>
      </w:r>
    </w:p>
    <w:p w:rsidR="00C150F7" w:rsidRPr="00512552" w:rsidRDefault="00C150F7" w:rsidP="00C150F7">
      <w:pPr>
        <w:pStyle w:val="Style1"/>
        <w:widowControl/>
        <w:spacing w:line="317" w:lineRule="exact"/>
        <w:ind w:firstLine="706"/>
        <w:rPr>
          <w:b/>
        </w:rPr>
      </w:pPr>
      <w:r w:rsidRPr="00512552">
        <w:lastRenderedPageBreak/>
        <w:t>-</w:t>
      </w:r>
      <w:r w:rsidRPr="00512552">
        <w:rPr>
          <w:b/>
        </w:rPr>
        <w:t xml:space="preserve"> паспорта муниципальных программ в предоставленных материалах к проекту бюджета на 2026 год приложены по 17 из 17 муниципальных программ – при сверке данных паспортов муниципальных программ с данными отраженными в приложениях к проекту бюджета на 2026 год (Приложение № 11) установлены следующие несоответствия:</w:t>
      </w:r>
    </w:p>
    <w:p w:rsidR="00C150F7" w:rsidRPr="00512552" w:rsidRDefault="00C150F7" w:rsidP="00C150F7">
      <w:pPr>
        <w:pStyle w:val="Style1"/>
        <w:widowControl/>
        <w:spacing w:line="317" w:lineRule="exact"/>
        <w:ind w:firstLine="706"/>
        <w:rPr>
          <w:b/>
        </w:rPr>
      </w:pPr>
      <w:r w:rsidRPr="00512552">
        <w:rPr>
          <w:b/>
        </w:rPr>
        <w:t xml:space="preserve">муниципальная программа «Развитие культуры» в </w:t>
      </w:r>
      <w:proofErr w:type="spellStart"/>
      <w:r w:rsidRPr="00512552">
        <w:rPr>
          <w:b/>
        </w:rPr>
        <w:t>Убеженском</w:t>
      </w:r>
      <w:proofErr w:type="spellEnd"/>
      <w:r w:rsidRPr="00512552">
        <w:rPr>
          <w:b/>
        </w:rPr>
        <w:t xml:space="preserve"> сельском поселении Успенского района на 2026 год не одинаковое расположение закрытия кавычек, в паспорте общий объем финансирования указан в сумме 35,2 тыс. руб., в приложении № 11 к проекту бюджета объем финансирования отражен в сумме 35,3 тыс. руб. аналогично приложениям № 4 и № 5;</w:t>
      </w:r>
    </w:p>
    <w:p w:rsidR="00C150F7" w:rsidRPr="00512552" w:rsidRDefault="00C150F7" w:rsidP="00C150F7">
      <w:pPr>
        <w:pStyle w:val="Style1"/>
        <w:widowControl/>
        <w:spacing w:line="317" w:lineRule="exact"/>
        <w:ind w:firstLine="706"/>
        <w:rPr>
          <w:b/>
        </w:rPr>
      </w:pPr>
      <w:r w:rsidRPr="00512552">
        <w:rPr>
          <w:b/>
        </w:rPr>
        <w:t>муниципальная программа «Обеспечение деятельности органов местного самоуправления Убеженского сельского поселения Успенского сельского поселения Успенского района» на 2026 год» не полная идентичность наименования, в паспорте муниципальной программы объем финансирования в сумме 3 457,9 тыс. руб. указан – «на 2025 год» следовало указать на 2026 год;</w:t>
      </w:r>
    </w:p>
    <w:p w:rsidR="00C150F7" w:rsidRPr="00512552" w:rsidRDefault="00C150F7" w:rsidP="00C150F7">
      <w:pPr>
        <w:pStyle w:val="Style1"/>
        <w:widowControl/>
        <w:spacing w:line="317" w:lineRule="exact"/>
        <w:ind w:firstLine="706"/>
        <w:rPr>
          <w:b/>
        </w:rPr>
      </w:pPr>
      <w:r w:rsidRPr="00512552">
        <w:rPr>
          <w:b/>
        </w:rPr>
        <w:t>муниципальная программа «Формирование современной городской среды» Убеженского сельского поселения Успенского района на 2026-2031 годы, в паспорте муниципальной программы не указан общий объем финансирования программы;</w:t>
      </w:r>
    </w:p>
    <w:p w:rsidR="00C150F7" w:rsidRPr="00512552" w:rsidRDefault="00C150F7" w:rsidP="00C150F7">
      <w:pPr>
        <w:pStyle w:val="Style1"/>
        <w:widowControl/>
        <w:spacing w:line="317" w:lineRule="exact"/>
        <w:ind w:firstLine="706"/>
        <w:rPr>
          <w:b/>
        </w:rPr>
      </w:pPr>
      <w:r w:rsidRPr="00512552">
        <w:rPr>
          <w:b/>
        </w:rPr>
        <w:t xml:space="preserve">- </w:t>
      </w:r>
      <w:proofErr w:type="gramStart"/>
      <w:r w:rsidRPr="00512552">
        <w:rPr>
          <w:b/>
        </w:rPr>
        <w:t>согласно Приложения</w:t>
      </w:r>
      <w:proofErr w:type="gramEnd"/>
      <w:r w:rsidRPr="00512552">
        <w:rPr>
          <w:b/>
        </w:rPr>
        <w:t xml:space="preserve"> № 1 проекта решения о бюджете на 2026 год объем налоговых и неналоговых доходов составляет 12 075,1 тыс. руб., что соответствует показателю, отраженному в </w:t>
      </w:r>
      <w:r w:rsidRPr="00512552">
        <w:t>Реестре источников доходов, но не соответствует сумме налоговых и неналоговых доходов указанных в данном приложении – 12 074,6 тыс. руб.</w:t>
      </w:r>
    </w:p>
    <w:p w:rsidR="00C150F7" w:rsidRPr="00512552" w:rsidRDefault="00C150F7" w:rsidP="00C150F7">
      <w:pPr>
        <w:pStyle w:val="Style1"/>
        <w:widowControl/>
        <w:spacing w:before="70" w:line="317" w:lineRule="exact"/>
        <w:ind w:firstLine="691"/>
        <w:rPr>
          <w:b/>
          <w:u w:val="single"/>
        </w:rPr>
      </w:pPr>
      <w:proofErr w:type="gramStart"/>
      <w:r w:rsidRPr="00512552">
        <w:rPr>
          <w:b/>
          <w:u w:val="single"/>
        </w:rPr>
        <w:t>Расходы на содержание органов местного самоуправления Убеженского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(3 562,0 тыс. руб. с учетом расходов на контрольно-счетные органы по проекту бюджета на 2026 год - против 4 948,6 тыс. руб</w:t>
      </w:r>
      <w:proofErr w:type="gramEnd"/>
      <w:r w:rsidRPr="00512552">
        <w:rPr>
          <w:b/>
          <w:u w:val="single"/>
        </w:rPr>
        <w:t>. (</w:t>
      </w:r>
      <w:proofErr w:type="gramStart"/>
      <w:r w:rsidRPr="00512552">
        <w:rPr>
          <w:b/>
          <w:u w:val="single"/>
        </w:rPr>
        <w:t>82,4 % от норматива) по бюджету 2025 года - при утвержденном нормативе на 2026 год в сумме 6 309,0 тыс. руб. (постановление губернатора Краснодарского края от 05.09.2025 г. № 551) или 56,5 % от норматива.</w:t>
      </w:r>
      <w:proofErr w:type="gramEnd"/>
      <w:r w:rsidRPr="00512552">
        <w:rPr>
          <w:b/>
          <w:u w:val="single"/>
        </w:rPr>
        <w:t xml:space="preserve"> То </w:t>
      </w:r>
      <w:proofErr w:type="gramStart"/>
      <w:r w:rsidRPr="00512552">
        <w:rPr>
          <w:b/>
          <w:u w:val="single"/>
        </w:rPr>
        <w:t>есть</w:t>
      </w:r>
      <w:proofErr w:type="gramEnd"/>
      <w:r w:rsidRPr="00512552">
        <w:rPr>
          <w:b/>
          <w:u w:val="single"/>
        </w:rPr>
        <w:t xml:space="preserve"> запланированы значительно ниже уровня показателей 2025 года - со снижением на 28,0 % или на 1 386,6 тыс. руб.</w:t>
      </w:r>
    </w:p>
    <w:p w:rsidR="00C150F7" w:rsidRPr="00512552" w:rsidRDefault="00C150F7" w:rsidP="00C150F7">
      <w:pPr>
        <w:pStyle w:val="Style1"/>
        <w:widowControl/>
        <w:spacing w:before="70" w:line="317" w:lineRule="exact"/>
        <w:ind w:firstLine="691"/>
        <w:rPr>
          <w:b/>
          <w:u w:val="single"/>
        </w:rPr>
      </w:pPr>
      <w:proofErr w:type="gramStart"/>
      <w:r w:rsidRPr="00512552">
        <w:rPr>
          <w:b/>
          <w:u w:val="single"/>
        </w:rPr>
        <w:t>Плановые показатели Расходов на содержание органов местного самоуправления по проекту бюджета на 2026 год уменьшатся к уровню 2025 года на 1 386,6 тыс. руб. или на 28,0 % меньше и фактически не могут обеспечить полное содержание органов местного самоуправления Убеженского сельского поселения, что должно быть учтено при отражении в доходах дотации районного бюджета в сумме 3 651,0 тыс. руб. и ее</w:t>
      </w:r>
      <w:proofErr w:type="gramEnd"/>
      <w:r w:rsidRPr="00512552">
        <w:rPr>
          <w:b/>
          <w:u w:val="single"/>
        </w:rPr>
        <w:t xml:space="preserve"> распределения по видам расходов.</w:t>
      </w:r>
    </w:p>
    <w:p w:rsidR="00C150F7" w:rsidRPr="00512552" w:rsidRDefault="00C150F7" w:rsidP="00C150F7">
      <w:pPr>
        <w:pStyle w:val="Style1"/>
        <w:widowControl/>
        <w:spacing w:before="70" w:line="317" w:lineRule="exact"/>
        <w:ind w:firstLine="691"/>
        <w:rPr>
          <w:b/>
          <w:u w:val="single"/>
        </w:rPr>
      </w:pPr>
      <w:r w:rsidRPr="00512552">
        <w:rPr>
          <w:b/>
          <w:u w:val="single"/>
        </w:rPr>
        <w:t xml:space="preserve">В данной ситуации исполнение положений пунктов 13 и 14 текстовой части проекта бюджета (увеличить размеры денежного вознаграждения на 4,0% с 1 октября 2026 года) при таком формировании фондов оплаты главы и администрации сельского </w:t>
      </w:r>
      <w:proofErr w:type="gramStart"/>
      <w:r w:rsidRPr="00512552">
        <w:rPr>
          <w:b/>
          <w:u w:val="single"/>
        </w:rPr>
        <w:t>поселения</w:t>
      </w:r>
      <w:proofErr w:type="gramEnd"/>
      <w:r w:rsidRPr="00512552">
        <w:rPr>
          <w:b/>
          <w:u w:val="single"/>
        </w:rPr>
        <w:t xml:space="preserve"> как и в целом расходов по ним не возможно. Недостаток средств финансирования по данным подразделам по проекту бюджета на 2026 год составляет в пределах 1 400,0 тыс. руб. В Пояснительной записке к проекту бюджета на 2026 год дословно говорится </w:t>
      </w:r>
      <w:proofErr w:type="gramStart"/>
      <w:r w:rsidRPr="00512552">
        <w:rPr>
          <w:b/>
          <w:u w:val="single"/>
        </w:rPr>
        <w:t>–«</w:t>
      </w:r>
      <w:proofErr w:type="gramEnd"/>
      <w:r w:rsidRPr="00512552">
        <w:rPr>
          <w:b/>
          <w:u w:val="single"/>
        </w:rPr>
        <w:t xml:space="preserve">обеспечивает не в полном объеме содержание органов местного </w:t>
      </w:r>
      <w:r w:rsidRPr="00512552">
        <w:rPr>
          <w:b/>
          <w:u w:val="single"/>
        </w:rPr>
        <w:lastRenderedPageBreak/>
        <w:t>самоуправления согласно штатной численности, расходы на фонд оплаты труда не до заложены на 36,3 % или 2 017,3 тыс. руб.» - здесь техническая ошибка – следует говорить заложены на 63,7 % и не до заложены на 36,3 %.</w:t>
      </w:r>
    </w:p>
    <w:p w:rsidR="00C150F7" w:rsidRPr="00512552" w:rsidRDefault="00C150F7" w:rsidP="00C150F7">
      <w:pPr>
        <w:pStyle w:val="Style1"/>
        <w:widowControl/>
        <w:spacing w:before="70" w:line="317" w:lineRule="exact"/>
        <w:ind w:firstLine="691"/>
        <w:rPr>
          <w:b/>
          <w:u w:val="single"/>
        </w:rPr>
      </w:pPr>
      <w:proofErr w:type="gramStart"/>
      <w:r w:rsidRPr="00512552">
        <w:rPr>
          <w:b/>
          <w:u w:val="single"/>
        </w:rPr>
        <w:t>- подпунктом 3 пункта 1 текстовой части проекта утверждается верхний предел внутреннего долга на 1 января 2027 года в сумме 0,0 тыс. руб. – данное утверждение верно исходя из Программ внутреннего и внешнего заимствования на 2026 год - и вытекает из ожидаемого исполнения бюджета за 2025 года с переходящим бюджетным кредитом в сумме 0,0 тыс. руб.;</w:t>
      </w:r>
      <w:proofErr w:type="gramEnd"/>
    </w:p>
    <w:p w:rsidR="00C150F7" w:rsidRPr="00512552" w:rsidRDefault="00C150F7" w:rsidP="00C150F7">
      <w:pPr>
        <w:pStyle w:val="Style1"/>
        <w:widowControl/>
        <w:spacing w:line="317" w:lineRule="exact"/>
        <w:ind w:firstLine="706"/>
        <w:rPr>
          <w:b/>
        </w:rPr>
      </w:pPr>
      <w:r w:rsidRPr="00512552">
        <w:rPr>
          <w:b/>
        </w:rPr>
        <w:t>-пунктом 10 текстовой части проекта бюджета (подпункт 3) утверждается плановый объем дорожного фонда в сумме 4 878,3 тыс. руб. – в приложениях №№3, 4  и 5 к проекту бюджета – объем дорожного фонда отражен также в сумме 4 878,3 тыс. руб.;</w:t>
      </w:r>
    </w:p>
    <w:p w:rsidR="00C150F7" w:rsidRPr="00512552" w:rsidRDefault="00C150F7" w:rsidP="00C150F7">
      <w:pPr>
        <w:pStyle w:val="Style1"/>
        <w:widowControl/>
        <w:spacing w:line="317" w:lineRule="exact"/>
        <w:ind w:firstLine="709"/>
        <w:rPr>
          <w:rStyle w:val="FontStyle28"/>
          <w:bCs w:val="0"/>
        </w:rPr>
      </w:pPr>
      <w:proofErr w:type="gramStart"/>
      <w:r w:rsidRPr="00512552">
        <w:rPr>
          <w:b/>
        </w:rPr>
        <w:t>- пунктами 13 и 14 текстовой части проекта предусматривается увеличить размеры денежного вознаграждения лиц, замещающих муниципальные должности, а также размеры месячных окладов муниципальных служащих с 1 октября 2026 года на 4,0 %, что несколько противоречит рекомендациям положения по оплате труда работников муниципальных органов в части индексации при условии аналогичной индексации оплаты труда государственных служащих Краснодарского края, и фактически не обеспечивается плановыми объемами</w:t>
      </w:r>
      <w:proofErr w:type="gramEnd"/>
      <w:r w:rsidRPr="00512552">
        <w:rPr>
          <w:b/>
        </w:rPr>
        <w:t xml:space="preserve"> финансирования органов местного самоуправления по проекту бюджета на 2026 год, как и финансирование муниципальных учреждений культуры.</w:t>
      </w:r>
    </w:p>
    <w:p w:rsidR="00C150F7" w:rsidRPr="00512552" w:rsidRDefault="00C150F7" w:rsidP="00C150F7">
      <w:pPr>
        <w:pStyle w:val="Style3"/>
        <w:widowControl/>
        <w:spacing w:before="120"/>
        <w:jc w:val="center"/>
        <w:rPr>
          <w:b/>
          <w:bCs/>
        </w:rPr>
      </w:pPr>
      <w:r w:rsidRPr="00512552">
        <w:rPr>
          <w:rStyle w:val="FontStyle28"/>
        </w:rPr>
        <w:t>Доходы бюджета</w:t>
      </w:r>
    </w:p>
    <w:p w:rsidR="00C150F7" w:rsidRPr="00512552" w:rsidRDefault="00C150F7" w:rsidP="00C150F7">
      <w:pPr>
        <w:pStyle w:val="Style1"/>
        <w:widowControl/>
        <w:spacing w:before="84" w:line="317" w:lineRule="exact"/>
        <w:ind w:firstLine="706"/>
        <w:rPr>
          <w:rStyle w:val="FontStyle29"/>
          <w:sz w:val="24"/>
          <w:szCs w:val="24"/>
        </w:rPr>
      </w:pPr>
      <w:proofErr w:type="gramStart"/>
      <w:r w:rsidRPr="00512552">
        <w:rPr>
          <w:rStyle w:val="FontStyle29"/>
          <w:sz w:val="24"/>
          <w:szCs w:val="24"/>
        </w:rPr>
        <w:t xml:space="preserve">Согласно показателям проекта решения Совета </w:t>
      </w:r>
      <w:r w:rsidRPr="00512552">
        <w:t xml:space="preserve">«О бюджете </w:t>
      </w:r>
      <w:r w:rsidRPr="00512552">
        <w:rPr>
          <w:bCs/>
        </w:rPr>
        <w:t>Убеженского сельского поселения Успенского района на 2026 год</w:t>
      </w:r>
      <w:r w:rsidRPr="00512552">
        <w:t xml:space="preserve">» </w:t>
      </w:r>
      <w:r w:rsidRPr="00512552">
        <w:rPr>
          <w:rStyle w:val="FontStyle29"/>
          <w:sz w:val="24"/>
          <w:szCs w:val="24"/>
        </w:rPr>
        <w:t xml:space="preserve">доходы бюджета составят в 2026 году </w:t>
      </w:r>
      <w:r w:rsidRPr="00512552">
        <w:rPr>
          <w:rStyle w:val="FontStyle29"/>
          <w:b/>
          <w:sz w:val="24"/>
          <w:szCs w:val="24"/>
        </w:rPr>
        <w:t>18 372,4 тыс. руб</w:t>
      </w:r>
      <w:r w:rsidRPr="00512552">
        <w:rPr>
          <w:rStyle w:val="FontStyle29"/>
          <w:sz w:val="24"/>
          <w:szCs w:val="24"/>
        </w:rPr>
        <w:t>., что на 12 419,9 тыс. руб. или в 1,7 раза меньше ожидаемых доходов за 2025 год (которые определены в размере 30 792,3 тыс. руб., первоначальный бюджет на 2025 год рассматривался в объеме 17 015,3 тыс</w:t>
      </w:r>
      <w:proofErr w:type="gramEnd"/>
      <w:r w:rsidRPr="00512552">
        <w:rPr>
          <w:rStyle w:val="FontStyle29"/>
          <w:sz w:val="24"/>
          <w:szCs w:val="24"/>
        </w:rPr>
        <w:t>. руб.).</w:t>
      </w:r>
    </w:p>
    <w:p w:rsidR="00C150F7" w:rsidRPr="00512552" w:rsidRDefault="00C150F7" w:rsidP="00C150F7">
      <w:pPr>
        <w:pStyle w:val="Style1"/>
        <w:widowControl/>
        <w:spacing w:line="317" w:lineRule="exact"/>
        <w:rPr>
          <w:rStyle w:val="FontStyle29"/>
          <w:sz w:val="24"/>
          <w:szCs w:val="24"/>
        </w:rPr>
      </w:pPr>
      <w:proofErr w:type="gramStart"/>
      <w:r w:rsidRPr="00512552">
        <w:rPr>
          <w:rStyle w:val="FontStyle29"/>
          <w:sz w:val="24"/>
          <w:szCs w:val="24"/>
        </w:rPr>
        <w:t xml:space="preserve">Доходы бюджета поселения по проекту на 2026 год в соответствии со статьей 41 Бюджетного Кодекса Российской Федерации сформированы за счет поступления в бюджет налоговых доходов – 12 075,2 тыс. руб. или 65,7 % от общей суммы доходов бюджета, неналоговых доходов – </w:t>
      </w:r>
      <w:r w:rsidRPr="00512552">
        <w:t xml:space="preserve">0,0 тыс. руб. или 0,0% от общей суммы доходов бюджета </w:t>
      </w:r>
      <w:r w:rsidRPr="00512552">
        <w:rPr>
          <w:rStyle w:val="FontStyle29"/>
          <w:sz w:val="24"/>
          <w:szCs w:val="24"/>
        </w:rPr>
        <w:t xml:space="preserve">и безвозмездных поступлений из других бюджетов – </w:t>
      </w:r>
      <w:r w:rsidRPr="00512552">
        <w:rPr>
          <w:rStyle w:val="FontStyle28"/>
        </w:rPr>
        <w:t xml:space="preserve">6 282,2 </w:t>
      </w:r>
      <w:r w:rsidRPr="00512552">
        <w:t>тыс. руб. или 34,2</w:t>
      </w:r>
      <w:proofErr w:type="gramEnd"/>
      <w:r w:rsidRPr="00512552">
        <w:t>% от общей суммы доходов бюджета, прочие безвозмездные поступления в бюджет – 15,0 тыс. руб. или 0,1 %.</w:t>
      </w:r>
    </w:p>
    <w:p w:rsidR="00C150F7" w:rsidRPr="00512552" w:rsidRDefault="00C150F7" w:rsidP="00C150F7">
      <w:pPr>
        <w:pStyle w:val="Style1"/>
        <w:widowControl/>
        <w:spacing w:line="317" w:lineRule="exact"/>
        <w:ind w:firstLine="706"/>
        <w:rPr>
          <w:rStyle w:val="FontStyle29"/>
          <w:sz w:val="24"/>
          <w:szCs w:val="24"/>
        </w:rPr>
      </w:pPr>
      <w:r w:rsidRPr="00512552">
        <w:rPr>
          <w:rStyle w:val="FontStyle29"/>
          <w:sz w:val="24"/>
          <w:szCs w:val="24"/>
        </w:rPr>
        <w:t>Структура доходов бюджета поселения на 2026 год выглядит следующим образом:</w:t>
      </w:r>
    </w:p>
    <w:p w:rsidR="00C150F7" w:rsidRPr="00512552" w:rsidRDefault="00C150F7" w:rsidP="00C150F7">
      <w:pPr>
        <w:pStyle w:val="Style1"/>
        <w:widowControl/>
        <w:spacing w:line="317" w:lineRule="exact"/>
        <w:ind w:firstLine="706"/>
        <w:rPr>
          <w:rStyle w:val="FontStyle29"/>
          <w:b/>
          <w:sz w:val="24"/>
          <w:szCs w:val="24"/>
          <w:u w:val="single"/>
        </w:rPr>
      </w:pPr>
      <w:r w:rsidRPr="00512552">
        <w:rPr>
          <w:rStyle w:val="FontStyle29"/>
          <w:sz w:val="24"/>
          <w:szCs w:val="24"/>
        </w:rPr>
        <w:t xml:space="preserve">- </w:t>
      </w:r>
      <w:r w:rsidRPr="00512552">
        <w:rPr>
          <w:rStyle w:val="FontStyle29"/>
          <w:b/>
          <w:sz w:val="24"/>
          <w:szCs w:val="24"/>
          <w:u w:val="single"/>
        </w:rPr>
        <w:t>собственные доходы</w:t>
      </w:r>
      <w:r w:rsidRPr="00512552">
        <w:rPr>
          <w:rStyle w:val="FontStyle29"/>
          <w:sz w:val="24"/>
          <w:szCs w:val="24"/>
        </w:rPr>
        <w:t xml:space="preserve"> (налоговые и неналоговые доходы, прочие безвозмездные поступления) – 12 075,2 тыс. руб. или </w:t>
      </w:r>
      <w:r w:rsidRPr="00512552">
        <w:rPr>
          <w:rStyle w:val="FontStyle29"/>
          <w:b/>
          <w:sz w:val="24"/>
          <w:szCs w:val="24"/>
          <w:u w:val="single"/>
        </w:rPr>
        <w:t>65,7 % всех доходов</w:t>
      </w:r>
      <w:r w:rsidRPr="00512552">
        <w:rPr>
          <w:rStyle w:val="FontStyle29"/>
          <w:sz w:val="24"/>
          <w:szCs w:val="24"/>
        </w:rPr>
        <w:t xml:space="preserve"> (по ожидаемым показателям 2025 года - 11 115,1 тыс. руб. или 36,1 % всех доходов), с ростом к показателям текущего года на 960,1 тыс. руб. или на 8,6 % больше.</w:t>
      </w:r>
    </w:p>
    <w:p w:rsidR="00C150F7" w:rsidRPr="00512552" w:rsidRDefault="00C150F7" w:rsidP="00C150F7">
      <w:pPr>
        <w:pStyle w:val="Style1"/>
        <w:widowControl/>
        <w:spacing w:line="317" w:lineRule="exact"/>
        <w:ind w:firstLine="706"/>
        <w:rPr>
          <w:b/>
          <w:bCs/>
        </w:rPr>
      </w:pPr>
      <w:r w:rsidRPr="00512552">
        <w:rPr>
          <w:rStyle w:val="FontStyle29"/>
          <w:sz w:val="24"/>
          <w:szCs w:val="24"/>
        </w:rPr>
        <w:t xml:space="preserve">- </w:t>
      </w:r>
      <w:r w:rsidRPr="00512552">
        <w:rPr>
          <w:rStyle w:val="FontStyle29"/>
          <w:b/>
          <w:sz w:val="24"/>
          <w:szCs w:val="24"/>
          <w:u w:val="single"/>
        </w:rPr>
        <w:t>безвозмездные поступления из других бюджетов</w:t>
      </w:r>
      <w:r w:rsidRPr="00512552">
        <w:rPr>
          <w:rStyle w:val="FontStyle29"/>
          <w:sz w:val="24"/>
          <w:szCs w:val="24"/>
        </w:rPr>
        <w:t xml:space="preserve"> – </w:t>
      </w:r>
      <w:r w:rsidRPr="00512552">
        <w:rPr>
          <w:rStyle w:val="FontStyle28"/>
        </w:rPr>
        <w:t xml:space="preserve">6 282,2 </w:t>
      </w:r>
      <w:r w:rsidRPr="00512552">
        <w:rPr>
          <w:rStyle w:val="FontStyle29"/>
          <w:sz w:val="24"/>
          <w:szCs w:val="24"/>
        </w:rPr>
        <w:t xml:space="preserve">тыс. руб. (без учета районной дотации 3651,0 тыс. руб.) или </w:t>
      </w:r>
      <w:r w:rsidRPr="00512552">
        <w:rPr>
          <w:rStyle w:val="FontStyle29"/>
          <w:b/>
          <w:sz w:val="24"/>
          <w:szCs w:val="24"/>
          <w:u w:val="single"/>
        </w:rPr>
        <w:t>34,2 % всех доходов</w:t>
      </w:r>
      <w:r w:rsidRPr="00512552">
        <w:rPr>
          <w:rStyle w:val="FontStyle29"/>
          <w:sz w:val="24"/>
          <w:szCs w:val="24"/>
        </w:rPr>
        <w:t xml:space="preserve"> (</w:t>
      </w:r>
      <w:r w:rsidRPr="00512552">
        <w:t>по ожидаемым показателям 2025 года в сопоставимых условиях в сумме 16 059,6 тыс. руб. или 59,0 % всех доходов), со значительным снижением к показателям текущего года на 9 777,4 тыс. руб.</w:t>
      </w:r>
    </w:p>
    <w:p w:rsidR="00C150F7" w:rsidRPr="00512552" w:rsidRDefault="00C150F7" w:rsidP="00C150F7">
      <w:pPr>
        <w:pStyle w:val="Style1"/>
        <w:widowControl/>
        <w:spacing w:line="317" w:lineRule="exact"/>
        <w:ind w:firstLine="706"/>
        <w:rPr>
          <w:rStyle w:val="FontStyle29"/>
          <w:b/>
          <w:sz w:val="24"/>
          <w:szCs w:val="24"/>
        </w:rPr>
      </w:pPr>
      <w:r w:rsidRPr="00512552">
        <w:t xml:space="preserve">Анализ структуры доходов бюджета Убеженского сельского поселения показывает, что на 2026 год </w:t>
      </w:r>
      <w:r w:rsidRPr="00512552">
        <w:rPr>
          <w:b/>
        </w:rPr>
        <w:t>планируемый объем доходов</w:t>
      </w:r>
      <w:r w:rsidRPr="00512552">
        <w:t xml:space="preserve"> (с учетом дотаций и с учетом районной </w:t>
      </w:r>
      <w:proofErr w:type="gramStart"/>
      <w:r w:rsidRPr="00512552">
        <w:t>дотации</w:t>
      </w:r>
      <w:proofErr w:type="gramEnd"/>
      <w:r w:rsidRPr="00512552">
        <w:t xml:space="preserve"> не учтенной в показателях проекта бюджета в сумме 3 651,0 тыс. руб.) в </w:t>
      </w:r>
      <w:r w:rsidRPr="00512552">
        <w:lastRenderedPageBreak/>
        <w:t xml:space="preserve">сопоставимых условиях, направляемых </w:t>
      </w:r>
      <w:r w:rsidRPr="00512552">
        <w:rPr>
          <w:b/>
          <w:u w:val="single"/>
        </w:rPr>
        <w:t>на исполнение полномочий поселения</w:t>
      </w:r>
      <w:r w:rsidRPr="00512552">
        <w:rPr>
          <w:u w:val="single"/>
        </w:rPr>
        <w:t xml:space="preserve"> по сравнению с ожидаемыми показателями за 2025 год </w:t>
      </w:r>
      <w:r w:rsidRPr="00512552">
        <w:rPr>
          <w:b/>
          <w:u w:val="single"/>
        </w:rPr>
        <w:t xml:space="preserve">снизился с 30 792,3 тыс. руб. до 22 023,4 </w:t>
      </w:r>
      <w:proofErr w:type="gramStart"/>
      <w:r w:rsidRPr="00512552">
        <w:rPr>
          <w:b/>
          <w:u w:val="single"/>
        </w:rPr>
        <w:t>тыс. руб., то есть значительно – на 8 768,9 тыс. руб. или на 28,5 %,</w:t>
      </w:r>
      <w:r w:rsidRPr="00512552">
        <w:rPr>
          <w:u w:val="single"/>
        </w:rPr>
        <w:t xml:space="preserve"> </w:t>
      </w:r>
      <w:r w:rsidRPr="00512552">
        <w:rPr>
          <w:b/>
        </w:rPr>
        <w:t>при этом объем получаемых дотаций увеличился на 98,3 тыс. руб. или на 1,0 % (9 619,9 тыс. руб. по бюджету на 2025 год против 9 718,2 тыс. руб. по проекту на 2026 год), а сумма налоговых и неналоговых доходов возросла на 8,6 % (плюс 955,7 тыс. руб.) - с 11</w:t>
      </w:r>
      <w:proofErr w:type="gramEnd"/>
      <w:r w:rsidRPr="00512552">
        <w:rPr>
          <w:b/>
        </w:rPr>
        <w:t> 119,5 тыс. руб. до 12 075,2 тыс. руб.</w:t>
      </w:r>
    </w:p>
    <w:p w:rsidR="00C150F7" w:rsidRPr="00512552" w:rsidRDefault="00C150F7" w:rsidP="00C150F7">
      <w:pPr>
        <w:pStyle w:val="Style1"/>
        <w:widowControl/>
        <w:spacing w:before="100" w:beforeAutospacing="1" w:after="100" w:afterAutospacing="1" w:line="240" w:lineRule="auto"/>
        <w:ind w:firstLine="709"/>
        <w:jc w:val="center"/>
        <w:rPr>
          <w:rStyle w:val="FontStyle29"/>
          <w:b/>
          <w:sz w:val="24"/>
          <w:szCs w:val="24"/>
        </w:rPr>
      </w:pPr>
      <w:r w:rsidRPr="00512552">
        <w:rPr>
          <w:rStyle w:val="FontStyle29"/>
          <w:b/>
          <w:sz w:val="24"/>
          <w:szCs w:val="24"/>
        </w:rPr>
        <w:t>Налоговые доходы</w:t>
      </w:r>
    </w:p>
    <w:p w:rsidR="00C150F7" w:rsidRPr="00512552" w:rsidRDefault="00C150F7" w:rsidP="00C150F7">
      <w:pPr>
        <w:pStyle w:val="Style1"/>
        <w:widowControl/>
        <w:spacing w:line="317" w:lineRule="exact"/>
        <w:ind w:firstLine="706"/>
        <w:rPr>
          <w:rStyle w:val="FontStyle29"/>
          <w:sz w:val="24"/>
          <w:szCs w:val="24"/>
        </w:rPr>
      </w:pPr>
      <w:r w:rsidRPr="00512552">
        <w:rPr>
          <w:rStyle w:val="FontStyle29"/>
          <w:sz w:val="24"/>
          <w:szCs w:val="24"/>
        </w:rPr>
        <w:t>Динамика и структура налоговых доходов приведена в следующей таблице:</w:t>
      </w:r>
    </w:p>
    <w:p w:rsidR="00C150F7" w:rsidRPr="00512552" w:rsidRDefault="00C150F7" w:rsidP="00C150F7">
      <w:pPr>
        <w:pStyle w:val="Style1"/>
        <w:widowControl/>
        <w:spacing w:line="317" w:lineRule="exact"/>
        <w:ind w:firstLine="706"/>
        <w:rPr>
          <w:rStyle w:val="FontStyle29"/>
          <w:sz w:val="24"/>
          <w:szCs w:val="24"/>
        </w:rPr>
      </w:pP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r>
      <w:r w:rsidRPr="00512552">
        <w:rPr>
          <w:rStyle w:val="FontStyle29"/>
          <w:sz w:val="24"/>
          <w:szCs w:val="24"/>
        </w:rPr>
        <w:tab/>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48"/>
        <w:gridCol w:w="1548"/>
        <w:gridCol w:w="1276"/>
        <w:gridCol w:w="1134"/>
      </w:tblGrid>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Наименование доходов</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Исполнено за 2024 год</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Ожидаемое исполнение 2025 года</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Проект на 2026 год</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 xml:space="preserve">2026 год к 2025 г., </w:t>
            </w:r>
            <w:proofErr w:type="gramStart"/>
            <w:r w:rsidRPr="00512552">
              <w:rPr>
                <w:rStyle w:val="FontStyle29"/>
                <w:sz w:val="24"/>
                <w:szCs w:val="24"/>
              </w:rPr>
              <w:t>в</w:t>
            </w:r>
            <w:proofErr w:type="gramEnd"/>
            <w:r w:rsidRPr="00512552">
              <w:rPr>
                <w:rStyle w:val="FontStyle29"/>
                <w:sz w:val="24"/>
                <w:szCs w:val="24"/>
              </w:rPr>
              <w:t xml:space="preserve"> %</w:t>
            </w:r>
          </w:p>
        </w:tc>
      </w:tr>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Всего налоговых доходов,</w:t>
            </w:r>
          </w:p>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в том числе:</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11 827,9</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11 115,1</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12 075,2</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108,6</w:t>
            </w:r>
          </w:p>
        </w:tc>
      </w:tr>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Налог на доходы физических лиц</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lang w:val="en-US"/>
              </w:rPr>
              <w:t>1 420</w:t>
            </w:r>
            <w:r w:rsidRPr="00512552">
              <w:rPr>
                <w:rStyle w:val="FontStyle29"/>
                <w:sz w:val="24"/>
                <w:szCs w:val="24"/>
              </w:rPr>
              <w:t>,8</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1 216,8</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1 637,8</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134,6</w:t>
            </w:r>
          </w:p>
        </w:tc>
      </w:tr>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4 148,8</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4 393,5</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4 878,3</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111,0</w:t>
            </w:r>
          </w:p>
        </w:tc>
      </w:tr>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Единый сельскохозяйственный налог</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175,6</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545,8</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550,5</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100,9</w:t>
            </w:r>
          </w:p>
        </w:tc>
      </w:tr>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Налог на имущество физических лиц</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1 476,0</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1 200,0</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1 212,0</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101,0</w:t>
            </w:r>
          </w:p>
        </w:tc>
      </w:tr>
      <w:tr w:rsidR="00C150F7" w:rsidRPr="00512552" w:rsidTr="00326977">
        <w:tc>
          <w:tcPr>
            <w:tcW w:w="4230"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Земельный налог</w:t>
            </w:r>
          </w:p>
        </w:tc>
        <w:tc>
          <w:tcPr>
            <w:tcW w:w="1548" w:type="dxa"/>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4 606,7</w:t>
            </w:r>
          </w:p>
        </w:tc>
        <w:tc>
          <w:tcPr>
            <w:tcW w:w="1548"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3 759,0</w:t>
            </w:r>
          </w:p>
        </w:tc>
        <w:tc>
          <w:tcPr>
            <w:tcW w:w="1276"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3 796,6</w:t>
            </w:r>
          </w:p>
        </w:tc>
        <w:tc>
          <w:tcPr>
            <w:tcW w:w="1134" w:type="dxa"/>
            <w:shd w:val="clear" w:color="auto" w:fill="auto"/>
          </w:tcPr>
          <w:p w:rsidR="00C150F7" w:rsidRPr="00512552" w:rsidRDefault="00C150F7" w:rsidP="00326977">
            <w:pPr>
              <w:pStyle w:val="Style1"/>
              <w:widowControl/>
              <w:spacing w:line="317" w:lineRule="exact"/>
              <w:ind w:firstLine="0"/>
              <w:rPr>
                <w:rStyle w:val="FontStyle29"/>
                <w:sz w:val="24"/>
                <w:szCs w:val="24"/>
              </w:rPr>
            </w:pPr>
            <w:r w:rsidRPr="00512552">
              <w:rPr>
                <w:rStyle w:val="FontStyle29"/>
                <w:sz w:val="24"/>
                <w:szCs w:val="24"/>
              </w:rPr>
              <w:t>101,0</w:t>
            </w:r>
          </w:p>
        </w:tc>
      </w:tr>
    </w:tbl>
    <w:p w:rsidR="00C150F7" w:rsidRPr="00512552" w:rsidRDefault="00C150F7" w:rsidP="00C150F7">
      <w:pPr>
        <w:pStyle w:val="Style1"/>
        <w:widowControl/>
        <w:spacing w:before="48" w:line="324" w:lineRule="exact"/>
        <w:ind w:firstLine="709"/>
        <w:rPr>
          <w:rStyle w:val="FontStyle29"/>
          <w:sz w:val="24"/>
          <w:szCs w:val="24"/>
        </w:rPr>
      </w:pPr>
      <w:r w:rsidRPr="00512552">
        <w:rPr>
          <w:rStyle w:val="FontStyle29"/>
          <w:sz w:val="24"/>
          <w:szCs w:val="24"/>
        </w:rPr>
        <w:t>Анализ доходной части бюджета показывает, что общая сумма налоговых доходов бюджета поселения предусматривается в 2026 году с ростом – на 8,6 %.</w:t>
      </w:r>
    </w:p>
    <w:p w:rsidR="00C150F7" w:rsidRPr="00512552" w:rsidRDefault="00C150F7" w:rsidP="00C150F7">
      <w:pPr>
        <w:pStyle w:val="Style1"/>
        <w:widowControl/>
        <w:spacing w:line="324" w:lineRule="exact"/>
        <w:rPr>
          <w:rStyle w:val="FontStyle29"/>
          <w:sz w:val="24"/>
          <w:szCs w:val="24"/>
        </w:rPr>
      </w:pPr>
      <w:r w:rsidRPr="00512552">
        <w:rPr>
          <w:rStyle w:val="FontStyle29"/>
          <w:sz w:val="24"/>
          <w:szCs w:val="24"/>
        </w:rPr>
        <w:t>При этом следует отметить положительную тенденцию роста в планируемом периоде по всем видам налоговых доходов:</w:t>
      </w:r>
    </w:p>
    <w:p w:rsidR="00C150F7" w:rsidRPr="00512552" w:rsidRDefault="00C150F7" w:rsidP="00C150F7">
      <w:pPr>
        <w:pStyle w:val="Style1"/>
        <w:widowControl/>
        <w:spacing w:line="324" w:lineRule="exact"/>
        <w:rPr>
          <w:rStyle w:val="FontStyle29"/>
          <w:sz w:val="24"/>
          <w:szCs w:val="24"/>
        </w:rPr>
      </w:pPr>
      <w:r w:rsidRPr="00512552">
        <w:rPr>
          <w:rStyle w:val="FontStyle29"/>
          <w:sz w:val="24"/>
          <w:szCs w:val="24"/>
        </w:rPr>
        <w:t>- по налогу на доходы физических лиц – рост на 34,6 % - плюс 421,0 тыс. руб.;</w:t>
      </w:r>
    </w:p>
    <w:p w:rsidR="00C150F7" w:rsidRPr="00512552" w:rsidRDefault="00C150F7" w:rsidP="00C150F7">
      <w:pPr>
        <w:pStyle w:val="Style1"/>
        <w:widowControl/>
        <w:spacing w:line="324" w:lineRule="exact"/>
        <w:rPr>
          <w:rStyle w:val="FontStyle29"/>
          <w:sz w:val="24"/>
          <w:szCs w:val="24"/>
        </w:rPr>
      </w:pPr>
      <w:r w:rsidRPr="00512552">
        <w:rPr>
          <w:rStyle w:val="FontStyle29"/>
          <w:sz w:val="24"/>
          <w:szCs w:val="24"/>
        </w:rPr>
        <w:t>- акцизам на нефтепродукты – рост на 11,0 % - плюс 484,8 тыс. руб.</w:t>
      </w:r>
    </w:p>
    <w:p w:rsidR="00C150F7" w:rsidRPr="00512552" w:rsidRDefault="00C150F7" w:rsidP="00C150F7">
      <w:pPr>
        <w:pStyle w:val="Style1"/>
        <w:widowControl/>
        <w:spacing w:line="324" w:lineRule="exact"/>
      </w:pPr>
      <w:r w:rsidRPr="00512552">
        <w:rPr>
          <w:rStyle w:val="FontStyle29"/>
          <w:sz w:val="24"/>
          <w:szCs w:val="24"/>
        </w:rPr>
        <w:t xml:space="preserve">- </w:t>
      </w:r>
      <w:r w:rsidRPr="00512552">
        <w:t>единому сельскохозяйственному налогу – 550,5 тыс. руб. по проекту бюджета на 2026 год против 545,8 тыс. руб. по прогнозным данным исполнения за 2025 год, то есть рост поступлений на 4,7 тыс. руб. или на 0,9 %;</w:t>
      </w:r>
    </w:p>
    <w:p w:rsidR="00C150F7" w:rsidRPr="00512552" w:rsidRDefault="00C150F7" w:rsidP="00C150F7">
      <w:pPr>
        <w:pStyle w:val="Style1"/>
        <w:widowControl/>
        <w:spacing w:line="324" w:lineRule="exact"/>
        <w:rPr>
          <w:rStyle w:val="FontStyle29"/>
          <w:sz w:val="24"/>
          <w:szCs w:val="24"/>
        </w:rPr>
      </w:pPr>
      <w:r w:rsidRPr="00512552">
        <w:rPr>
          <w:rStyle w:val="FontStyle29"/>
          <w:sz w:val="24"/>
          <w:szCs w:val="24"/>
        </w:rPr>
        <w:t>- по земельному налогу и налогу на имущество физических лиц рост на 1,0 % - плюс 37,6 тыс. руб. и 12,0 тыс. руб. соответственно.</w:t>
      </w:r>
    </w:p>
    <w:p w:rsidR="00C150F7" w:rsidRPr="00512552" w:rsidRDefault="00C150F7" w:rsidP="00C150F7">
      <w:pPr>
        <w:pStyle w:val="Style1"/>
        <w:widowControl/>
        <w:spacing w:line="324" w:lineRule="exact"/>
        <w:rPr>
          <w:rStyle w:val="FontStyle29"/>
          <w:b/>
          <w:sz w:val="24"/>
          <w:szCs w:val="24"/>
          <w:u w:val="single"/>
        </w:rPr>
      </w:pPr>
      <w:r w:rsidRPr="00512552">
        <w:rPr>
          <w:rStyle w:val="FontStyle29"/>
          <w:b/>
          <w:sz w:val="24"/>
          <w:szCs w:val="24"/>
          <w:u w:val="single"/>
        </w:rPr>
        <w:t xml:space="preserve">Темпы поступления одного из видов налоговых поступлений </w:t>
      </w:r>
      <w:r w:rsidRPr="00512552">
        <w:rPr>
          <w:b/>
          <w:u w:val="single"/>
        </w:rPr>
        <w:t xml:space="preserve">(по основному виду налоговых доходов) </w:t>
      </w:r>
      <w:r w:rsidRPr="00512552">
        <w:rPr>
          <w:rStyle w:val="FontStyle29"/>
          <w:b/>
          <w:sz w:val="24"/>
          <w:szCs w:val="24"/>
          <w:u w:val="single"/>
        </w:rPr>
        <w:t xml:space="preserve">налога на доходы физических лиц планируется по проекту бюджета на 2026 год с ростом в размере </w:t>
      </w:r>
      <w:proofErr w:type="gramStart"/>
      <w:r w:rsidRPr="00512552">
        <w:rPr>
          <w:rStyle w:val="FontStyle29"/>
          <w:b/>
          <w:sz w:val="24"/>
          <w:szCs w:val="24"/>
          <w:u w:val="single"/>
        </w:rPr>
        <w:t>34,6</w:t>
      </w:r>
      <w:proofErr w:type="gramEnd"/>
      <w:r w:rsidRPr="00512552">
        <w:rPr>
          <w:rStyle w:val="FontStyle29"/>
          <w:b/>
          <w:sz w:val="24"/>
          <w:szCs w:val="24"/>
          <w:u w:val="single"/>
        </w:rPr>
        <w:t> % что не соотносится с ожидаемым ростом фонда оплаты труда - на 2,0 %.</w:t>
      </w:r>
    </w:p>
    <w:p w:rsidR="00C150F7" w:rsidRPr="00512552" w:rsidRDefault="00C150F7" w:rsidP="00C150F7">
      <w:pPr>
        <w:pStyle w:val="Style1"/>
        <w:widowControl/>
        <w:spacing w:line="324" w:lineRule="exact"/>
        <w:rPr>
          <w:u w:val="single"/>
        </w:rPr>
      </w:pPr>
      <w:proofErr w:type="gramStart"/>
      <w:r w:rsidRPr="00512552">
        <w:lastRenderedPageBreak/>
        <w:t xml:space="preserve">Прогнозный показатель фонда оплаты труда за 2025 год в сумме 9 360,0 тыс. руб. согласно Предварительных итогов социально-экономического развития Убеженского сельского поселения за 9 месяцев 2025 года </w:t>
      </w:r>
      <w:r w:rsidRPr="00512552">
        <w:rPr>
          <w:b/>
        </w:rPr>
        <w:t>вообще не</w:t>
      </w:r>
      <w:r w:rsidRPr="00512552">
        <w:t xml:space="preserve"> </w:t>
      </w:r>
      <w:r w:rsidRPr="00512552">
        <w:rPr>
          <w:b/>
          <w:u w:val="single"/>
        </w:rPr>
        <w:t>соотносится</w:t>
      </w:r>
      <w:r w:rsidRPr="00512552">
        <w:t xml:space="preserve"> с показателем планируемого поступления </w:t>
      </w:r>
      <w:r w:rsidRPr="00512552">
        <w:rPr>
          <w:u w:val="single"/>
        </w:rPr>
        <w:t xml:space="preserve">налога на доходы физических лиц в текущем году в сумме </w:t>
      </w:r>
      <w:r w:rsidRPr="00512552">
        <w:rPr>
          <w:b/>
          <w:u w:val="single"/>
        </w:rPr>
        <w:t>1 216,8 тыс. руб.</w:t>
      </w:r>
      <w:r w:rsidRPr="00512552">
        <w:rPr>
          <w:u w:val="single"/>
        </w:rPr>
        <w:t xml:space="preserve"> и 182,5 тыс. руб. – 9360,0*13/100*15/100=</w:t>
      </w:r>
      <w:r w:rsidRPr="00512552">
        <w:rPr>
          <w:b/>
          <w:u w:val="single"/>
        </w:rPr>
        <w:t>182,5 тыс. руб</w:t>
      </w:r>
      <w:r w:rsidRPr="00512552">
        <w:rPr>
          <w:u w:val="single"/>
        </w:rPr>
        <w:t>.</w:t>
      </w:r>
      <w:proofErr w:type="gramEnd"/>
    </w:p>
    <w:p w:rsidR="00C150F7" w:rsidRPr="00512552" w:rsidRDefault="00C150F7" w:rsidP="00C150F7">
      <w:pPr>
        <w:pStyle w:val="Style1"/>
        <w:widowControl/>
        <w:spacing w:line="324" w:lineRule="exact"/>
      </w:pPr>
      <w:proofErr w:type="gramStart"/>
      <w:r w:rsidRPr="00512552">
        <w:rPr>
          <w:b/>
          <w:u w:val="single"/>
        </w:rPr>
        <w:t xml:space="preserve">Аналогично </w:t>
      </w:r>
      <w:r w:rsidRPr="00512552">
        <w:t xml:space="preserve">показатель фонда оплаты труда на 2026 год в сумме 12 520,9 тыс. руб. согласно Прогнозируемых показателей социально - экономического развития Убеженского сельского поселения на 2026 года также </w:t>
      </w:r>
      <w:r w:rsidRPr="00512552">
        <w:rPr>
          <w:b/>
        </w:rPr>
        <w:t>не</w:t>
      </w:r>
      <w:r w:rsidRPr="00512552">
        <w:t xml:space="preserve"> </w:t>
      </w:r>
      <w:r w:rsidRPr="00512552">
        <w:rPr>
          <w:b/>
          <w:u w:val="single"/>
        </w:rPr>
        <w:t>соотносится</w:t>
      </w:r>
      <w:r w:rsidRPr="00512552">
        <w:t xml:space="preserve"> с показателем планируемого поступления </w:t>
      </w:r>
      <w:r w:rsidRPr="00512552">
        <w:rPr>
          <w:u w:val="single"/>
        </w:rPr>
        <w:t xml:space="preserve">налога на доходы физических лиц в 2026 году в сумме </w:t>
      </w:r>
      <w:r w:rsidRPr="00512552">
        <w:rPr>
          <w:b/>
          <w:u w:val="single"/>
        </w:rPr>
        <w:t>1 637,8 тыс. руб.</w:t>
      </w:r>
      <w:r w:rsidRPr="00512552">
        <w:rPr>
          <w:u w:val="single"/>
        </w:rPr>
        <w:t xml:space="preserve"> и 244,2 тыс. руб. – 12 520,9*13/100*15/100=</w:t>
      </w:r>
      <w:r w:rsidRPr="00512552">
        <w:rPr>
          <w:b/>
          <w:u w:val="single"/>
        </w:rPr>
        <w:t>244,2 тыс. руб</w:t>
      </w:r>
      <w:proofErr w:type="gramEnd"/>
      <w:r w:rsidRPr="00512552">
        <w:rPr>
          <w:u w:val="single"/>
        </w:rPr>
        <w:t>. Прогнозные показатели фондов оплаты труда за 2025 год и на 2026 год значительно занижены. При подготовке проекта бюджета на 2025 год прогнозные показатели фондов оплаты труда на 2025 год</w:t>
      </w:r>
      <w:r w:rsidRPr="00512552">
        <w:t xml:space="preserve"> также были занижены.</w:t>
      </w:r>
    </w:p>
    <w:p w:rsidR="00C150F7" w:rsidRPr="00512552" w:rsidRDefault="00C150F7" w:rsidP="00C150F7">
      <w:pPr>
        <w:pStyle w:val="Style3"/>
        <w:widowControl/>
        <w:spacing w:before="182"/>
        <w:jc w:val="center"/>
        <w:rPr>
          <w:b/>
          <w:bCs/>
        </w:rPr>
      </w:pPr>
      <w:r w:rsidRPr="00512552">
        <w:rPr>
          <w:rStyle w:val="FontStyle28"/>
        </w:rPr>
        <w:t>Неналоговые доходы и прочие безвозмездные поступления</w:t>
      </w:r>
    </w:p>
    <w:p w:rsidR="00C150F7" w:rsidRPr="00512552" w:rsidRDefault="00C150F7" w:rsidP="00C150F7">
      <w:pPr>
        <w:pStyle w:val="Style1"/>
        <w:widowControl/>
        <w:spacing w:before="84" w:line="317" w:lineRule="exact"/>
        <w:ind w:firstLine="706"/>
      </w:pPr>
      <w:proofErr w:type="gramStart"/>
      <w:r w:rsidRPr="00512552">
        <w:rPr>
          <w:rStyle w:val="FontStyle29"/>
          <w:sz w:val="24"/>
          <w:szCs w:val="24"/>
        </w:rPr>
        <w:t>Неналоговые доходы бюджета поселения в 2026 году, образующиеся в соответствии со статьей 57 Бюджетного Кодекса Российской Федерации, в проекте бюджета 2026 года не предусмотрены, по проекту бюджета на 2025 год, были сформированы только за счет поступления доходов от сдачи в аренду муниципального имущества в размере 25,0 тыс. руб. По бюджету 2025 года ожидаются доходы от платы, поступающей в рамках договора</w:t>
      </w:r>
      <w:proofErr w:type="gramEnd"/>
      <w:r w:rsidRPr="00512552">
        <w:rPr>
          <w:rStyle w:val="FontStyle29"/>
          <w:sz w:val="24"/>
          <w:szCs w:val="24"/>
        </w:rPr>
        <w:t xml:space="preserve"> за предоставление права на размещение и эксплуатацию нестационарного торгового объекта – в сумме 3,4 тыс. руб. и штрафов – в сумме 1,0 тыс. руб.</w:t>
      </w:r>
    </w:p>
    <w:p w:rsidR="00C150F7" w:rsidRPr="00512552" w:rsidRDefault="00C150F7" w:rsidP="00C150F7">
      <w:pPr>
        <w:pStyle w:val="Style1"/>
        <w:widowControl/>
        <w:spacing w:before="70" w:line="317" w:lineRule="exact"/>
        <w:ind w:firstLine="0"/>
        <w:jc w:val="center"/>
        <w:rPr>
          <w:rStyle w:val="FontStyle28"/>
          <w:b w:val="0"/>
          <w:bCs w:val="0"/>
        </w:rPr>
      </w:pPr>
      <w:r w:rsidRPr="00512552">
        <w:rPr>
          <w:rStyle w:val="FontStyle28"/>
        </w:rPr>
        <w:t>Безвозмездные поступления из бюджетов другого уровня</w:t>
      </w:r>
    </w:p>
    <w:p w:rsidR="00C150F7" w:rsidRPr="00512552" w:rsidRDefault="00C150F7" w:rsidP="00C150F7">
      <w:pPr>
        <w:pStyle w:val="Style1"/>
        <w:widowControl/>
        <w:spacing w:before="84" w:line="317" w:lineRule="exact"/>
        <w:ind w:firstLine="706"/>
        <w:rPr>
          <w:rStyle w:val="FontStyle29"/>
          <w:sz w:val="24"/>
          <w:szCs w:val="24"/>
        </w:rPr>
      </w:pPr>
      <w:r w:rsidRPr="00512552">
        <w:rPr>
          <w:rStyle w:val="FontStyle29"/>
          <w:sz w:val="24"/>
          <w:szCs w:val="24"/>
        </w:rPr>
        <w:t>Безвозмездные поступления в бюджет поселения</w:t>
      </w:r>
      <w:r w:rsidRPr="00512552">
        <w:rPr>
          <w:b/>
          <w:bCs/>
        </w:rPr>
        <w:t xml:space="preserve"> </w:t>
      </w:r>
      <w:r w:rsidRPr="00512552">
        <w:rPr>
          <w:bCs/>
        </w:rPr>
        <w:t>из бюджетов другого уровня</w:t>
      </w:r>
      <w:r w:rsidRPr="00512552">
        <w:rPr>
          <w:rStyle w:val="FontStyle29"/>
          <w:sz w:val="24"/>
          <w:szCs w:val="24"/>
        </w:rPr>
        <w:t xml:space="preserve"> в 2026 году будут сформированы за счет поступлений из других уровней бюджета: дотаций, субсидий и субвенций, иных межбюджетных трансфертов.</w:t>
      </w:r>
    </w:p>
    <w:p w:rsidR="00C150F7" w:rsidRPr="00512552" w:rsidRDefault="00C150F7" w:rsidP="00C150F7">
      <w:pPr>
        <w:pStyle w:val="Style1"/>
        <w:widowControl/>
        <w:spacing w:line="317" w:lineRule="exact"/>
        <w:ind w:firstLine="709"/>
        <w:rPr>
          <w:rStyle w:val="FontStyle29"/>
          <w:sz w:val="24"/>
          <w:szCs w:val="24"/>
        </w:rPr>
      </w:pPr>
      <w:r w:rsidRPr="00512552">
        <w:rPr>
          <w:rStyle w:val="FontStyle29"/>
          <w:sz w:val="24"/>
          <w:szCs w:val="24"/>
        </w:rPr>
        <w:t xml:space="preserve">Проектом предусматривается следующая динамика и структура безвозмездных поступлений </w:t>
      </w:r>
      <w:r w:rsidRPr="00512552">
        <w:rPr>
          <w:bCs/>
        </w:rPr>
        <w:t>из бюджетов другого уровня</w:t>
      </w:r>
      <w:r w:rsidRPr="00512552">
        <w:rPr>
          <w:rStyle w:val="FontStyle29"/>
          <w:sz w:val="24"/>
          <w:szCs w:val="24"/>
        </w:rPr>
        <w:t xml:space="preserve"> в бюджет поселения:</w:t>
      </w:r>
    </w:p>
    <w:p w:rsidR="00C150F7" w:rsidRPr="00512552" w:rsidRDefault="00C150F7" w:rsidP="00C150F7">
      <w:pPr>
        <w:pStyle w:val="Style3"/>
        <w:spacing w:before="58"/>
        <w:rPr>
          <w:rStyle w:val="FontStyle29"/>
          <w:sz w:val="24"/>
          <w:szCs w:val="24"/>
        </w:rPr>
      </w:pPr>
      <w:r w:rsidRPr="00512552">
        <w:rPr>
          <w:rStyle w:val="FontStyle29"/>
          <w:sz w:val="24"/>
          <w:szCs w:val="24"/>
        </w:rPr>
        <w:t xml:space="preserve">     </w:t>
      </w:r>
      <w:r w:rsidRPr="00512552">
        <w:t xml:space="preserve">                                                                                                                                     (тыс. руб.)</w:t>
      </w: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7"/>
        <w:gridCol w:w="1418"/>
        <w:gridCol w:w="1134"/>
      </w:tblGrid>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17" w:lineRule="exact"/>
              <w:ind w:left="662"/>
              <w:jc w:val="left"/>
              <w:rPr>
                <w:rStyle w:val="FontStyle29"/>
                <w:sz w:val="24"/>
                <w:szCs w:val="24"/>
              </w:rPr>
            </w:pPr>
            <w:r w:rsidRPr="00512552">
              <w:rPr>
                <w:rStyle w:val="FontStyle29"/>
                <w:sz w:val="24"/>
                <w:szCs w:val="24"/>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left"/>
              <w:rPr>
                <w:rStyle w:val="FontStyle29"/>
                <w:sz w:val="24"/>
                <w:szCs w:val="24"/>
              </w:rPr>
            </w:pPr>
            <w:r w:rsidRPr="00512552">
              <w:rPr>
                <w:rStyle w:val="FontStyle29"/>
                <w:sz w:val="24"/>
                <w:szCs w:val="24"/>
              </w:rPr>
              <w:t>Исполнено за 2024 год</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left"/>
              <w:rPr>
                <w:rStyle w:val="FontStyle29"/>
                <w:sz w:val="24"/>
                <w:szCs w:val="24"/>
              </w:rPr>
            </w:pPr>
            <w:r w:rsidRPr="00512552">
              <w:rPr>
                <w:rStyle w:val="FontStyle29"/>
                <w:sz w:val="24"/>
                <w:szCs w:val="24"/>
              </w:rPr>
              <w:t>Ожидаемая оценка 2025 года</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Проект на 2026 год (с учетом районной дотации)</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
              <w:widowControl/>
              <w:spacing w:line="317" w:lineRule="exact"/>
              <w:ind w:firstLine="0"/>
              <w:rPr>
                <w:rStyle w:val="FontStyle29"/>
                <w:sz w:val="24"/>
                <w:szCs w:val="24"/>
              </w:rPr>
            </w:pPr>
            <w:r w:rsidRPr="00512552">
              <w:t xml:space="preserve">2026 год к 2025 г., </w:t>
            </w:r>
            <w:proofErr w:type="gramStart"/>
            <w:r w:rsidRPr="00512552">
              <w:t>в</w:t>
            </w:r>
            <w:proofErr w:type="gramEnd"/>
            <w:r w:rsidRPr="00512552">
              <w:t xml:space="preserve"> %</w:t>
            </w:r>
          </w:p>
        </w:tc>
      </w:tr>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rPr>
                <w:rStyle w:val="FontStyle28"/>
              </w:rPr>
            </w:pPr>
            <w:r w:rsidRPr="00512552">
              <w:rPr>
                <w:rStyle w:val="FontStyle28"/>
              </w:rPr>
              <w:t>Всего безвозмездных поступлений</w:t>
            </w:r>
            <w:r w:rsidRPr="00512552">
              <w:rPr>
                <w:bCs/>
              </w:rPr>
              <w:t xml:space="preserve"> из бюджетов другого уровня с учетом возвратов </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26 282,7</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19 612,3</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9 933,2</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38,9</w:t>
            </w:r>
          </w:p>
        </w:tc>
      </w:tr>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ind w:right="1634"/>
              <w:rPr>
                <w:rStyle w:val="FontStyle29"/>
                <w:sz w:val="24"/>
                <w:szCs w:val="24"/>
              </w:rPr>
            </w:pPr>
            <w:r w:rsidRPr="00512552">
              <w:rPr>
                <w:rStyle w:val="FontStyle29"/>
                <w:sz w:val="24"/>
                <w:szCs w:val="24"/>
              </w:rPr>
              <w:t>в том числе:</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jc w:val="center"/>
            </w:pP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jc w:val="center"/>
            </w:pP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jc w:val="center"/>
            </w:pP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jc w:val="center"/>
            </w:pPr>
          </w:p>
        </w:tc>
      </w:tr>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17" w:lineRule="exact"/>
              <w:rPr>
                <w:rStyle w:val="FontStyle29"/>
                <w:sz w:val="24"/>
                <w:szCs w:val="24"/>
              </w:rPr>
            </w:pPr>
            <w:r w:rsidRPr="00512552">
              <w:rPr>
                <w:rStyle w:val="FontStyle29"/>
                <w:sz w:val="24"/>
                <w:szCs w:val="24"/>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10 504,9</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9 619,9</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9 718,2</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101,0</w:t>
            </w:r>
          </w:p>
        </w:tc>
      </w:tr>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17" w:lineRule="exact"/>
              <w:rPr>
                <w:rStyle w:val="FontStyle29"/>
                <w:sz w:val="24"/>
                <w:szCs w:val="24"/>
              </w:rPr>
            </w:pPr>
            <w:r w:rsidRPr="00512552">
              <w:rPr>
                <w:rStyle w:val="FontStyle29"/>
                <w:sz w:val="24"/>
                <w:szCs w:val="24"/>
              </w:rPr>
              <w:t>Субсидии и прочие межбюджетные трансферты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х</w:t>
            </w:r>
          </w:p>
        </w:tc>
      </w:tr>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24" w:lineRule="exact"/>
              <w:rPr>
                <w:rStyle w:val="FontStyle29"/>
                <w:sz w:val="24"/>
                <w:szCs w:val="24"/>
              </w:rPr>
            </w:pPr>
            <w:r w:rsidRPr="00512552">
              <w:rPr>
                <w:rStyle w:val="FontStyle29"/>
                <w:sz w:val="24"/>
                <w:szCs w:val="24"/>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145,9</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198,7</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215,0</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108,2</w:t>
            </w:r>
          </w:p>
        </w:tc>
      </w:tr>
      <w:tr w:rsidR="00C150F7" w:rsidRPr="00512552"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24" w:lineRule="exact"/>
              <w:rPr>
                <w:rStyle w:val="FontStyle29"/>
                <w:sz w:val="24"/>
                <w:szCs w:val="24"/>
              </w:rPr>
            </w:pPr>
            <w:r w:rsidRPr="00512552">
              <w:t xml:space="preserve">Доходы бюджетов от возврата субсидий, субвенций и иных межбюджетных </w:t>
            </w:r>
            <w:r w:rsidRPr="00512552">
              <w:lastRenderedPageBreak/>
              <w:t>трансфертов</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lastRenderedPageBreak/>
              <w:t>15 631,9</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9 793,7</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240" w:lineRule="auto"/>
              <w:jc w:val="center"/>
              <w:rPr>
                <w:rStyle w:val="FontStyle29"/>
                <w:sz w:val="24"/>
                <w:szCs w:val="24"/>
              </w:rPr>
            </w:pPr>
            <w:r w:rsidRPr="00512552">
              <w:rPr>
                <w:rStyle w:val="FontStyle29"/>
                <w:sz w:val="24"/>
                <w:szCs w:val="24"/>
              </w:rPr>
              <w:t>х</w:t>
            </w:r>
          </w:p>
        </w:tc>
      </w:tr>
    </w:tbl>
    <w:p w:rsidR="00C150F7" w:rsidRPr="00512552" w:rsidRDefault="00C150F7" w:rsidP="00C150F7">
      <w:pPr>
        <w:pStyle w:val="Style3"/>
        <w:spacing w:before="58"/>
        <w:ind w:firstLine="709"/>
        <w:jc w:val="both"/>
        <w:rPr>
          <w:rStyle w:val="FontStyle29"/>
          <w:sz w:val="24"/>
          <w:szCs w:val="24"/>
        </w:rPr>
      </w:pPr>
      <w:proofErr w:type="gramStart"/>
      <w:r w:rsidRPr="00512552">
        <w:rPr>
          <w:rStyle w:val="FontStyle29"/>
          <w:sz w:val="24"/>
          <w:szCs w:val="24"/>
        </w:rPr>
        <w:lastRenderedPageBreak/>
        <w:t>Анализ показателей проекта бюджета по безвозмездным поступлениям, отраженных в таблице показывает, что объем дотаций незначительно увеличился с 9 619,9 тыс. руб. до 9 718,2 тыс. руб. по проекту бюджета 2026 года на 1,0% (плюс 98,3 тыс. руб.); объемы субвенций по передаваемым полномочиям изменились несущественно в сторону увеличения – с 198,7 тыс. руб. до 215,0 тыс. руб. или на 8,2 %.</w:t>
      </w:r>
      <w:proofErr w:type="gramEnd"/>
    </w:p>
    <w:p w:rsidR="00C150F7" w:rsidRPr="00512552" w:rsidRDefault="00C150F7" w:rsidP="00C150F7">
      <w:pPr>
        <w:pStyle w:val="Style1"/>
        <w:widowControl/>
        <w:spacing w:before="84" w:line="317" w:lineRule="exact"/>
        <w:ind w:firstLine="706"/>
        <w:rPr>
          <w:rStyle w:val="FontStyle29"/>
          <w:sz w:val="24"/>
          <w:szCs w:val="24"/>
        </w:rPr>
      </w:pPr>
      <w:r w:rsidRPr="00512552">
        <w:rPr>
          <w:rStyle w:val="FontStyle29"/>
          <w:sz w:val="24"/>
          <w:szCs w:val="24"/>
        </w:rPr>
        <w:t xml:space="preserve">Поступление субсидий и прочих межбюджетных трансфертов по проекту бюджета 2026 году не планируется </w:t>
      </w:r>
      <w:proofErr w:type="gramStart"/>
      <w:r w:rsidRPr="00512552">
        <w:rPr>
          <w:rStyle w:val="FontStyle29"/>
          <w:sz w:val="24"/>
          <w:szCs w:val="24"/>
        </w:rPr>
        <w:t>против</w:t>
      </w:r>
      <w:proofErr w:type="gramEnd"/>
      <w:r w:rsidRPr="00512552">
        <w:rPr>
          <w:rStyle w:val="FontStyle29"/>
          <w:sz w:val="24"/>
          <w:szCs w:val="24"/>
        </w:rPr>
        <w:t xml:space="preserve"> в сумме 9 793,7 тыс. руб. по текущему году.</w:t>
      </w:r>
    </w:p>
    <w:p w:rsidR="00C150F7" w:rsidRPr="00512552" w:rsidRDefault="00C150F7" w:rsidP="00C150F7">
      <w:pPr>
        <w:pStyle w:val="Style3"/>
        <w:spacing w:before="58"/>
        <w:ind w:firstLine="709"/>
        <w:jc w:val="both"/>
        <w:rPr>
          <w:rStyle w:val="FontStyle29"/>
          <w:sz w:val="24"/>
          <w:szCs w:val="24"/>
        </w:rPr>
      </w:pPr>
      <w:r w:rsidRPr="00512552">
        <w:rPr>
          <w:rStyle w:val="FontStyle29"/>
          <w:sz w:val="24"/>
          <w:szCs w:val="24"/>
        </w:rPr>
        <w:t>Кроме того, в составе безвозмездных поступлений бюджета планируются к поступлению в 2026 году прочие безвозмездные поступления в бюджеты сельских поселений в сумме 15,0 тыс. руб. – аналогично по бюджету текущего 2025 года ожидается в сумме 35,0 тыс. руб.</w:t>
      </w:r>
    </w:p>
    <w:p w:rsidR="00C150F7" w:rsidRPr="00512552" w:rsidRDefault="00C150F7" w:rsidP="00C150F7">
      <w:pPr>
        <w:pStyle w:val="Style3"/>
        <w:widowControl/>
        <w:spacing w:before="58"/>
        <w:jc w:val="center"/>
        <w:rPr>
          <w:rStyle w:val="FontStyle28"/>
        </w:rPr>
      </w:pPr>
      <w:r w:rsidRPr="00512552">
        <w:rPr>
          <w:rStyle w:val="FontStyle28"/>
        </w:rPr>
        <w:t>Расходы бюджета</w:t>
      </w:r>
    </w:p>
    <w:p w:rsidR="00C150F7" w:rsidRPr="00512552" w:rsidRDefault="00C150F7" w:rsidP="00C150F7">
      <w:pPr>
        <w:pStyle w:val="Style1"/>
        <w:widowControl/>
        <w:spacing w:before="84" w:line="317" w:lineRule="exact"/>
        <w:ind w:firstLine="706"/>
        <w:rPr>
          <w:rStyle w:val="FontStyle29"/>
          <w:sz w:val="24"/>
          <w:szCs w:val="24"/>
        </w:rPr>
      </w:pPr>
      <w:proofErr w:type="gramStart"/>
      <w:r w:rsidRPr="00512552">
        <w:rPr>
          <w:rStyle w:val="FontStyle29"/>
          <w:sz w:val="24"/>
          <w:szCs w:val="24"/>
        </w:rPr>
        <w:t xml:space="preserve">Согласно проекта </w:t>
      </w:r>
      <w:r w:rsidRPr="00512552">
        <w:rPr>
          <w:bCs/>
        </w:rPr>
        <w:t>бюджета Убеженского сельского поселения Успенского района на 2026 год</w:t>
      </w:r>
      <w:r w:rsidRPr="00512552">
        <w:rPr>
          <w:rStyle w:val="FontStyle29"/>
          <w:sz w:val="24"/>
          <w:szCs w:val="24"/>
        </w:rPr>
        <w:t xml:space="preserve"> расходы бюджета поселения предусматриваются в сумме </w:t>
      </w:r>
      <w:r w:rsidRPr="00512552">
        <w:rPr>
          <w:b/>
          <w:bCs/>
        </w:rPr>
        <w:t xml:space="preserve">18 372,4 </w:t>
      </w:r>
      <w:r w:rsidRPr="00512552">
        <w:rPr>
          <w:rStyle w:val="FontStyle29"/>
          <w:sz w:val="24"/>
          <w:szCs w:val="24"/>
        </w:rPr>
        <w:t>тыс. рублей, что составляет только 58,1 % к показателям, ожидаемым за 2025 год, т.е. в рассматриваемом периоде проектом предусматривается существенно отрицательная динамика расходов бюджета (минус 13 238,2 тыс. руб.), что объясняется фактом существенного уменьшения безвозмездных поступлений сумм межбюджетных трансфертов из другого</w:t>
      </w:r>
      <w:proofErr w:type="gramEnd"/>
      <w:r w:rsidRPr="00512552">
        <w:rPr>
          <w:rStyle w:val="FontStyle29"/>
          <w:sz w:val="24"/>
          <w:szCs w:val="24"/>
        </w:rPr>
        <w:t xml:space="preserve"> уровня бюджетов - полное отсутствие по проекту бюджета на 2026 год и в сумме 9 793,7 тыс. руб. по бюджету 2025 года и вовлечением остатков бюджета 2024 года в сумме 414,6 тыс. руб.</w:t>
      </w:r>
    </w:p>
    <w:p w:rsidR="00C150F7" w:rsidRPr="00512552" w:rsidRDefault="00C150F7" w:rsidP="00C150F7">
      <w:pPr>
        <w:pStyle w:val="Style1"/>
        <w:widowControl/>
        <w:spacing w:line="317" w:lineRule="exact"/>
        <w:rPr>
          <w:rStyle w:val="FontStyle29"/>
          <w:sz w:val="24"/>
          <w:szCs w:val="24"/>
        </w:rPr>
      </w:pPr>
      <w:r w:rsidRPr="00512552">
        <w:rPr>
          <w:rStyle w:val="FontStyle29"/>
          <w:sz w:val="24"/>
          <w:szCs w:val="24"/>
        </w:rPr>
        <w:t>Планируемые расходы бюджета на 2026 год меньше оценки ожидаемых расходов за 2025 год на 13 238,2 тыс. рублей или на 41,9 процента.</w:t>
      </w:r>
    </w:p>
    <w:p w:rsidR="00C150F7" w:rsidRPr="00512552" w:rsidRDefault="00C150F7" w:rsidP="00C150F7">
      <w:pPr>
        <w:pStyle w:val="Style1"/>
        <w:widowControl/>
        <w:spacing w:line="317" w:lineRule="exact"/>
        <w:ind w:firstLine="706"/>
        <w:rPr>
          <w:rStyle w:val="FontStyle29"/>
          <w:sz w:val="24"/>
          <w:szCs w:val="24"/>
        </w:rPr>
      </w:pPr>
      <w:r w:rsidRPr="00512552">
        <w:rPr>
          <w:rStyle w:val="FontStyle29"/>
          <w:sz w:val="24"/>
          <w:szCs w:val="24"/>
        </w:rPr>
        <w:t>Структура расходов бюджета Убеженского сельского поселения по разделам и подразделам классификации бюджетных расходов отражена в таблице:</w:t>
      </w:r>
    </w:p>
    <w:p w:rsidR="00C150F7" w:rsidRPr="00512552" w:rsidRDefault="00C150F7" w:rsidP="00C150F7">
      <w:pPr>
        <w:pStyle w:val="Style1"/>
        <w:widowControl/>
        <w:spacing w:line="317" w:lineRule="exact"/>
        <w:ind w:firstLine="706"/>
        <w:jc w:val="right"/>
      </w:pPr>
      <w:r w:rsidRPr="00512552">
        <w:rPr>
          <w:rStyle w:val="FontStyle29"/>
          <w:sz w:val="24"/>
          <w:szCs w:val="24"/>
        </w:rPr>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950"/>
        <w:gridCol w:w="1417"/>
        <w:gridCol w:w="1418"/>
        <w:gridCol w:w="1134"/>
        <w:gridCol w:w="1134"/>
      </w:tblGrid>
      <w:tr w:rsidR="00C150F7" w:rsidRPr="00512552" w:rsidTr="00326977">
        <w:tblPrEx>
          <w:tblCellMar>
            <w:top w:w="0" w:type="dxa"/>
            <w:bottom w:w="0" w:type="dxa"/>
          </w:tblCellMar>
        </w:tblPrEx>
        <w:trPr>
          <w:trHeight w:val="1250"/>
        </w:trPr>
        <w:tc>
          <w:tcPr>
            <w:tcW w:w="600" w:type="dxa"/>
            <w:tcBorders>
              <w:top w:val="single" w:sz="6" w:space="0" w:color="auto"/>
              <w:left w:val="single" w:sz="6" w:space="0" w:color="auto"/>
              <w:right w:val="single" w:sz="6" w:space="0" w:color="auto"/>
            </w:tcBorders>
          </w:tcPr>
          <w:p w:rsidR="00C150F7" w:rsidRPr="00512552" w:rsidRDefault="00C150F7" w:rsidP="00326977">
            <w:pPr>
              <w:pStyle w:val="Style15"/>
              <w:widowControl/>
              <w:jc w:val="center"/>
              <w:rPr>
                <w:rStyle w:val="FontStyle32"/>
                <w:sz w:val="24"/>
                <w:szCs w:val="24"/>
              </w:rPr>
            </w:pPr>
            <w:r w:rsidRPr="00512552">
              <w:rPr>
                <w:rStyle w:val="FontStyle32"/>
                <w:sz w:val="24"/>
                <w:szCs w:val="24"/>
              </w:rPr>
              <w:t xml:space="preserve">№ </w:t>
            </w:r>
            <w:proofErr w:type="gramStart"/>
            <w:r w:rsidRPr="00512552">
              <w:rPr>
                <w:rStyle w:val="FontStyle32"/>
                <w:sz w:val="24"/>
                <w:szCs w:val="24"/>
              </w:rPr>
              <w:t>п</w:t>
            </w:r>
            <w:proofErr w:type="gramEnd"/>
            <w:r w:rsidRPr="00512552">
              <w:rPr>
                <w:rStyle w:val="FontStyle32"/>
                <w:sz w:val="24"/>
                <w:szCs w:val="24"/>
              </w:rPr>
              <w:t>/п</w:t>
            </w:r>
          </w:p>
        </w:tc>
        <w:tc>
          <w:tcPr>
            <w:tcW w:w="3950" w:type="dxa"/>
            <w:tcBorders>
              <w:top w:val="single" w:sz="6" w:space="0" w:color="auto"/>
              <w:left w:val="single" w:sz="6" w:space="0" w:color="auto"/>
              <w:right w:val="single" w:sz="6" w:space="0" w:color="auto"/>
            </w:tcBorders>
          </w:tcPr>
          <w:p w:rsidR="00C150F7" w:rsidRPr="00512552" w:rsidRDefault="00C150F7" w:rsidP="00326977">
            <w:pPr>
              <w:pStyle w:val="Style13"/>
              <w:ind w:left="655"/>
              <w:jc w:val="left"/>
            </w:pPr>
            <w:r w:rsidRPr="00512552">
              <w:rPr>
                <w:rStyle w:val="FontStyle29"/>
                <w:sz w:val="24"/>
                <w:szCs w:val="24"/>
              </w:rPr>
              <w:t>Наименование показателя</w:t>
            </w:r>
          </w:p>
        </w:tc>
        <w:tc>
          <w:tcPr>
            <w:tcW w:w="1417" w:type="dxa"/>
            <w:tcBorders>
              <w:top w:val="single" w:sz="6" w:space="0" w:color="auto"/>
              <w:left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Исполнено за 2024 год</w:t>
            </w:r>
          </w:p>
        </w:tc>
        <w:tc>
          <w:tcPr>
            <w:tcW w:w="1418" w:type="dxa"/>
            <w:tcBorders>
              <w:top w:val="single" w:sz="6" w:space="0" w:color="auto"/>
              <w:left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Ожидаемое исполнение 2025 года</w:t>
            </w:r>
          </w:p>
        </w:tc>
        <w:tc>
          <w:tcPr>
            <w:tcW w:w="1134" w:type="dxa"/>
            <w:tcBorders>
              <w:top w:val="single" w:sz="6" w:space="0" w:color="auto"/>
              <w:left w:val="single" w:sz="6" w:space="0" w:color="auto"/>
              <w:right w:val="single" w:sz="6" w:space="0" w:color="auto"/>
            </w:tcBorders>
          </w:tcPr>
          <w:p w:rsidR="00C150F7" w:rsidRPr="00512552" w:rsidRDefault="00C150F7" w:rsidP="00326977">
            <w:pPr>
              <w:pStyle w:val="Style13"/>
              <w:spacing w:line="240" w:lineRule="auto"/>
            </w:pPr>
            <w:r w:rsidRPr="00512552">
              <w:rPr>
                <w:rStyle w:val="FontStyle29"/>
                <w:sz w:val="24"/>
                <w:szCs w:val="24"/>
              </w:rPr>
              <w:t>Проект на 2026 год</w:t>
            </w:r>
          </w:p>
        </w:tc>
        <w:tc>
          <w:tcPr>
            <w:tcW w:w="1134" w:type="dxa"/>
            <w:tcBorders>
              <w:top w:val="single" w:sz="6" w:space="0" w:color="auto"/>
              <w:left w:val="single" w:sz="6" w:space="0" w:color="auto"/>
              <w:right w:val="single" w:sz="6" w:space="0" w:color="auto"/>
            </w:tcBorders>
          </w:tcPr>
          <w:p w:rsidR="00C150F7" w:rsidRPr="00512552" w:rsidRDefault="00C150F7" w:rsidP="00326977">
            <w:pPr>
              <w:pStyle w:val="Style13"/>
              <w:spacing w:line="240" w:lineRule="auto"/>
              <w:jc w:val="left"/>
            </w:pPr>
            <w:r w:rsidRPr="00512552">
              <w:t xml:space="preserve">2026 год к 2025 г., </w:t>
            </w:r>
            <w:proofErr w:type="gramStart"/>
            <w:r w:rsidRPr="00512552">
              <w:t>в</w:t>
            </w:r>
            <w:proofErr w:type="gramEnd"/>
            <w:r w:rsidRPr="00512552">
              <w:t xml:space="preserve"> %</w:t>
            </w: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56 582,6</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31 610,6</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b/>
                <w:bCs/>
              </w:rPr>
              <w:t>18 372,4</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rPr>
            </w:pPr>
            <w:r w:rsidRPr="00512552">
              <w:rPr>
                <w:rStyle w:val="FontStyle28"/>
              </w:rPr>
              <w:t>58,1</w:t>
            </w: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ind w:left="806"/>
              <w:jc w:val="left"/>
              <w:rPr>
                <w:rStyle w:val="FontStyle29"/>
                <w:sz w:val="24"/>
                <w:szCs w:val="24"/>
              </w:rPr>
            </w:pPr>
            <w:r w:rsidRPr="00512552">
              <w:rPr>
                <w:rStyle w:val="FontStyle29"/>
                <w:sz w:val="24"/>
                <w:szCs w:val="24"/>
              </w:rPr>
              <w:t>в том числе:</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7"/>
              <w:widowControl/>
            </w:pP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1</w:t>
            </w: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17" w:lineRule="exact"/>
              <w:jc w:val="left"/>
              <w:rPr>
                <w:rStyle w:val="FontStyle29"/>
                <w:sz w:val="24"/>
                <w:szCs w:val="24"/>
              </w:rPr>
            </w:pPr>
            <w:r w:rsidRPr="00512552">
              <w:rPr>
                <w:rStyle w:val="FontStyle29"/>
                <w:sz w:val="24"/>
                <w:szCs w:val="24"/>
              </w:rPr>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23 082,7</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8 871,8</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7 074,9</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79,7</w:t>
            </w: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2</w:t>
            </w: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Национальная оборона</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b w:val="0"/>
                <w:bCs w:val="0"/>
              </w:rPr>
            </w:pPr>
            <w:r w:rsidRPr="00512552">
              <w:rPr>
                <w:rStyle w:val="FontStyle28"/>
                <w:b w:val="0"/>
                <w:bCs w:val="0"/>
              </w:rPr>
              <w:t>155,1</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1"/>
              <w:widowControl/>
              <w:spacing w:line="240" w:lineRule="auto"/>
              <w:jc w:val="center"/>
              <w:rPr>
                <w:rStyle w:val="FontStyle28"/>
                <w:b w:val="0"/>
                <w:bCs w:val="0"/>
              </w:rPr>
            </w:pPr>
            <w:r w:rsidRPr="00512552">
              <w:rPr>
                <w:rStyle w:val="FontStyle28"/>
                <w:b w:val="0"/>
                <w:bCs w:val="0"/>
              </w:rPr>
              <w:t>168,7</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185,0</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109,7</w:t>
            </w:r>
          </w:p>
        </w:tc>
      </w:tr>
      <w:tr w:rsidR="00C150F7" w:rsidRPr="00512552" w:rsidTr="00326977">
        <w:tblPrEx>
          <w:tblCellMar>
            <w:top w:w="0" w:type="dxa"/>
            <w:bottom w:w="0" w:type="dxa"/>
          </w:tblCellMar>
        </w:tblPrEx>
        <w:trPr>
          <w:trHeight w:val="663"/>
        </w:trPr>
        <w:tc>
          <w:tcPr>
            <w:tcW w:w="600" w:type="dxa"/>
            <w:tcBorders>
              <w:top w:val="single" w:sz="6" w:space="0" w:color="auto"/>
              <w:left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3</w:t>
            </w:r>
          </w:p>
        </w:tc>
        <w:tc>
          <w:tcPr>
            <w:tcW w:w="3950" w:type="dxa"/>
            <w:tcBorders>
              <w:top w:val="single" w:sz="6" w:space="0" w:color="auto"/>
              <w:left w:val="single" w:sz="6" w:space="0" w:color="auto"/>
              <w:right w:val="single" w:sz="6" w:space="0" w:color="auto"/>
            </w:tcBorders>
          </w:tcPr>
          <w:p w:rsidR="00C150F7" w:rsidRPr="00512552" w:rsidRDefault="00C150F7" w:rsidP="00326977">
            <w:pPr>
              <w:pStyle w:val="Style9"/>
              <w:widowControl/>
              <w:spacing w:line="324" w:lineRule="exact"/>
              <w:jc w:val="left"/>
              <w:rPr>
                <w:rStyle w:val="FontStyle29"/>
                <w:sz w:val="24"/>
                <w:szCs w:val="24"/>
              </w:rPr>
            </w:pPr>
            <w:r w:rsidRPr="00512552">
              <w:rPr>
                <w:rStyle w:val="FontStyle29"/>
                <w:sz w:val="24"/>
                <w:szCs w:val="24"/>
              </w:rPr>
              <w:t>Национальная безопасность и правоохранительная деятельность</w:t>
            </w:r>
          </w:p>
        </w:tc>
        <w:tc>
          <w:tcPr>
            <w:tcW w:w="1417" w:type="dxa"/>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82,4</w:t>
            </w:r>
          </w:p>
        </w:tc>
        <w:tc>
          <w:tcPr>
            <w:tcW w:w="1418" w:type="dxa"/>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75,0</w:t>
            </w:r>
          </w:p>
        </w:tc>
        <w:tc>
          <w:tcPr>
            <w:tcW w:w="1134" w:type="dxa"/>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75,0</w:t>
            </w:r>
          </w:p>
        </w:tc>
        <w:tc>
          <w:tcPr>
            <w:tcW w:w="1134" w:type="dxa"/>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100,0</w:t>
            </w: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4</w:t>
            </w: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6 252,3</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4 645,3</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4 999,2</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107,6</w:t>
            </w:r>
          </w:p>
        </w:tc>
      </w:tr>
      <w:tr w:rsidR="00C150F7" w:rsidRPr="00512552" w:rsidTr="00326977">
        <w:tblPrEx>
          <w:tblCellMar>
            <w:top w:w="0" w:type="dxa"/>
            <w:bottom w:w="0" w:type="dxa"/>
          </w:tblCellMar>
        </w:tblPrEx>
        <w:tc>
          <w:tcPr>
            <w:tcW w:w="600" w:type="dxa"/>
            <w:vMerge w:val="restart"/>
            <w:tcBorders>
              <w:top w:val="single" w:sz="6" w:space="0" w:color="auto"/>
              <w:left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5</w:t>
            </w:r>
          </w:p>
        </w:tc>
        <w:tc>
          <w:tcPr>
            <w:tcW w:w="3950" w:type="dxa"/>
            <w:tcBorders>
              <w:top w:val="single" w:sz="6" w:space="0" w:color="auto"/>
              <w:left w:val="single" w:sz="6" w:space="0" w:color="auto"/>
              <w:bottom w:val="nil"/>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Жилищно -</w:t>
            </w:r>
          </w:p>
        </w:tc>
        <w:tc>
          <w:tcPr>
            <w:tcW w:w="1417"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10 889,1</w:t>
            </w:r>
          </w:p>
        </w:tc>
        <w:tc>
          <w:tcPr>
            <w:tcW w:w="1418"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9 328,4</w:t>
            </w:r>
          </w:p>
        </w:tc>
        <w:tc>
          <w:tcPr>
            <w:tcW w:w="1134"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1 010,0</w:t>
            </w:r>
          </w:p>
        </w:tc>
        <w:tc>
          <w:tcPr>
            <w:tcW w:w="1134"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10,8</w:t>
            </w:r>
          </w:p>
        </w:tc>
      </w:tr>
      <w:tr w:rsidR="00C150F7" w:rsidRPr="00512552" w:rsidTr="00326977">
        <w:tblPrEx>
          <w:tblCellMar>
            <w:top w:w="0" w:type="dxa"/>
            <w:bottom w:w="0" w:type="dxa"/>
          </w:tblCellMar>
        </w:tblPrEx>
        <w:tc>
          <w:tcPr>
            <w:tcW w:w="600" w:type="dxa"/>
            <w:vMerge/>
            <w:tcBorders>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3950" w:type="dxa"/>
            <w:tcBorders>
              <w:top w:val="nil"/>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коммунальное хозяйство</w:t>
            </w:r>
          </w:p>
        </w:tc>
        <w:tc>
          <w:tcPr>
            <w:tcW w:w="1417"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c>
          <w:tcPr>
            <w:tcW w:w="1418"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6</w:t>
            </w: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Образование</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Х</w:t>
            </w:r>
          </w:p>
        </w:tc>
      </w:tr>
      <w:tr w:rsidR="00C150F7" w:rsidRPr="00512552"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7</w:t>
            </w:r>
          </w:p>
        </w:tc>
        <w:tc>
          <w:tcPr>
            <w:tcW w:w="3950"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9"/>
              <w:widowControl/>
              <w:spacing w:line="324" w:lineRule="exact"/>
              <w:jc w:val="left"/>
              <w:rPr>
                <w:rStyle w:val="FontStyle29"/>
                <w:sz w:val="24"/>
                <w:szCs w:val="24"/>
              </w:rPr>
            </w:pPr>
            <w:r w:rsidRPr="00512552">
              <w:rPr>
                <w:rStyle w:val="FontStyle29"/>
                <w:sz w:val="24"/>
                <w:szCs w:val="24"/>
              </w:rPr>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16 115,5</w:t>
            </w:r>
          </w:p>
        </w:tc>
        <w:tc>
          <w:tcPr>
            <w:tcW w:w="1418"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8 515,4</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5 023,3</w:t>
            </w:r>
          </w:p>
        </w:tc>
        <w:tc>
          <w:tcPr>
            <w:tcW w:w="1134" w:type="dxa"/>
            <w:tcBorders>
              <w:top w:val="single" w:sz="6" w:space="0" w:color="auto"/>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59,0</w:t>
            </w:r>
          </w:p>
        </w:tc>
      </w:tr>
      <w:tr w:rsidR="00C150F7" w:rsidRPr="00512552" w:rsidTr="00326977">
        <w:tblPrEx>
          <w:tblCellMar>
            <w:top w:w="0" w:type="dxa"/>
            <w:bottom w:w="0" w:type="dxa"/>
          </w:tblCellMar>
        </w:tblPrEx>
        <w:tc>
          <w:tcPr>
            <w:tcW w:w="600" w:type="dxa"/>
            <w:vMerge w:val="restart"/>
            <w:tcBorders>
              <w:top w:val="single" w:sz="6" w:space="0" w:color="auto"/>
              <w:left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8</w:t>
            </w:r>
          </w:p>
        </w:tc>
        <w:tc>
          <w:tcPr>
            <w:tcW w:w="3950" w:type="dxa"/>
            <w:tcBorders>
              <w:top w:val="single" w:sz="6" w:space="0" w:color="auto"/>
              <w:left w:val="single" w:sz="6" w:space="0" w:color="auto"/>
              <w:bottom w:val="nil"/>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Физическая культура и</w:t>
            </w:r>
          </w:p>
        </w:tc>
        <w:tc>
          <w:tcPr>
            <w:tcW w:w="1417"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5,0</w:t>
            </w:r>
          </w:p>
        </w:tc>
        <w:tc>
          <w:tcPr>
            <w:tcW w:w="1418"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5,0</w:t>
            </w:r>
          </w:p>
        </w:tc>
        <w:tc>
          <w:tcPr>
            <w:tcW w:w="1134"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5,0</w:t>
            </w:r>
          </w:p>
        </w:tc>
        <w:tc>
          <w:tcPr>
            <w:tcW w:w="1134" w:type="dxa"/>
            <w:vMerge w:val="restart"/>
            <w:tcBorders>
              <w:top w:val="single" w:sz="6" w:space="0" w:color="auto"/>
              <w:left w:val="single" w:sz="6" w:space="0" w:color="auto"/>
              <w:right w:val="single" w:sz="6" w:space="0" w:color="auto"/>
            </w:tcBorders>
          </w:tcPr>
          <w:p w:rsidR="00C150F7" w:rsidRPr="00512552" w:rsidRDefault="00C150F7" w:rsidP="00326977">
            <w:pPr>
              <w:pStyle w:val="Style7"/>
              <w:widowControl/>
              <w:jc w:val="center"/>
            </w:pPr>
            <w:r w:rsidRPr="00512552">
              <w:t>100,0</w:t>
            </w:r>
          </w:p>
        </w:tc>
      </w:tr>
      <w:tr w:rsidR="00C150F7" w:rsidRPr="00512552" w:rsidTr="00326977">
        <w:tblPrEx>
          <w:tblCellMar>
            <w:top w:w="0" w:type="dxa"/>
            <w:bottom w:w="0" w:type="dxa"/>
          </w:tblCellMar>
        </w:tblPrEx>
        <w:tc>
          <w:tcPr>
            <w:tcW w:w="600" w:type="dxa"/>
            <w:vMerge/>
            <w:tcBorders>
              <w:left w:val="single" w:sz="6" w:space="0" w:color="auto"/>
              <w:bottom w:val="single" w:sz="6" w:space="0" w:color="auto"/>
              <w:right w:val="single" w:sz="6" w:space="0" w:color="auto"/>
            </w:tcBorders>
          </w:tcPr>
          <w:p w:rsidR="00C150F7" w:rsidRPr="00512552" w:rsidRDefault="00C150F7" w:rsidP="00326977">
            <w:pPr>
              <w:pStyle w:val="Style7"/>
              <w:widowControl/>
            </w:pPr>
          </w:p>
        </w:tc>
        <w:tc>
          <w:tcPr>
            <w:tcW w:w="3950" w:type="dxa"/>
            <w:tcBorders>
              <w:top w:val="nil"/>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спорт</w:t>
            </w:r>
          </w:p>
        </w:tc>
        <w:tc>
          <w:tcPr>
            <w:tcW w:w="1417"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c>
          <w:tcPr>
            <w:tcW w:w="1418"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C150F7" w:rsidRPr="00512552" w:rsidRDefault="00C150F7" w:rsidP="00326977">
            <w:pPr>
              <w:pStyle w:val="Style7"/>
              <w:widowControl/>
              <w:jc w:val="center"/>
            </w:pPr>
          </w:p>
        </w:tc>
      </w:tr>
      <w:tr w:rsidR="00C150F7" w:rsidRPr="00512552" w:rsidTr="00326977">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C150F7" w:rsidRPr="00512552" w:rsidRDefault="00C150F7" w:rsidP="00326977">
            <w:pPr>
              <w:pStyle w:val="Style7"/>
              <w:widowControl/>
              <w:jc w:val="center"/>
            </w:pPr>
            <w:r w:rsidRPr="00512552">
              <w:t>9</w:t>
            </w:r>
          </w:p>
        </w:tc>
        <w:tc>
          <w:tcPr>
            <w:tcW w:w="3950" w:type="dxa"/>
            <w:tcBorders>
              <w:top w:val="nil"/>
              <w:left w:val="single" w:sz="6" w:space="0" w:color="auto"/>
              <w:bottom w:val="single" w:sz="4" w:space="0" w:color="auto"/>
              <w:right w:val="single" w:sz="6" w:space="0" w:color="auto"/>
            </w:tcBorders>
          </w:tcPr>
          <w:p w:rsidR="00C150F7" w:rsidRPr="00512552" w:rsidRDefault="00C150F7" w:rsidP="00326977">
            <w:pPr>
              <w:pStyle w:val="Style13"/>
              <w:widowControl/>
              <w:spacing w:line="240" w:lineRule="auto"/>
              <w:jc w:val="left"/>
              <w:rPr>
                <w:rStyle w:val="FontStyle29"/>
                <w:sz w:val="24"/>
                <w:szCs w:val="24"/>
              </w:rPr>
            </w:pPr>
            <w:r w:rsidRPr="00512552">
              <w:rPr>
                <w:rStyle w:val="FontStyle29"/>
                <w:sz w:val="24"/>
                <w:szCs w:val="24"/>
              </w:rPr>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0,5</w:t>
            </w:r>
          </w:p>
        </w:tc>
        <w:tc>
          <w:tcPr>
            <w:tcW w:w="1418" w:type="dxa"/>
            <w:tcBorders>
              <w:top w:val="nil"/>
              <w:left w:val="single" w:sz="6" w:space="0" w:color="auto"/>
              <w:bottom w:val="single" w:sz="4"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1,0</w:t>
            </w:r>
          </w:p>
        </w:tc>
        <w:tc>
          <w:tcPr>
            <w:tcW w:w="1134" w:type="dxa"/>
            <w:tcBorders>
              <w:top w:val="nil"/>
              <w:left w:val="single" w:sz="6" w:space="0" w:color="auto"/>
              <w:bottom w:val="single" w:sz="4"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0,0</w:t>
            </w:r>
          </w:p>
        </w:tc>
        <w:tc>
          <w:tcPr>
            <w:tcW w:w="1134" w:type="dxa"/>
            <w:tcBorders>
              <w:top w:val="nil"/>
              <w:left w:val="single" w:sz="6" w:space="0" w:color="auto"/>
              <w:bottom w:val="single" w:sz="4" w:space="0" w:color="auto"/>
              <w:right w:val="single" w:sz="6" w:space="0" w:color="auto"/>
            </w:tcBorders>
          </w:tcPr>
          <w:p w:rsidR="00C150F7" w:rsidRPr="00512552" w:rsidRDefault="00C150F7" w:rsidP="00326977">
            <w:pPr>
              <w:pStyle w:val="Style13"/>
              <w:widowControl/>
              <w:spacing w:line="240" w:lineRule="auto"/>
              <w:rPr>
                <w:rStyle w:val="FontStyle29"/>
                <w:sz w:val="24"/>
                <w:szCs w:val="24"/>
              </w:rPr>
            </w:pPr>
            <w:r w:rsidRPr="00512552">
              <w:rPr>
                <w:rStyle w:val="FontStyle29"/>
                <w:sz w:val="24"/>
                <w:szCs w:val="24"/>
              </w:rPr>
              <w:t>х</w:t>
            </w:r>
          </w:p>
        </w:tc>
      </w:tr>
    </w:tbl>
    <w:p w:rsidR="00C150F7" w:rsidRPr="00512552" w:rsidRDefault="00C150F7" w:rsidP="00C150F7">
      <w:pPr>
        <w:pStyle w:val="Style1"/>
        <w:widowControl/>
        <w:spacing w:line="240" w:lineRule="exact"/>
      </w:pPr>
    </w:p>
    <w:p w:rsidR="00C150F7" w:rsidRPr="00512552" w:rsidRDefault="00C150F7" w:rsidP="00C150F7">
      <w:pPr>
        <w:pStyle w:val="Style1"/>
        <w:widowControl/>
        <w:spacing w:line="317" w:lineRule="exact"/>
        <w:ind w:firstLine="713"/>
        <w:rPr>
          <w:rStyle w:val="FontStyle29"/>
          <w:sz w:val="24"/>
          <w:szCs w:val="24"/>
        </w:rPr>
      </w:pPr>
      <w:r w:rsidRPr="00512552">
        <w:rPr>
          <w:rStyle w:val="FontStyle29"/>
          <w:sz w:val="24"/>
          <w:szCs w:val="24"/>
        </w:rPr>
        <w:lastRenderedPageBreak/>
        <w:t>В планируемом периоде 2026 года наибольший удельный вес в расходах бюджета поселения приходится:</w:t>
      </w:r>
    </w:p>
    <w:p w:rsidR="00C150F7" w:rsidRPr="00512552" w:rsidRDefault="00C150F7" w:rsidP="00C150F7">
      <w:pPr>
        <w:pStyle w:val="Style1"/>
        <w:widowControl/>
        <w:spacing w:line="317" w:lineRule="exact"/>
        <w:ind w:firstLine="713"/>
        <w:rPr>
          <w:rStyle w:val="FontStyle29"/>
          <w:sz w:val="24"/>
          <w:szCs w:val="24"/>
        </w:rPr>
      </w:pPr>
      <w:r w:rsidRPr="00512552">
        <w:rPr>
          <w:rStyle w:val="FontStyle29"/>
          <w:sz w:val="24"/>
          <w:szCs w:val="24"/>
        </w:rPr>
        <w:t>- на решение общегосударственных вопросов с учетом расходов на содержание органов местного самоуправления – 7 074,9 тыс. руб. или 38,5 % от всех расходов бюджета;</w:t>
      </w:r>
    </w:p>
    <w:p w:rsidR="00C150F7" w:rsidRPr="00512552" w:rsidRDefault="00C150F7" w:rsidP="00C150F7">
      <w:pPr>
        <w:pStyle w:val="Style1"/>
        <w:widowControl/>
        <w:spacing w:line="317" w:lineRule="exact"/>
        <w:ind w:firstLine="713"/>
      </w:pPr>
      <w:r w:rsidRPr="00512552">
        <w:rPr>
          <w:rStyle w:val="FontStyle29"/>
          <w:sz w:val="24"/>
          <w:szCs w:val="24"/>
        </w:rPr>
        <w:t>- на содержание учреждений культуры и иные мероприятия по культуре – 5</w:t>
      </w:r>
      <w:r w:rsidRPr="00512552">
        <w:t xml:space="preserve"> 023,3 </w:t>
      </w:r>
      <w:r w:rsidRPr="00512552">
        <w:rPr>
          <w:rStyle w:val="FontStyle29"/>
          <w:sz w:val="24"/>
          <w:szCs w:val="24"/>
        </w:rPr>
        <w:t>тыс. руб. или 27,3 %</w:t>
      </w:r>
      <w:r w:rsidRPr="00512552">
        <w:t xml:space="preserve"> от всех расходов бюджета;</w:t>
      </w:r>
    </w:p>
    <w:p w:rsidR="00C150F7" w:rsidRPr="00512552" w:rsidRDefault="00C150F7" w:rsidP="00C150F7">
      <w:pPr>
        <w:pStyle w:val="Style1"/>
        <w:widowControl/>
        <w:spacing w:line="317" w:lineRule="exact"/>
        <w:ind w:firstLine="713"/>
        <w:rPr>
          <w:rStyle w:val="FontStyle29"/>
          <w:sz w:val="24"/>
          <w:szCs w:val="24"/>
        </w:rPr>
      </w:pPr>
      <w:r w:rsidRPr="00512552">
        <w:t>- национальная экономика (с учетом дорожного фонда) -</w:t>
      </w:r>
      <w:r w:rsidRPr="00512552">
        <w:rPr>
          <w:rStyle w:val="FontStyle29"/>
          <w:sz w:val="24"/>
          <w:szCs w:val="24"/>
        </w:rPr>
        <w:t xml:space="preserve">4 999,2 </w:t>
      </w:r>
      <w:r w:rsidRPr="00512552">
        <w:t>тыс. руб. или 27,2 % от всех расходов бюджета;</w:t>
      </w:r>
    </w:p>
    <w:p w:rsidR="00C150F7" w:rsidRPr="00512552" w:rsidRDefault="00C150F7" w:rsidP="00C150F7">
      <w:pPr>
        <w:pStyle w:val="Style1"/>
        <w:widowControl/>
        <w:spacing w:line="317" w:lineRule="exact"/>
        <w:ind w:firstLine="713"/>
        <w:rPr>
          <w:rStyle w:val="FontStyle29"/>
          <w:sz w:val="24"/>
          <w:szCs w:val="24"/>
        </w:rPr>
      </w:pPr>
      <w:r w:rsidRPr="00512552">
        <w:t>- на жилищно-коммунальное хозяйство – 1 010,0 тыс. руб. или 5,5 % от всех расходов бюджета;</w:t>
      </w:r>
    </w:p>
    <w:p w:rsidR="00C150F7" w:rsidRPr="00512552" w:rsidRDefault="00C150F7" w:rsidP="00C150F7">
      <w:pPr>
        <w:pStyle w:val="Style1"/>
        <w:widowControl/>
        <w:spacing w:line="317" w:lineRule="exact"/>
        <w:ind w:firstLine="713"/>
      </w:pPr>
      <w:r w:rsidRPr="00512552">
        <w:t>- на прочие мероприятия – 265,0 тыс. руб. или 1,5 %;</w:t>
      </w:r>
    </w:p>
    <w:p w:rsidR="00C150F7" w:rsidRPr="00512552" w:rsidRDefault="00C150F7" w:rsidP="00C150F7">
      <w:pPr>
        <w:pStyle w:val="Style1"/>
        <w:widowControl/>
        <w:spacing w:line="317" w:lineRule="exact"/>
        <w:ind w:firstLine="713"/>
      </w:pPr>
      <w:r w:rsidRPr="00512552">
        <w:t>Доля расходов на решение социально значимых вопросов поселения с учетом жилищно-коммунального хозяйства и расходов дорожного фонда составляет 59,4% всех расходов бюджета (10 916,6 тыс. руб.), что говорит о социальной направленности бюджета.</w:t>
      </w:r>
    </w:p>
    <w:p w:rsidR="00C150F7" w:rsidRPr="00512552" w:rsidRDefault="00C150F7" w:rsidP="00C150F7">
      <w:pPr>
        <w:pStyle w:val="Style1"/>
        <w:widowControl/>
        <w:spacing w:line="317" w:lineRule="exact"/>
        <w:ind w:firstLine="713"/>
        <w:rPr>
          <w:b/>
          <w:u w:val="single"/>
        </w:rPr>
      </w:pPr>
      <w:proofErr w:type="gramStart"/>
      <w:r w:rsidRPr="00512552">
        <w:rPr>
          <w:b/>
          <w:u w:val="single"/>
        </w:rPr>
        <w:t>При остром недостатке собственных средств на исполнение полномочий поселения, снижении общего объема финансирования расходов по бюджету 2026 года на 41,9 % расходы на решение общегосударственных вопросов в целом снизились на 20,3 % или в абсолютной сумме на 1 796,9 тыс. руб., и в общей доле расходов возросли – с 38,2 % в 2025 году до 38,5 % на 2026 год.</w:t>
      </w:r>
      <w:proofErr w:type="gramEnd"/>
    </w:p>
    <w:p w:rsidR="00C150F7" w:rsidRPr="00512552" w:rsidRDefault="00C150F7" w:rsidP="00C150F7">
      <w:pPr>
        <w:pStyle w:val="Style1"/>
        <w:widowControl/>
        <w:spacing w:before="70" w:line="317" w:lineRule="exact"/>
        <w:ind w:firstLine="691"/>
        <w:rPr>
          <w:b/>
          <w:u w:val="single"/>
        </w:rPr>
      </w:pPr>
      <w:proofErr w:type="gramStart"/>
      <w:r w:rsidRPr="00512552">
        <w:rPr>
          <w:b/>
          <w:u w:val="single"/>
        </w:rPr>
        <w:t>Расходы на содержание органов местного самоуправления Убеженского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(3 562,0 тыс. руб. с учетом расходов на контрольно-счетные органы по проекту бюджета на 2026 год - против 4 948,6 тыс. руб</w:t>
      </w:r>
      <w:proofErr w:type="gramEnd"/>
      <w:r w:rsidRPr="00512552">
        <w:rPr>
          <w:b/>
          <w:u w:val="single"/>
        </w:rPr>
        <w:t>. (</w:t>
      </w:r>
      <w:proofErr w:type="gramStart"/>
      <w:r w:rsidRPr="00512552">
        <w:rPr>
          <w:b/>
          <w:u w:val="single"/>
        </w:rPr>
        <w:t>82,4 % от норматива) по бюджету 2025 года - при утвержденном нормативе на 2026 год в сумме 6 309,0 тыс. руб. (постановление губернатора Краснодарского края от 05.09.2025 г. № 551) или 56,5 % от норматива.</w:t>
      </w:r>
      <w:proofErr w:type="gramEnd"/>
      <w:r w:rsidRPr="00512552">
        <w:rPr>
          <w:b/>
          <w:u w:val="single"/>
        </w:rPr>
        <w:t xml:space="preserve"> То </w:t>
      </w:r>
      <w:proofErr w:type="gramStart"/>
      <w:r w:rsidRPr="00512552">
        <w:rPr>
          <w:b/>
          <w:u w:val="single"/>
        </w:rPr>
        <w:t>есть</w:t>
      </w:r>
      <w:proofErr w:type="gramEnd"/>
      <w:r w:rsidRPr="00512552">
        <w:rPr>
          <w:b/>
          <w:u w:val="single"/>
        </w:rPr>
        <w:t xml:space="preserve"> запланированы значительно ниже уровня показателей 2025 года - со снижением на 28,0 % или на 1 386,6 тыс. руб.</w:t>
      </w:r>
    </w:p>
    <w:p w:rsidR="00C150F7" w:rsidRPr="00512552" w:rsidRDefault="00C150F7" w:rsidP="00C150F7">
      <w:pPr>
        <w:pStyle w:val="Style1"/>
        <w:widowControl/>
        <w:spacing w:before="70" w:line="317" w:lineRule="exact"/>
        <w:ind w:firstLine="691"/>
        <w:rPr>
          <w:b/>
          <w:u w:val="single"/>
        </w:rPr>
      </w:pPr>
      <w:proofErr w:type="gramStart"/>
      <w:r w:rsidRPr="00512552">
        <w:rPr>
          <w:b/>
          <w:u w:val="single"/>
        </w:rPr>
        <w:t>Плановые показатели Расходов на содержание органов местного самоуправления по проекту бюджета на 2026 год уменьшатся к уровню 2025 года на 1 386,6 тыс. руб. или на 28,0 % меньше и фактически не могут обеспечить полное содержание органов местного самоуправления Убеженского сельского поселения, что должно быть учтено при отражении в доходах дотации районного бюджета в сумме 3 651,0 тыс. руб. и ее</w:t>
      </w:r>
      <w:proofErr w:type="gramEnd"/>
      <w:r w:rsidRPr="00512552">
        <w:rPr>
          <w:b/>
          <w:u w:val="single"/>
        </w:rPr>
        <w:t xml:space="preserve"> распределения по видам расходов.</w:t>
      </w:r>
    </w:p>
    <w:p w:rsidR="00C150F7" w:rsidRPr="00512552" w:rsidRDefault="00C150F7" w:rsidP="00C150F7">
      <w:pPr>
        <w:pStyle w:val="Style1"/>
        <w:widowControl/>
        <w:spacing w:before="70" w:line="317" w:lineRule="exact"/>
        <w:ind w:firstLine="691"/>
        <w:rPr>
          <w:b/>
          <w:u w:val="single"/>
        </w:rPr>
      </w:pPr>
      <w:r w:rsidRPr="00512552">
        <w:rPr>
          <w:b/>
          <w:u w:val="single"/>
        </w:rPr>
        <w:t xml:space="preserve">В данной ситуации исполнение положений пунктов 13 и 14 текстовой части проекта бюджета (увеличить размеры денежного вознаграждения на 4,0% с 1 октября 2026 года) при таком формировании фондов оплаты главы и администрации сельского </w:t>
      </w:r>
      <w:proofErr w:type="gramStart"/>
      <w:r w:rsidRPr="00512552">
        <w:rPr>
          <w:b/>
          <w:u w:val="single"/>
        </w:rPr>
        <w:t>поселения</w:t>
      </w:r>
      <w:proofErr w:type="gramEnd"/>
      <w:r w:rsidRPr="00512552">
        <w:rPr>
          <w:b/>
          <w:u w:val="single"/>
        </w:rPr>
        <w:t xml:space="preserve"> как и в целом расходов по ним не возможно. Недостаток средств финансирования по данным подразделам по проекту бюджета на 2026 год составляет в пределах 1 400,0 тыс. руб. В Пояснительной записке к проекту бюджета на 2026 год дословно говорится </w:t>
      </w:r>
      <w:proofErr w:type="gramStart"/>
      <w:r w:rsidRPr="00512552">
        <w:rPr>
          <w:b/>
          <w:u w:val="single"/>
        </w:rPr>
        <w:t>–«</w:t>
      </w:r>
      <w:proofErr w:type="gramEnd"/>
      <w:r w:rsidRPr="00512552">
        <w:rPr>
          <w:b/>
          <w:u w:val="single"/>
        </w:rPr>
        <w:t>обеспечивает не в полном объеме содержание органов местного самоуправления согласно штатной численности, расходы на фонд оплаты труда не до заложены на 36,3 % или 2 017,3 тыс. руб.» - здесь техническая ошибка – следует говорить заложены на 63,7 % и не до заложены на 36,3 %.</w:t>
      </w:r>
    </w:p>
    <w:p w:rsidR="00C150F7" w:rsidRPr="00512552" w:rsidRDefault="00C150F7" w:rsidP="00C150F7">
      <w:pPr>
        <w:pStyle w:val="Style1"/>
        <w:widowControl/>
        <w:spacing w:line="317" w:lineRule="exact"/>
        <w:ind w:firstLine="706"/>
      </w:pPr>
      <w:proofErr w:type="gramStart"/>
      <w:r w:rsidRPr="00512552">
        <w:rPr>
          <w:b/>
        </w:rPr>
        <w:lastRenderedPageBreak/>
        <w:t xml:space="preserve">В проекте бюджета </w:t>
      </w:r>
      <w:r w:rsidRPr="00512552">
        <w:rPr>
          <w:b/>
          <w:bCs/>
        </w:rPr>
        <w:t>Убеженского сельского поселения Успенского района</w:t>
      </w:r>
      <w:r w:rsidRPr="00512552">
        <w:rPr>
          <w:b/>
        </w:rPr>
        <w:t xml:space="preserve"> на 2026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2026 год предусматривается в объеме 7 496,5 тыс. руб. (по проекту бюджета на 2025 год было 6 932,9 тыс</w:t>
      </w:r>
      <w:proofErr w:type="gramEnd"/>
      <w:r w:rsidRPr="00512552">
        <w:rPr>
          <w:b/>
        </w:rPr>
        <w:t xml:space="preserve">. руб. и по уточненному бюджету – в сумме 18 640,1 тыс. руб.) или 40,8 % (в 2024 году по уточненному бюджету – 40,7 %) от всех расходов бюджета по 17 муниципальным программам (в 2025 году было 17) - и это при наличии достаточного количества (17) утвержденных программ. </w:t>
      </w:r>
      <w:r w:rsidRPr="00512552">
        <w:t>К этому же нацеливают положения «Основных направлений бюджетной и налоговой политики Убеженского сельского поселения Успенского района на 2026 год», утвержденного постановлением администрации Убеженского сельского поселения от 06 ноября 2025 года № 85.</w:t>
      </w:r>
    </w:p>
    <w:p w:rsidR="00C150F7" w:rsidRPr="00512552" w:rsidRDefault="00C150F7" w:rsidP="00C150F7">
      <w:pPr>
        <w:pStyle w:val="Style1"/>
        <w:widowControl/>
        <w:spacing w:before="70" w:line="317" w:lineRule="exact"/>
        <w:ind w:firstLine="691"/>
        <w:rPr>
          <w:b/>
          <w:u w:val="single"/>
        </w:rPr>
      </w:pPr>
      <w:r w:rsidRPr="00512552">
        <w:rPr>
          <w:b/>
          <w:u w:val="single"/>
        </w:rPr>
        <w:t xml:space="preserve">Резервный фонд администрации Убеженского сельского поселения </w:t>
      </w:r>
      <w:proofErr w:type="gramStart"/>
      <w:r w:rsidRPr="00512552">
        <w:rPr>
          <w:b/>
          <w:u w:val="single"/>
        </w:rPr>
        <w:t>согласно подпункта</w:t>
      </w:r>
      <w:proofErr w:type="gramEnd"/>
      <w:r w:rsidRPr="00512552">
        <w:rPr>
          <w:b/>
          <w:u w:val="single"/>
        </w:rPr>
        <w:t xml:space="preserve"> 2 пункта 10 проекта Решения определен в сумме 5,0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C150F7" w:rsidRPr="00512552" w:rsidRDefault="00C150F7" w:rsidP="00C150F7">
      <w:pPr>
        <w:pStyle w:val="Style1"/>
        <w:widowControl/>
        <w:spacing w:line="317" w:lineRule="exact"/>
        <w:ind w:firstLine="713"/>
        <w:rPr>
          <w:b/>
        </w:rPr>
      </w:pPr>
      <w:r w:rsidRPr="00512552">
        <w:t>Субсидии на обеспечении деятельности Домов культуры планируется на 2025 год уменьшить на 26,8 % (с учетом ноябрьской сессии 2025 года - ДК в объеме 4 000,0 тыс. руб. по проекту бюджета на 2026 год против 5 464,5 тыс. руб. по бюджету 2025 года; библиотеки в объеме 983,0 тыс. руб. по проекту бюджета на 2026 год против 1 057,3 тыс. руб. по бюджету 2025 года), тем самым ставится под сомнение полное обеспечение финансирования муниципальных учреждений культуры на выполнение муниципального задания</w:t>
      </w:r>
      <w:r w:rsidRPr="00512552">
        <w:rPr>
          <w:b/>
        </w:rPr>
        <w:t xml:space="preserve"> (в пределах до 1 538,8 тыс. руб.). В пояснительной записке отражена необеспеченность финансирования расходов на оплату труда по ДК на 32,2 %, по библиотеке – на 10,0% - по причине недостаточности доходных источников бюджета 2026 года. </w:t>
      </w:r>
      <w:proofErr w:type="gramStart"/>
      <w:r w:rsidRPr="00512552">
        <w:rPr>
          <w:b/>
        </w:rPr>
        <w:t>Исходя из первоначальных показателей бюджета на 2026 год практически невозможно сформировать</w:t>
      </w:r>
      <w:proofErr w:type="gramEnd"/>
      <w:r w:rsidRPr="00512552">
        <w:rPr>
          <w:b/>
        </w:rPr>
        <w:t xml:space="preserve"> реальные показатели муниципальных заданий учреждений культуры.</w:t>
      </w:r>
    </w:p>
    <w:p w:rsidR="00C150F7" w:rsidRPr="00512552" w:rsidRDefault="00C150F7" w:rsidP="00C150F7">
      <w:pPr>
        <w:pStyle w:val="Style1"/>
        <w:widowControl/>
        <w:spacing w:line="317" w:lineRule="exact"/>
        <w:ind w:firstLine="713"/>
        <w:rPr>
          <w:b/>
        </w:rPr>
      </w:pPr>
      <w:proofErr w:type="gramStart"/>
      <w:r w:rsidRPr="00512552">
        <w:rPr>
          <w:b/>
        </w:rPr>
        <w:t xml:space="preserve">Общий объем муниципального дорожного фонда на 2026 год </w:t>
      </w:r>
      <w:r w:rsidRPr="00512552">
        <w:rPr>
          <w:b/>
          <w:u w:val="single"/>
        </w:rPr>
        <w:t>запланирован в размере 4 878,3 тыс. руб.</w:t>
      </w:r>
      <w:r w:rsidRPr="00512552">
        <w:rPr>
          <w:b/>
        </w:rPr>
        <w:t xml:space="preserve"> (подпункт 3 пункта 10 текстовой части проекта бюджета на 2026 год (в соответствующих приложениях </w:t>
      </w:r>
      <w:r w:rsidRPr="00512552">
        <w:rPr>
          <w:b/>
          <w:u w:val="single"/>
        </w:rPr>
        <w:t>в сумме 4 878,3 тыс. руб.</w:t>
      </w:r>
      <w:r w:rsidRPr="00512552">
        <w:rPr>
          <w:b/>
        </w:rPr>
        <w:t>) и идентичен годовому объему поступления доходов от уплаты акцизов (4 878,3 тыс. руб.) - без целевых субсидий краевого бюджета на софинансирование работ по ремонту автомобильных дорог</w:t>
      </w:r>
      <w:proofErr w:type="gramEnd"/>
      <w:r w:rsidRPr="00512552">
        <w:rPr>
          <w:b/>
        </w:rPr>
        <w:t xml:space="preserve"> и собственных источников.</w:t>
      </w:r>
    </w:p>
    <w:p w:rsidR="00C150F7" w:rsidRPr="00512552" w:rsidRDefault="00C150F7" w:rsidP="00C150F7">
      <w:pPr>
        <w:pStyle w:val="Style1"/>
        <w:widowControl/>
        <w:spacing w:line="317" w:lineRule="exact"/>
        <w:ind w:firstLine="713"/>
      </w:pPr>
      <w:proofErr w:type="gramStart"/>
      <w:r w:rsidRPr="00512552">
        <w:t xml:space="preserve">По жилищно-коммунальному хозяйству - по одному из важнейших полномочий поселений – </w:t>
      </w:r>
      <w:r w:rsidRPr="00512552">
        <w:rPr>
          <w:b/>
        </w:rPr>
        <w:t>планируется в 2026 году финансирование по подразделу «Благоустройство» в сумме 356,0 тыс. руб</w:t>
      </w:r>
      <w:r w:rsidRPr="00512552">
        <w:t>., в том числе основная сумма – на утверждение правил благоустройства территории поселения в сумме 350,0 тыс. руб., на уличное освещение –0,0 тыс. руб. и обозначено финансирование двух муниципальных программ – в суммах 4,0 тыс. руб. и 1,0 тыс. руб. и</w:t>
      </w:r>
      <w:proofErr w:type="gramEnd"/>
      <w:r w:rsidRPr="00512552">
        <w:t xml:space="preserve"> соответственно будет пересмотрен после отражения и распределения районной дотации.</w:t>
      </w:r>
    </w:p>
    <w:p w:rsidR="00C150F7" w:rsidRPr="00512552" w:rsidRDefault="00C150F7" w:rsidP="00C150F7">
      <w:pPr>
        <w:pStyle w:val="Style1"/>
        <w:widowControl/>
        <w:spacing w:line="317" w:lineRule="exact"/>
        <w:ind w:firstLine="713"/>
        <w:rPr>
          <w:b/>
        </w:rPr>
      </w:pPr>
      <w:proofErr w:type="gramStart"/>
      <w:r w:rsidRPr="00512552">
        <w:rPr>
          <w:b/>
        </w:rPr>
        <w:t>Финансирование расходов по коммунальному хозяйству за счет собственных средств на 2026 год предусмотрены всего в сумме 654,0 тыс. руб., в том числе на мероприятия и муниципальную программу водоснабжения в сумме 628,0 тыс. руб., прочие мероприятия по водоснабжению – в сумме 5,0 тыс. руб., а также на программу газификации – в сумме 1,0 тыс. руб., энергосбережения – в сумме 20,0 тыс. руб. – очевидно с</w:t>
      </w:r>
      <w:proofErr w:type="gramEnd"/>
      <w:r w:rsidRPr="00512552">
        <w:rPr>
          <w:b/>
        </w:rPr>
        <w:t xml:space="preserve"> целью обозначения наличия программ.</w:t>
      </w:r>
    </w:p>
    <w:p w:rsidR="00C150F7" w:rsidRPr="00512552" w:rsidRDefault="00C150F7" w:rsidP="00C150F7">
      <w:pPr>
        <w:pStyle w:val="Style1"/>
        <w:widowControl/>
        <w:spacing w:line="317" w:lineRule="exact"/>
        <w:ind w:firstLine="713"/>
      </w:pPr>
      <w:r w:rsidRPr="00512552">
        <w:rPr>
          <w:b/>
        </w:rPr>
        <w:lastRenderedPageBreak/>
        <w:t>По</w:t>
      </w:r>
      <w:r w:rsidRPr="00512552">
        <w:t xml:space="preserve"> </w:t>
      </w:r>
      <w:r w:rsidRPr="00512552">
        <w:rPr>
          <w:b/>
        </w:rPr>
        <w:t xml:space="preserve">разделу </w:t>
      </w:r>
      <w:r w:rsidRPr="00512552">
        <w:t>«</w:t>
      </w:r>
      <w:r w:rsidRPr="00512552">
        <w:rPr>
          <w:b/>
        </w:rPr>
        <w:t>Физическая культура и спорт»</w:t>
      </w:r>
      <w:r w:rsidRPr="00512552">
        <w:t xml:space="preserve"> по бюджету текущего 2025 года предусмотрено в сумме 5,0 тыс. руб. и по проекту бюджета на 2026 год финансирование предусмотрено в объеме 5,0 тыс. руб. на организацию проведения спортивных мероприятий.</w:t>
      </w:r>
    </w:p>
    <w:p w:rsidR="00C150F7" w:rsidRPr="00512552" w:rsidRDefault="00C150F7" w:rsidP="00C150F7">
      <w:pPr>
        <w:pStyle w:val="Style1"/>
        <w:widowControl/>
        <w:ind w:firstLine="713"/>
        <w:rPr>
          <w:b/>
          <w:u w:val="single"/>
        </w:rPr>
      </w:pPr>
      <w:r w:rsidRPr="00512552">
        <w:t xml:space="preserve">Расходы на обслуживание муниципального долга по проекту бюджета на 2026 год - объем расходов на обслуживание муниципального долга установлены в размере 0,0 тыс. руб. и соответствуют Программе муниципальных внутренних заимствований на 2026 год против 1,0 тыс. руб. в 2025 году. </w:t>
      </w:r>
      <w:r w:rsidRPr="00512552">
        <w:rPr>
          <w:b/>
          <w:u w:val="single"/>
        </w:rPr>
        <w:t>Предельные объемы расходов на обслуживание муниципального долга в очередном финансовом году, и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150F7" w:rsidRPr="00512552" w:rsidRDefault="00C150F7" w:rsidP="00C150F7">
      <w:pPr>
        <w:pStyle w:val="Style19"/>
        <w:widowControl/>
        <w:spacing w:before="100" w:beforeAutospacing="1" w:line="317" w:lineRule="exact"/>
        <w:ind w:firstLine="0"/>
        <w:jc w:val="center"/>
        <w:rPr>
          <w:rStyle w:val="FontStyle29"/>
          <w:b/>
          <w:sz w:val="24"/>
          <w:szCs w:val="24"/>
        </w:rPr>
      </w:pPr>
      <w:r w:rsidRPr="00512552">
        <w:rPr>
          <w:rStyle w:val="FontStyle29"/>
          <w:b/>
          <w:sz w:val="24"/>
          <w:szCs w:val="24"/>
        </w:rPr>
        <w:t>Дефицит (профицит) бюджета и источники финансирования дефицита (профицита) бюджета поселения</w:t>
      </w:r>
    </w:p>
    <w:p w:rsidR="00C150F7" w:rsidRPr="00512552" w:rsidRDefault="00C150F7" w:rsidP="00C150F7">
      <w:pPr>
        <w:pStyle w:val="Style19"/>
        <w:widowControl/>
        <w:spacing w:before="41" w:line="317" w:lineRule="exact"/>
        <w:rPr>
          <w:rStyle w:val="FontStyle29"/>
          <w:b/>
          <w:sz w:val="24"/>
          <w:szCs w:val="24"/>
          <w:u w:val="single"/>
        </w:rPr>
      </w:pPr>
      <w:proofErr w:type="gramStart"/>
      <w:r w:rsidRPr="00512552">
        <w:rPr>
          <w:rStyle w:val="FontStyle29"/>
          <w:sz w:val="24"/>
          <w:szCs w:val="24"/>
        </w:rPr>
        <w:t>Исполнение местного бюджета согласно проекта бюджета поселения планируется на 2026 год с нулевым показателем.- 0,0 тыс. руб.</w:t>
      </w:r>
      <w:r w:rsidRPr="00512552">
        <w:rPr>
          <w:b/>
          <w:u w:val="single"/>
        </w:rPr>
        <w:t xml:space="preserve"> и соответствует требованиям и ограничениям, установленными статьей 92.1.</w:t>
      </w:r>
      <w:proofErr w:type="gramEnd"/>
      <w:r w:rsidRPr="00512552">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C150F7" w:rsidRPr="00512552" w:rsidRDefault="00C150F7" w:rsidP="00C150F7">
      <w:pPr>
        <w:pStyle w:val="Style19"/>
        <w:widowControl/>
        <w:spacing w:before="41" w:line="317" w:lineRule="exact"/>
        <w:rPr>
          <w:rStyle w:val="FontStyle29"/>
          <w:sz w:val="24"/>
          <w:szCs w:val="24"/>
        </w:rPr>
      </w:pPr>
      <w:r w:rsidRPr="00512552">
        <w:rPr>
          <w:rStyle w:val="FontStyle29"/>
          <w:sz w:val="24"/>
          <w:szCs w:val="24"/>
        </w:rPr>
        <w:t>Бюджет 2025 года ожидается завершить с дефицитом бюджета в объеме 818,3 тыс. руб. с источниками финансирования остатки средств бюджета поселения предыдущего года – в сумме 414,6 тыс. руб. и бюджетные кредиты в сумме 403,7 тыс. руб.</w:t>
      </w:r>
    </w:p>
    <w:p w:rsidR="00C150F7" w:rsidRPr="00C150F7" w:rsidRDefault="00C150F7" w:rsidP="00C150F7">
      <w:pPr>
        <w:pStyle w:val="Style19"/>
      </w:pPr>
      <w:r w:rsidRPr="00512552">
        <w:t xml:space="preserve">С учетом действия положений Федерального закона от 09.04.2009 года № 58-ФЗ </w:t>
      </w:r>
      <w:r w:rsidRPr="00512552">
        <w:rPr>
          <w:b/>
          <w:u w:val="single"/>
        </w:rPr>
        <w:t>(в редакции Федерального закона от 30.09.2015 года № 273-ФЗ)</w:t>
      </w:r>
      <w:r w:rsidRPr="00512552">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C150F7" w:rsidRPr="00512552" w:rsidRDefault="00C150F7" w:rsidP="00C150F7">
      <w:pPr>
        <w:pStyle w:val="Style19"/>
        <w:rPr>
          <w:b/>
        </w:rPr>
      </w:pPr>
      <w:proofErr w:type="gramStart"/>
      <w:r w:rsidRPr="00512552">
        <w:t xml:space="preserve">С целью обеспечения сбалансированности бюджета поселения текущего и планового 2026 года, согласно Программ муниципальных внутренних заимствований Убеженского сельского поселения на 2025 и 2026 годы </w:t>
      </w:r>
      <w:r w:rsidRPr="00512552">
        <w:rPr>
          <w:b/>
        </w:rPr>
        <w:t>заимствование средств в форме кредитных ресурсов предусматривается: на 2025 год по уточненному бюджету по состоянию на 01 декабря 2025 года - получение кредитов в сумме 403,7 тыс. руб. (по состоянию на 01 декабря 2026 года бюджетный кредит</w:t>
      </w:r>
      <w:proofErr w:type="gramEnd"/>
      <w:r w:rsidRPr="00512552">
        <w:rPr>
          <w:b/>
        </w:rPr>
        <w:t xml:space="preserve"> не получен) и погашение в сумме 0,0 тыс. руб.; а по проекту бюджета на 2026 год планируется - получение кредитов в сумме 0,0 тыс. руб. и погашение в сумме 0,0 тыс. руб. бюджетного кредита предыдущего года с переходящим остатком кредита на 2026 году в сумме 0,0 тыс. руб.</w:t>
      </w:r>
    </w:p>
    <w:p w:rsidR="00C150F7" w:rsidRPr="00512552" w:rsidRDefault="00C150F7" w:rsidP="00C150F7">
      <w:pPr>
        <w:pStyle w:val="Style19"/>
        <w:widowControl/>
        <w:spacing w:before="41" w:line="317" w:lineRule="exact"/>
        <w:rPr>
          <w:b/>
        </w:rPr>
      </w:pPr>
      <w:proofErr w:type="gramStart"/>
      <w:r w:rsidRPr="00512552">
        <w:t xml:space="preserve">Предлагаемые к утверждению согласно пункта 1 проекта бюджета </w:t>
      </w:r>
      <w:r w:rsidRPr="00512552">
        <w:rPr>
          <w:b/>
          <w:u w:val="single"/>
        </w:rPr>
        <w:t xml:space="preserve">верхний предел муниципального внутреннего долга Убеженского сельского поселения </w:t>
      </w:r>
      <w:r w:rsidRPr="00512552">
        <w:t xml:space="preserve">по состоянию на 01.01.2027 года – в сумме 0,0 тыс. рублей, в том числе </w:t>
      </w:r>
      <w:r w:rsidRPr="00512552">
        <w:rPr>
          <w:b/>
          <w:u w:val="single"/>
        </w:rPr>
        <w:t>верхний предел долга по муниципальным гарантиям</w:t>
      </w:r>
      <w:r w:rsidRPr="00512552">
        <w:t xml:space="preserve"> в сумме 0,0 тыс. рублей </w:t>
      </w:r>
      <w:r w:rsidRPr="00512552">
        <w:rPr>
          <w:b/>
          <w:u w:val="single"/>
        </w:rPr>
        <w:t>соответствуют требованиям и ограничениям, установленным статьей 107 Бюджетного кодекса РФ</w:t>
      </w:r>
      <w:r w:rsidRPr="00512552">
        <w:t xml:space="preserve"> с учетом действия положений Федерального закона от 09.04.2009 года № 58-ФЗ</w:t>
      </w:r>
      <w:proofErr w:type="gramEnd"/>
      <w:r w:rsidRPr="00512552">
        <w:t xml:space="preserve"> </w:t>
      </w:r>
      <w:r w:rsidRPr="00512552">
        <w:rPr>
          <w:b/>
          <w:u w:val="single"/>
        </w:rPr>
        <w:t>(в редакции Федерального закона от 30.09.2015 года № 273-ФЗ).</w:t>
      </w:r>
    </w:p>
    <w:p w:rsidR="00C150F7" w:rsidRPr="00512552" w:rsidRDefault="00C150F7" w:rsidP="00C150F7">
      <w:pPr>
        <w:pStyle w:val="Style19"/>
        <w:widowControl/>
        <w:spacing w:before="41" w:line="317" w:lineRule="exact"/>
        <w:rPr>
          <w:rStyle w:val="FontStyle28"/>
          <w:b w:val="0"/>
          <w:bCs w:val="0"/>
        </w:rPr>
      </w:pPr>
      <w:r w:rsidRPr="00512552">
        <w:t>Проектом программы муниципальных гарантий Убеженского сельского поселения на 2026 год предоставление муниципальных гарантий не предусмотрено.</w:t>
      </w:r>
    </w:p>
    <w:p w:rsidR="00C150F7" w:rsidRPr="00512552" w:rsidRDefault="00C150F7" w:rsidP="00C150F7">
      <w:pPr>
        <w:pStyle w:val="Style3"/>
        <w:widowControl/>
        <w:spacing w:before="120"/>
        <w:jc w:val="center"/>
        <w:rPr>
          <w:rStyle w:val="FontStyle28"/>
        </w:rPr>
      </w:pPr>
      <w:r w:rsidRPr="00512552">
        <w:rPr>
          <w:rStyle w:val="FontStyle28"/>
        </w:rPr>
        <w:lastRenderedPageBreak/>
        <w:t>Выводы и предложения</w:t>
      </w:r>
    </w:p>
    <w:p w:rsidR="00C150F7" w:rsidRPr="00512552" w:rsidRDefault="00C150F7" w:rsidP="00C150F7">
      <w:pPr>
        <w:pStyle w:val="Style25"/>
        <w:widowControl/>
        <w:tabs>
          <w:tab w:val="left" w:pos="1022"/>
        </w:tabs>
        <w:spacing w:before="84" w:line="317" w:lineRule="exact"/>
        <w:rPr>
          <w:rStyle w:val="FontStyle29"/>
          <w:sz w:val="24"/>
          <w:szCs w:val="24"/>
        </w:rPr>
      </w:pPr>
      <w:r w:rsidRPr="00512552">
        <w:rPr>
          <w:rStyle w:val="FontStyle29"/>
          <w:sz w:val="24"/>
          <w:szCs w:val="24"/>
        </w:rPr>
        <w:t>1.</w:t>
      </w:r>
      <w:r w:rsidRPr="00512552">
        <w:rPr>
          <w:rStyle w:val="FontStyle29"/>
          <w:sz w:val="24"/>
          <w:szCs w:val="24"/>
        </w:rPr>
        <w:tab/>
      </w:r>
      <w:proofErr w:type="gramStart"/>
      <w:r w:rsidRPr="00512552">
        <w:rPr>
          <w:rStyle w:val="FontStyle29"/>
          <w:sz w:val="24"/>
          <w:szCs w:val="24"/>
        </w:rPr>
        <w:t>Представленный в Контрольно-счетную палату муниципального образования Успенский район проект решения Совета Убеженского сельского поселения «О бюджете Убеженского сельского поселения Успенского района на 2026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512552">
        <w:rPr>
          <w:rStyle w:val="FontStyle29"/>
          <w:sz w:val="24"/>
          <w:szCs w:val="24"/>
        </w:rPr>
        <w:t xml:space="preserve"> самоуправления в Российской Федерации», Уставом Убеженского сельского поселения.</w:t>
      </w:r>
    </w:p>
    <w:p w:rsidR="00C150F7" w:rsidRPr="00512552" w:rsidRDefault="00C150F7" w:rsidP="00C150F7">
      <w:pPr>
        <w:pStyle w:val="Style25"/>
        <w:widowControl/>
        <w:tabs>
          <w:tab w:val="left" w:pos="1202"/>
        </w:tabs>
        <w:spacing w:line="317" w:lineRule="exact"/>
        <w:ind w:firstLine="698"/>
        <w:rPr>
          <w:rStyle w:val="FontStyle29"/>
          <w:b/>
          <w:sz w:val="24"/>
          <w:szCs w:val="24"/>
        </w:rPr>
      </w:pPr>
      <w:r w:rsidRPr="00512552">
        <w:rPr>
          <w:rStyle w:val="FontStyle29"/>
          <w:sz w:val="24"/>
          <w:szCs w:val="24"/>
        </w:rPr>
        <w:t>2.</w:t>
      </w:r>
      <w:r w:rsidRPr="00512552">
        <w:rPr>
          <w:rStyle w:val="FontStyle29"/>
          <w:sz w:val="24"/>
          <w:szCs w:val="24"/>
        </w:rPr>
        <w:tab/>
        <w:t xml:space="preserve">Контрольно-счетная палата муниципального образования Успенский район </w:t>
      </w:r>
      <w:r w:rsidRPr="00512552">
        <w:rPr>
          <w:rStyle w:val="FontStyle29"/>
          <w:b/>
          <w:sz w:val="24"/>
          <w:szCs w:val="24"/>
        </w:rPr>
        <w:t xml:space="preserve">считает возможным, с учетом выполнения предложений и </w:t>
      </w:r>
      <w:r w:rsidRPr="00512552">
        <w:rPr>
          <w:rStyle w:val="FontStyle29"/>
          <w:b/>
          <w:sz w:val="24"/>
          <w:szCs w:val="24"/>
          <w:u w:val="single"/>
        </w:rPr>
        <w:t>устранения незначительных ошибок и несоответствий, отраженных в Заключени</w:t>
      </w:r>
      <w:proofErr w:type="gramStart"/>
      <w:r w:rsidRPr="00512552">
        <w:rPr>
          <w:rStyle w:val="FontStyle29"/>
          <w:b/>
          <w:sz w:val="24"/>
          <w:szCs w:val="24"/>
          <w:u w:val="single"/>
        </w:rPr>
        <w:t>и</w:t>
      </w:r>
      <w:proofErr w:type="gramEnd"/>
      <w:r w:rsidRPr="00512552">
        <w:rPr>
          <w:rStyle w:val="FontStyle29"/>
          <w:b/>
          <w:sz w:val="24"/>
          <w:szCs w:val="24"/>
          <w:u w:val="single"/>
        </w:rPr>
        <w:t xml:space="preserve"> Контрольно-счетной палаты, проект решения Совета Убеженского сельского поселения «О бюджете Убеженского сельского поселения Успенского района на 2026 год» рассмотреть на сессии Совета Убеженского сельского поселения и утвердить</w:t>
      </w:r>
      <w:r w:rsidRPr="00512552">
        <w:rPr>
          <w:rStyle w:val="FontStyle29"/>
          <w:b/>
          <w:sz w:val="24"/>
          <w:szCs w:val="24"/>
        </w:rPr>
        <w:t>.</w:t>
      </w:r>
    </w:p>
    <w:p w:rsidR="00C150F7" w:rsidRPr="00512552" w:rsidRDefault="00C150F7" w:rsidP="00C150F7">
      <w:pPr>
        <w:pStyle w:val="Style25"/>
        <w:widowControl/>
        <w:tabs>
          <w:tab w:val="left" w:pos="1202"/>
        </w:tabs>
        <w:spacing w:line="317" w:lineRule="exact"/>
        <w:ind w:firstLine="698"/>
        <w:rPr>
          <w:rStyle w:val="FontStyle29"/>
          <w:b/>
          <w:sz w:val="24"/>
          <w:szCs w:val="24"/>
        </w:rPr>
      </w:pPr>
      <w:r w:rsidRPr="00512552">
        <w:rPr>
          <w:b/>
        </w:rPr>
        <w:t xml:space="preserve">Показатели бюджета Убеженского сельского поселения на 2026 год необходимо уточнить по соответствующим разделам доходов и распределения по соответствующим разделам и подразделам, программам и мероприятиям расходов с учетом районной </w:t>
      </w:r>
      <w:proofErr w:type="gramStart"/>
      <w:r w:rsidRPr="00512552">
        <w:rPr>
          <w:b/>
        </w:rPr>
        <w:t>дотации</w:t>
      </w:r>
      <w:proofErr w:type="gramEnd"/>
      <w:r w:rsidRPr="00512552">
        <w:rPr>
          <w:b/>
        </w:rPr>
        <w:t xml:space="preserve"> не учтенной в показателях проекта бюджета в сумме 3 651,0 тыс. руб.</w:t>
      </w:r>
    </w:p>
    <w:p w:rsidR="00C150F7" w:rsidRPr="00512552" w:rsidRDefault="00C150F7" w:rsidP="00C150F7">
      <w:pPr>
        <w:pStyle w:val="Style25"/>
        <w:widowControl/>
        <w:spacing w:line="317" w:lineRule="exact"/>
        <w:ind w:firstLine="698"/>
        <w:rPr>
          <w:rStyle w:val="FontStyle29"/>
          <w:sz w:val="24"/>
          <w:szCs w:val="24"/>
        </w:rPr>
      </w:pPr>
      <w:r w:rsidRPr="00512552">
        <w:rPr>
          <w:rStyle w:val="FontStyle29"/>
          <w:sz w:val="24"/>
          <w:szCs w:val="24"/>
        </w:rPr>
        <w:t>3. Рекомендовать Совету и администрации Убеженского сельского поселения, учитывая важность исполнение полномочий поселения, носящих явный социальный характер:</w:t>
      </w:r>
    </w:p>
    <w:p w:rsidR="00C150F7" w:rsidRPr="00512552" w:rsidRDefault="00C150F7" w:rsidP="00C150F7">
      <w:pPr>
        <w:pStyle w:val="Style25"/>
        <w:widowControl/>
        <w:spacing w:line="317" w:lineRule="exact"/>
        <w:ind w:firstLine="698"/>
        <w:rPr>
          <w:rStyle w:val="FontStyle29"/>
          <w:sz w:val="24"/>
          <w:szCs w:val="24"/>
        </w:rPr>
      </w:pPr>
      <w:r w:rsidRPr="00512552">
        <w:rPr>
          <w:b/>
          <w:u w:val="single"/>
        </w:rPr>
        <w:t>- полнее использовать программный метод финансирования полномочий сельского поселения.</w:t>
      </w:r>
    </w:p>
    <w:p w:rsidR="00C150F7" w:rsidRPr="00512552" w:rsidRDefault="00C150F7" w:rsidP="00C150F7">
      <w:pPr>
        <w:pStyle w:val="Style25"/>
        <w:rPr>
          <w:rStyle w:val="FontStyle29"/>
          <w:sz w:val="24"/>
          <w:szCs w:val="24"/>
        </w:rPr>
      </w:pPr>
      <w:r w:rsidRPr="00512552">
        <w:t>4. Рекомендовать Совету и администрации Убеженского сельского поселения в условиях острого недостатка собственных средств на исполнение полномочий:</w:t>
      </w:r>
    </w:p>
    <w:p w:rsidR="00C150F7" w:rsidRPr="00512552" w:rsidRDefault="00C150F7" w:rsidP="00C150F7">
      <w:pPr>
        <w:pStyle w:val="Style26"/>
        <w:widowControl/>
        <w:tabs>
          <w:tab w:val="left" w:pos="1058"/>
        </w:tabs>
        <w:spacing w:line="317" w:lineRule="exact"/>
        <w:rPr>
          <w:rStyle w:val="FontStyle29"/>
          <w:sz w:val="24"/>
          <w:szCs w:val="24"/>
          <w:u w:val="single"/>
        </w:rPr>
      </w:pPr>
      <w:r w:rsidRPr="00512552">
        <w:rPr>
          <w:rStyle w:val="FontStyle29"/>
          <w:sz w:val="24"/>
          <w:szCs w:val="24"/>
        </w:rPr>
        <w:t>- </w:t>
      </w:r>
      <w:proofErr w:type="gramStart"/>
      <w:r w:rsidRPr="00512552">
        <w:rPr>
          <w:rStyle w:val="FontStyle29"/>
          <w:sz w:val="24"/>
          <w:szCs w:val="24"/>
          <w:u w:val="single"/>
        </w:rPr>
        <w:t>обратить особое внимание состоянию</w:t>
      </w:r>
      <w:proofErr w:type="gramEnd"/>
      <w:r w:rsidRPr="00512552">
        <w:rPr>
          <w:rStyle w:val="FontStyle29"/>
          <w:sz w:val="24"/>
          <w:szCs w:val="24"/>
          <w:u w:val="single"/>
        </w:rPr>
        <w:t xml:space="preserve"> планирования и составлению прогнозных показателей социально-экономического развития сельского поселения;</w:t>
      </w:r>
    </w:p>
    <w:p w:rsidR="00C150F7" w:rsidRPr="00512552" w:rsidRDefault="00C150F7" w:rsidP="00C150F7">
      <w:pPr>
        <w:pStyle w:val="Style26"/>
        <w:widowControl/>
        <w:tabs>
          <w:tab w:val="left" w:pos="1058"/>
        </w:tabs>
        <w:spacing w:line="317" w:lineRule="exact"/>
        <w:rPr>
          <w:rStyle w:val="FontStyle29"/>
          <w:b/>
          <w:sz w:val="24"/>
          <w:szCs w:val="24"/>
        </w:rPr>
      </w:pPr>
      <w:r w:rsidRPr="00512552">
        <w:rPr>
          <w:rStyle w:val="FontStyle29"/>
          <w:sz w:val="24"/>
          <w:szCs w:val="24"/>
        </w:rPr>
        <w:t>-</w:t>
      </w:r>
      <w:r w:rsidRPr="00512552">
        <w:rPr>
          <w:rStyle w:val="FontStyle29"/>
          <w:sz w:val="24"/>
          <w:szCs w:val="24"/>
        </w:rPr>
        <w:tab/>
      </w:r>
      <w:r w:rsidRPr="00512552">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C150F7" w:rsidRPr="00512552" w:rsidRDefault="00C150F7" w:rsidP="00C150F7">
      <w:pPr>
        <w:pStyle w:val="Style26"/>
        <w:widowControl/>
        <w:tabs>
          <w:tab w:val="left" w:pos="943"/>
        </w:tabs>
        <w:spacing w:line="317" w:lineRule="exact"/>
        <w:rPr>
          <w:rStyle w:val="FontStyle29"/>
          <w:b/>
          <w:sz w:val="24"/>
          <w:szCs w:val="24"/>
        </w:rPr>
      </w:pPr>
      <w:r w:rsidRPr="00512552">
        <w:rPr>
          <w:rStyle w:val="FontStyle29"/>
          <w:b/>
          <w:sz w:val="24"/>
          <w:szCs w:val="24"/>
        </w:rPr>
        <w:t>-</w:t>
      </w:r>
      <w:r w:rsidRPr="00512552">
        <w:rPr>
          <w:rStyle w:val="FontStyle29"/>
          <w:b/>
          <w:sz w:val="24"/>
          <w:szCs w:val="24"/>
        </w:rPr>
        <w:tab/>
        <w:t>оптимизировать сети и штаты муниципальных учреждений при условии сохранения качества и объемов муниципальных услуг;</w:t>
      </w:r>
    </w:p>
    <w:p w:rsidR="00C150F7" w:rsidRPr="00512552" w:rsidRDefault="00C150F7" w:rsidP="00C150F7">
      <w:pPr>
        <w:pStyle w:val="Style26"/>
        <w:widowControl/>
        <w:tabs>
          <w:tab w:val="left" w:pos="943"/>
        </w:tabs>
        <w:spacing w:line="317" w:lineRule="exact"/>
        <w:rPr>
          <w:rStyle w:val="FontStyle29"/>
          <w:b/>
          <w:sz w:val="24"/>
          <w:szCs w:val="24"/>
        </w:rPr>
      </w:pPr>
      <w:r w:rsidRPr="00512552">
        <w:rPr>
          <w:b/>
          <w:u w:val="single"/>
        </w:rPr>
        <w:t>- обеспечить содержание органов местного самоуправления и выполнение муниципального задания муниципальными учреждениями культуры соответствующими объемами финансовых ресурсов из бюджета Убеженского сельского поселения;</w:t>
      </w:r>
    </w:p>
    <w:p w:rsidR="00C150F7" w:rsidRPr="00512552" w:rsidRDefault="00C150F7" w:rsidP="00C150F7">
      <w:pPr>
        <w:pStyle w:val="Style25"/>
        <w:widowControl/>
        <w:spacing w:line="317" w:lineRule="exact"/>
        <w:ind w:firstLine="698"/>
        <w:rPr>
          <w:rStyle w:val="FontStyle29"/>
          <w:sz w:val="24"/>
          <w:szCs w:val="24"/>
        </w:rPr>
      </w:pPr>
      <w:r w:rsidRPr="00512552">
        <w:rPr>
          <w:rStyle w:val="FontStyle29"/>
          <w:sz w:val="24"/>
          <w:szCs w:val="24"/>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C150F7" w:rsidRPr="00512552" w:rsidRDefault="00C150F7" w:rsidP="00C150F7">
      <w:pPr>
        <w:widowControl/>
        <w:spacing w:line="317" w:lineRule="exact"/>
        <w:ind w:firstLine="706"/>
        <w:jc w:val="both"/>
        <w:rPr>
          <w:rStyle w:val="FontStyle29"/>
          <w:b/>
          <w:sz w:val="24"/>
          <w:szCs w:val="24"/>
          <w:u w:val="single"/>
        </w:rPr>
      </w:pPr>
      <w:r w:rsidRPr="00512552">
        <w:rPr>
          <w:b/>
          <w:u w:val="single"/>
        </w:rPr>
        <w:t>- обеспечить в последующем  по бюджету на 2026 год восстановление в полном объеме ранее заимствованных средств дорожного фонда 2014-2024 годов - в сумме 3 486,0 тыс. руб. и с учетом возможных остатков дорожного фонда 2025 года отразить их по бюджетным назначениям дорожных фондов по бюджету 2026 года;</w:t>
      </w:r>
    </w:p>
    <w:p w:rsidR="00C150F7" w:rsidRPr="00512552" w:rsidRDefault="00C150F7" w:rsidP="00C150F7">
      <w:pPr>
        <w:pStyle w:val="Style1"/>
        <w:widowControl/>
        <w:spacing w:line="324" w:lineRule="exact"/>
        <w:ind w:firstLine="709"/>
        <w:rPr>
          <w:rStyle w:val="FontStyle28"/>
          <w:bCs w:val="0"/>
          <w:u w:val="single"/>
        </w:rPr>
      </w:pPr>
      <w:r w:rsidRPr="00512552">
        <w:lastRenderedPageBreak/>
        <w:t xml:space="preserve">- полнее использовать имеющиеся резервы по увеличению поступления доходов в бюджет и </w:t>
      </w:r>
      <w:r w:rsidRPr="00512552">
        <w:rPr>
          <w:b/>
        </w:rPr>
        <w:t>рассмотреть в последующем возможность вовлечение в финансовый оборот резервов</w:t>
      </w:r>
      <w:r w:rsidRPr="00512552">
        <w:rPr>
          <w:rStyle w:val="FontStyle28"/>
          <w:bCs w:val="0"/>
        </w:rPr>
        <w:t xml:space="preserve"> по налогам.</w:t>
      </w:r>
    </w:p>
    <w:p w:rsidR="00C150F7" w:rsidRDefault="00C150F7" w:rsidP="00C150F7">
      <w:pPr>
        <w:widowControl/>
        <w:rPr>
          <w:rStyle w:val="FontStyle29"/>
          <w:sz w:val="24"/>
          <w:szCs w:val="24"/>
        </w:rPr>
      </w:pPr>
    </w:p>
    <w:p w:rsidR="00C150F7" w:rsidRPr="00512552" w:rsidRDefault="00C150F7" w:rsidP="00C150F7">
      <w:pPr>
        <w:widowControl/>
        <w:rPr>
          <w:rStyle w:val="FontStyle29"/>
          <w:sz w:val="24"/>
          <w:szCs w:val="24"/>
        </w:rPr>
      </w:pPr>
    </w:p>
    <w:p w:rsidR="00C150F7" w:rsidRPr="00512552" w:rsidRDefault="00C150F7" w:rsidP="00C150F7">
      <w:pPr>
        <w:widowControl/>
        <w:rPr>
          <w:rStyle w:val="FontStyle29"/>
          <w:sz w:val="24"/>
          <w:szCs w:val="24"/>
        </w:rPr>
      </w:pPr>
      <w:r w:rsidRPr="00512552">
        <w:rPr>
          <w:rStyle w:val="FontStyle29"/>
          <w:sz w:val="24"/>
          <w:szCs w:val="24"/>
        </w:rPr>
        <w:t>11 декабря 2025 года</w:t>
      </w:r>
    </w:p>
    <w:p w:rsidR="004B58CA" w:rsidRDefault="004B58CA" w:rsidP="00ED206F">
      <w:pPr>
        <w:widowControl/>
      </w:pPr>
    </w:p>
    <w:p w:rsidR="00AD6446" w:rsidRPr="001E0E20" w:rsidRDefault="00AD6446" w:rsidP="00AD6446">
      <w:pPr>
        <w:pStyle w:val="Style3"/>
        <w:widowControl/>
        <w:spacing w:before="58" w:line="317" w:lineRule="exact"/>
        <w:jc w:val="center"/>
        <w:rPr>
          <w:rStyle w:val="FontStyle28"/>
        </w:rPr>
      </w:pPr>
      <w:r w:rsidRPr="001E0E20">
        <w:rPr>
          <w:rStyle w:val="FontStyle28"/>
        </w:rPr>
        <w:t>Заключение</w:t>
      </w:r>
    </w:p>
    <w:p w:rsidR="00AD6446" w:rsidRPr="001E0E20" w:rsidRDefault="00AD6446" w:rsidP="00AD6446">
      <w:pPr>
        <w:pStyle w:val="Style2"/>
        <w:widowControl/>
        <w:spacing w:line="317" w:lineRule="exact"/>
        <w:rPr>
          <w:rStyle w:val="FontStyle28"/>
        </w:rPr>
      </w:pPr>
      <w:r w:rsidRPr="001E0E20">
        <w:rPr>
          <w:rStyle w:val="FontStyle28"/>
        </w:rPr>
        <w:t>Контрольно-счетной палаты муниципального образования Успенский район по проекту решения Совета Урупского сельского поселения Успенского района «О бюджете Урупского сельского поселения Успенского района на 2026 год»</w:t>
      </w:r>
    </w:p>
    <w:p w:rsidR="00AD6446" w:rsidRPr="001E0E20" w:rsidRDefault="00AD6446" w:rsidP="00AD6446">
      <w:pPr>
        <w:pStyle w:val="Style1"/>
        <w:widowControl/>
        <w:spacing w:line="240" w:lineRule="exact"/>
      </w:pPr>
    </w:p>
    <w:p w:rsidR="00AD6446" w:rsidRPr="001E0E20" w:rsidRDefault="00AD6446" w:rsidP="00AD6446">
      <w:pPr>
        <w:pStyle w:val="Style1"/>
        <w:widowControl/>
        <w:spacing w:line="240" w:lineRule="exact"/>
      </w:pPr>
    </w:p>
    <w:p w:rsidR="00AD6446" w:rsidRPr="001E0E20" w:rsidRDefault="00AD6446" w:rsidP="00AD6446">
      <w:pPr>
        <w:pStyle w:val="Style1"/>
        <w:widowControl/>
        <w:spacing w:line="317" w:lineRule="exact"/>
        <w:rPr>
          <w:rStyle w:val="FontStyle29"/>
          <w:sz w:val="24"/>
          <w:szCs w:val="24"/>
        </w:rPr>
      </w:pPr>
      <w:r w:rsidRPr="001E0E20">
        <w:t xml:space="preserve">Проект бюджета на 2026 год должен быть разработан </w:t>
      </w:r>
      <w:r w:rsidRPr="001E0E20">
        <w:rPr>
          <w:rStyle w:val="FontStyle29"/>
          <w:sz w:val="24"/>
          <w:szCs w:val="24"/>
        </w:rPr>
        <w:t xml:space="preserve">на основании предварительных итогов </w:t>
      </w:r>
      <w:r w:rsidRPr="001E0E20">
        <w:t xml:space="preserve">работы хозяйственного комплекса Урупского сельского поселения за 2024 год и за 9 месяцев 2025 года </w:t>
      </w:r>
      <w:r w:rsidRPr="001E0E20">
        <w:rPr>
          <w:rStyle w:val="FontStyle29"/>
          <w:sz w:val="24"/>
          <w:szCs w:val="24"/>
        </w:rPr>
        <w:t>и прогноза плана социально-экономического развития поселения на 2026 год.</w:t>
      </w:r>
    </w:p>
    <w:p w:rsidR="00AD6446" w:rsidRPr="001E0E20" w:rsidRDefault="00AD6446" w:rsidP="00AD6446">
      <w:pPr>
        <w:pStyle w:val="Style1"/>
        <w:widowControl/>
        <w:spacing w:line="317" w:lineRule="exact"/>
        <w:rPr>
          <w:rStyle w:val="FontStyle29"/>
          <w:sz w:val="24"/>
          <w:szCs w:val="24"/>
        </w:rPr>
      </w:pPr>
      <w:r w:rsidRPr="001E0E20">
        <w:rPr>
          <w:rStyle w:val="FontStyle29"/>
          <w:sz w:val="24"/>
          <w:szCs w:val="24"/>
        </w:rPr>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AD6446" w:rsidRPr="001E0E20" w:rsidRDefault="00AD6446" w:rsidP="00AD6446">
      <w:pPr>
        <w:pStyle w:val="Style1"/>
        <w:spacing w:line="317" w:lineRule="exact"/>
        <w:rPr>
          <w:rStyle w:val="FontStyle29"/>
          <w:b/>
          <w:bCs/>
          <w:sz w:val="24"/>
          <w:szCs w:val="24"/>
        </w:rPr>
      </w:pPr>
      <w:proofErr w:type="gramStart"/>
      <w:r w:rsidRPr="001E0E20">
        <w:rPr>
          <w:bCs/>
        </w:rPr>
        <w:t>Проект бюджета Урупского сельского поселения Успенского района на 2026 год совместно с документами и материалами, установленными статьей 184.2 Бюджетного кодекса РФ, необходимо было представить в Совет Урупского сельского поселения Успенского района в сроки, утвержденные статьей 185 Бюджетного кодекса РФ –</w:t>
      </w:r>
      <w:r w:rsidRPr="001E0E20">
        <w:rPr>
          <w:b/>
          <w:bCs/>
        </w:rPr>
        <w:t xml:space="preserve"> письмо главы Урупского сельского поселения Успенского района о направлении материалов в Совет Урупского сельского поселения не предоставлено</w:t>
      </w:r>
      <w:r w:rsidRPr="001E0E20">
        <w:rPr>
          <w:bCs/>
        </w:rPr>
        <w:t>.</w:t>
      </w:r>
      <w:proofErr w:type="gramEnd"/>
      <w:r w:rsidRPr="001E0E20">
        <w:rPr>
          <w:b/>
          <w:bCs/>
        </w:rPr>
        <w:t xml:space="preserve"> В Контрольно-счетную палату материалы проекта бюджета Урупского сельского поселения Успенского района на 2026 год на бумажных носителях переданы своевременно. Материалы проекта бюджета Урупского сельского поселения Успенского района на 2026 год направлены администрацией Урупского сельского поселения в адрес Контрольно-счетной палаты 14.11.2025 г. с сопроводительным письмом № 451 от 14.11.2025 г.</w:t>
      </w:r>
    </w:p>
    <w:p w:rsidR="00AD6446" w:rsidRPr="001E0E20" w:rsidRDefault="00AD6446" w:rsidP="00AD6446">
      <w:pPr>
        <w:pStyle w:val="Style1"/>
        <w:widowControl/>
        <w:spacing w:before="7" w:line="317" w:lineRule="exact"/>
        <w:ind w:firstLine="706"/>
        <w:rPr>
          <w:rStyle w:val="FontStyle29"/>
          <w:b/>
          <w:sz w:val="24"/>
          <w:szCs w:val="24"/>
        </w:rPr>
      </w:pPr>
      <w:r w:rsidRPr="001E0E20">
        <w:rPr>
          <w:rStyle w:val="FontStyle29"/>
          <w:b/>
          <w:sz w:val="24"/>
          <w:szCs w:val="24"/>
        </w:rPr>
        <w:t xml:space="preserve">Проектом решения «О бюджете </w:t>
      </w:r>
      <w:r w:rsidRPr="001E0E20">
        <w:rPr>
          <w:b/>
          <w:bCs/>
        </w:rPr>
        <w:t>Урупского сельского поселения Успенского района на 2026 год</w:t>
      </w:r>
      <w:r w:rsidRPr="001E0E20">
        <w:rPr>
          <w:rStyle w:val="FontStyle29"/>
          <w:b/>
          <w:sz w:val="24"/>
          <w:szCs w:val="24"/>
        </w:rPr>
        <w:t>» предлагается утвердить:</w:t>
      </w:r>
    </w:p>
    <w:p w:rsidR="00AD6446" w:rsidRPr="001E0E20" w:rsidRDefault="00AD6446" w:rsidP="00AD6446">
      <w:pPr>
        <w:pStyle w:val="Style1"/>
        <w:widowControl/>
        <w:spacing w:line="317" w:lineRule="exact"/>
        <w:ind w:firstLine="727"/>
        <w:rPr>
          <w:rStyle w:val="FontStyle29"/>
          <w:sz w:val="24"/>
          <w:szCs w:val="24"/>
        </w:rPr>
      </w:pPr>
      <w:r w:rsidRPr="001E0E20">
        <w:rPr>
          <w:rStyle w:val="FontStyle29"/>
          <w:sz w:val="24"/>
          <w:szCs w:val="24"/>
        </w:rPr>
        <w:t>1. </w:t>
      </w:r>
      <w:proofErr w:type="gramStart"/>
      <w:r w:rsidRPr="001E0E20">
        <w:rPr>
          <w:rStyle w:val="FontStyle29"/>
          <w:b/>
          <w:sz w:val="24"/>
          <w:szCs w:val="24"/>
        </w:rPr>
        <w:t xml:space="preserve">Общий объем доходов бюджета Урупского сельского поселения </w:t>
      </w:r>
      <w:r w:rsidRPr="001E0E20">
        <w:rPr>
          <w:b/>
        </w:rPr>
        <w:t xml:space="preserve">(далее бюджет поселения) </w:t>
      </w:r>
      <w:r w:rsidRPr="001E0E20">
        <w:rPr>
          <w:rStyle w:val="FontStyle29"/>
          <w:b/>
          <w:sz w:val="24"/>
          <w:szCs w:val="24"/>
        </w:rPr>
        <w:t>на 2026 год в сумме 15 754,1 тыс. руб</w:t>
      </w:r>
      <w:r w:rsidRPr="001E0E20">
        <w:rPr>
          <w:rStyle w:val="FontStyle29"/>
          <w:sz w:val="24"/>
          <w:szCs w:val="24"/>
        </w:rPr>
        <w:t>., что соответствует уровню показателей ожидаемого 2025 года (которые определены в размере 15 754,1 тыс. руб., первоначальный бюджет на 2025 год рассматривался в объеме 14 052,2 тыс. руб.), в том числе налоговые и неналоговые доходы в сумме 7 956,9 тыс. руб. против</w:t>
      </w:r>
      <w:proofErr w:type="gramEnd"/>
      <w:r w:rsidRPr="001E0E20">
        <w:rPr>
          <w:rStyle w:val="FontStyle29"/>
          <w:sz w:val="24"/>
          <w:szCs w:val="24"/>
        </w:rPr>
        <w:t xml:space="preserve"> 7 956,9 тыс. руб.  ожидаемого исполнения бюджета 2025 года.</w:t>
      </w:r>
    </w:p>
    <w:p w:rsidR="00AD6446" w:rsidRPr="001E0E20" w:rsidRDefault="00AD6446" w:rsidP="00AD6446">
      <w:pPr>
        <w:pStyle w:val="Style1"/>
        <w:rPr>
          <w:b/>
        </w:rPr>
      </w:pPr>
      <w:proofErr w:type="gramStart"/>
      <w:r w:rsidRPr="001E0E20">
        <w:rPr>
          <w:b/>
          <w:u w:val="single"/>
        </w:rPr>
        <w:t xml:space="preserve">Оценка ожидаемого исполнения бюджета Урупского сельского поселения за 2025 год </w:t>
      </w:r>
      <w:r w:rsidRPr="001E0E20">
        <w:rPr>
          <w:b/>
        </w:rPr>
        <w:t>принята выше уровня показателей утвержденного бюджета на 2025 год в соответствии с решением Совета Урупского сельского поселения Успенского района от 13 декабря 2024 года № 20 (в редакции решения Совета от 23 сентября 2025 года № 44) «О бюджете Урупского сельского поселения Успенского района на 2025 год</w:t>
      </w:r>
      <w:r w:rsidRPr="001E0E20">
        <w:t>»</w:t>
      </w:r>
      <w:r w:rsidRPr="001E0E20">
        <w:rPr>
          <w:b/>
        </w:rPr>
        <w:t xml:space="preserve">– по </w:t>
      </w:r>
      <w:r w:rsidRPr="001E0E20">
        <w:rPr>
          <w:b/>
        </w:rPr>
        <w:lastRenderedPageBreak/>
        <w:t>доходам план в сумме</w:t>
      </w:r>
      <w:proofErr w:type="gramEnd"/>
      <w:r w:rsidRPr="001E0E20">
        <w:rPr>
          <w:b/>
        </w:rPr>
        <w:t xml:space="preserve"> 15 754,1 тыс. руб., по расходам соответственно 15 754,1 тыс. руб., с дефицитом соответственно в размере 0,0 тыс. руб.</w:t>
      </w:r>
    </w:p>
    <w:p w:rsidR="00AD6446" w:rsidRPr="001E0E20" w:rsidRDefault="00AD6446" w:rsidP="00AD6446">
      <w:pPr>
        <w:pStyle w:val="Style1"/>
        <w:widowControl/>
        <w:spacing w:line="317" w:lineRule="exact"/>
        <w:ind w:firstLine="706"/>
        <w:rPr>
          <w:rStyle w:val="FontStyle29"/>
          <w:b/>
          <w:sz w:val="24"/>
          <w:szCs w:val="24"/>
        </w:rPr>
      </w:pPr>
      <w:r w:rsidRPr="001E0E20">
        <w:t xml:space="preserve">Анализ структуры доходов бюджета Урупского сельского поселения показывает, что </w:t>
      </w:r>
      <w:r w:rsidRPr="001E0E20">
        <w:rPr>
          <w:b/>
        </w:rPr>
        <w:t>на 2026 год объем доходов</w:t>
      </w:r>
      <w:r w:rsidRPr="001E0E20">
        <w:t xml:space="preserve"> (</w:t>
      </w:r>
      <w:r w:rsidRPr="001E0E20">
        <w:rPr>
          <w:b/>
        </w:rPr>
        <w:t>с учетом дотаций</w:t>
      </w:r>
      <w:r w:rsidRPr="001E0E20">
        <w:t xml:space="preserve"> и без учета субвенций и субсидий) в </w:t>
      </w:r>
      <w:proofErr w:type="gramStart"/>
      <w:r w:rsidRPr="001E0E20">
        <w:t xml:space="preserve">сопоставимых условиях, направляемых </w:t>
      </w:r>
      <w:r w:rsidRPr="001E0E20">
        <w:rPr>
          <w:b/>
        </w:rPr>
        <w:t>на исполнение полномочий поселения</w:t>
      </w:r>
      <w:r w:rsidRPr="001E0E20">
        <w:t xml:space="preserve"> </w:t>
      </w:r>
      <w:r w:rsidRPr="001E0E20">
        <w:rPr>
          <w:b/>
        </w:rPr>
        <w:t>планируется</w:t>
      </w:r>
      <w:proofErr w:type="gramEnd"/>
      <w:r w:rsidRPr="001E0E20">
        <w:t xml:space="preserve"> на уровне показателей 2025 года</w:t>
      </w:r>
      <w:r w:rsidRPr="001E0E20">
        <w:rPr>
          <w:b/>
          <w:u w:val="single"/>
        </w:rPr>
        <w:t xml:space="preserve"> - 7 304,6 тыс. руб.</w:t>
      </w:r>
    </w:p>
    <w:p w:rsidR="00AD6446" w:rsidRPr="001E0E20" w:rsidRDefault="00AD6446" w:rsidP="00AD6446">
      <w:pPr>
        <w:pStyle w:val="Style1"/>
        <w:widowControl/>
        <w:spacing w:line="317" w:lineRule="exact"/>
        <w:ind w:firstLine="706"/>
        <w:rPr>
          <w:rStyle w:val="FontStyle29"/>
          <w:sz w:val="24"/>
          <w:szCs w:val="24"/>
        </w:rPr>
      </w:pPr>
      <w:r w:rsidRPr="001E0E20">
        <w:rPr>
          <w:rStyle w:val="FontStyle29"/>
          <w:sz w:val="24"/>
          <w:szCs w:val="24"/>
        </w:rPr>
        <w:t>Динамика и структура налоговых доходов приведена в следующей таблице:</w:t>
      </w:r>
    </w:p>
    <w:p w:rsidR="00AD6446" w:rsidRPr="001E0E20" w:rsidRDefault="00AD6446" w:rsidP="00AD6446">
      <w:pPr>
        <w:pStyle w:val="Style1"/>
        <w:widowControl/>
        <w:spacing w:line="317" w:lineRule="exact"/>
        <w:ind w:firstLine="706"/>
        <w:rPr>
          <w:rStyle w:val="FontStyle29"/>
          <w:sz w:val="24"/>
          <w:szCs w:val="24"/>
        </w:rPr>
      </w:pP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r>
      <w:r w:rsidRPr="001E0E20">
        <w:rPr>
          <w:rStyle w:val="FontStyle29"/>
          <w:sz w:val="24"/>
          <w:szCs w:val="24"/>
        </w:rPr>
        <w:tab/>
        <w:t xml:space="preserve">                 (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8"/>
        <w:gridCol w:w="1416"/>
        <w:gridCol w:w="1697"/>
        <w:gridCol w:w="1413"/>
        <w:gridCol w:w="1129"/>
      </w:tblGrid>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Наименование доходов</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Исполнено за 2024 год</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 xml:space="preserve">Ожидаемое исполнение 2025 года, </w:t>
            </w:r>
            <w:proofErr w:type="gramStart"/>
            <w:r w:rsidRPr="001E0E20">
              <w:rPr>
                <w:rStyle w:val="FontStyle29"/>
                <w:sz w:val="24"/>
                <w:szCs w:val="24"/>
              </w:rPr>
              <w:t>согласно решения</w:t>
            </w:r>
            <w:proofErr w:type="gramEnd"/>
            <w:r w:rsidRPr="001E0E20">
              <w:rPr>
                <w:rStyle w:val="FontStyle29"/>
                <w:sz w:val="24"/>
                <w:szCs w:val="24"/>
              </w:rPr>
              <w:t xml:space="preserve"> от 23.09.2025 № 44</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Проект на 2026 год</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 xml:space="preserve">2026 год к 2025 г., </w:t>
            </w:r>
            <w:proofErr w:type="gramStart"/>
            <w:r w:rsidRPr="001E0E20">
              <w:rPr>
                <w:rStyle w:val="FontStyle29"/>
                <w:sz w:val="24"/>
                <w:szCs w:val="24"/>
              </w:rPr>
              <w:t>в</w:t>
            </w:r>
            <w:proofErr w:type="gramEnd"/>
            <w:r w:rsidRPr="001E0E20">
              <w:rPr>
                <w:rStyle w:val="FontStyle29"/>
                <w:sz w:val="24"/>
                <w:szCs w:val="24"/>
              </w:rPr>
              <w:t xml:space="preserve"> %</w:t>
            </w:r>
          </w:p>
        </w:tc>
      </w:tr>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Всего налоговых доходов,</w:t>
            </w:r>
          </w:p>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в том числе:</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7 098,5</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6 989,5</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7 846,9</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112,3</w:t>
            </w:r>
          </w:p>
        </w:tc>
      </w:tr>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Налог на доходы физических лиц</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821,4</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780,0</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794,0</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101,8</w:t>
            </w:r>
          </w:p>
        </w:tc>
      </w:tr>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t xml:space="preserve">Доходы от уплаты акцизов на нефтепродукты, подлежащие распределению между бюджетами субъектов Российской Федерации и местными бюджетами </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2 129,0</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2 254,5</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2 519,9</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111,8</w:t>
            </w:r>
          </w:p>
        </w:tc>
      </w:tr>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Единый сельскохозяйственный налог</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2 184,5</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2 231,0</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2 810,1</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126,0</w:t>
            </w:r>
          </w:p>
        </w:tc>
      </w:tr>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Налог на имущество физических лиц</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509,8</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480,0</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484,8</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101,0</w:t>
            </w:r>
          </w:p>
        </w:tc>
      </w:tr>
      <w:tr w:rsidR="00AD6446" w:rsidRPr="001E0E20" w:rsidTr="00326977">
        <w:tc>
          <w:tcPr>
            <w:tcW w:w="3928"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Земельный налог</w:t>
            </w:r>
          </w:p>
        </w:tc>
        <w:tc>
          <w:tcPr>
            <w:tcW w:w="1416" w:type="dxa"/>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1 453,8</w:t>
            </w:r>
          </w:p>
        </w:tc>
        <w:tc>
          <w:tcPr>
            <w:tcW w:w="1697"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1 244,0</w:t>
            </w:r>
          </w:p>
        </w:tc>
        <w:tc>
          <w:tcPr>
            <w:tcW w:w="1413"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1 238,1</w:t>
            </w:r>
          </w:p>
        </w:tc>
        <w:tc>
          <w:tcPr>
            <w:tcW w:w="1129" w:type="dxa"/>
            <w:shd w:val="clear" w:color="auto" w:fill="auto"/>
          </w:tcPr>
          <w:p w:rsidR="00AD6446" w:rsidRPr="001E0E20" w:rsidRDefault="00AD6446" w:rsidP="00326977">
            <w:pPr>
              <w:pStyle w:val="Style1"/>
              <w:widowControl/>
              <w:spacing w:line="317" w:lineRule="exact"/>
              <w:ind w:firstLine="0"/>
              <w:rPr>
                <w:rStyle w:val="FontStyle29"/>
                <w:sz w:val="24"/>
                <w:szCs w:val="24"/>
              </w:rPr>
            </w:pPr>
            <w:r w:rsidRPr="001E0E20">
              <w:rPr>
                <w:rStyle w:val="FontStyle29"/>
                <w:sz w:val="24"/>
                <w:szCs w:val="24"/>
              </w:rPr>
              <w:t>99,5</w:t>
            </w:r>
          </w:p>
        </w:tc>
      </w:tr>
    </w:tbl>
    <w:p w:rsidR="00AD6446" w:rsidRPr="001E0E20" w:rsidRDefault="00AD6446" w:rsidP="00AD6446">
      <w:pPr>
        <w:pStyle w:val="Style1"/>
        <w:widowControl/>
        <w:spacing w:before="48" w:line="324" w:lineRule="exact"/>
        <w:ind w:firstLine="770"/>
        <w:rPr>
          <w:rStyle w:val="FontStyle29"/>
          <w:sz w:val="24"/>
          <w:szCs w:val="24"/>
        </w:rPr>
      </w:pPr>
      <w:r w:rsidRPr="001E0E20">
        <w:rPr>
          <w:rStyle w:val="FontStyle29"/>
          <w:sz w:val="24"/>
          <w:szCs w:val="24"/>
        </w:rPr>
        <w:t>Анализ доходной части бюджета показывает, что общая сумма налоговых доходов бюджета поселения на 2026 год предусматривается с ростом - на 857,4 тыс. руб. или на 12,3 % -  к бюджетным поступлениям по бюджету 2025 года.</w:t>
      </w:r>
    </w:p>
    <w:p w:rsidR="00AD6446" w:rsidRPr="001E0E20" w:rsidRDefault="00AD6446" w:rsidP="00AD6446">
      <w:pPr>
        <w:pStyle w:val="Style1"/>
        <w:widowControl/>
        <w:spacing w:line="317" w:lineRule="exact"/>
        <w:ind w:firstLine="706"/>
        <w:rPr>
          <w:b/>
        </w:rPr>
      </w:pPr>
      <w:r w:rsidRPr="001E0E20">
        <w:rPr>
          <w:rStyle w:val="FontStyle29"/>
          <w:b/>
          <w:sz w:val="24"/>
          <w:szCs w:val="24"/>
          <w:u w:val="single"/>
        </w:rPr>
        <w:t xml:space="preserve">Темпы роста одного из видов налоговых поступлений – </w:t>
      </w:r>
      <w:r w:rsidRPr="001E0E20">
        <w:rPr>
          <w:b/>
          <w:u w:val="single"/>
        </w:rPr>
        <w:t xml:space="preserve">(составляет 10,1 % от всех налоговых поступлений) </w:t>
      </w:r>
      <w:r w:rsidRPr="001E0E20">
        <w:rPr>
          <w:rStyle w:val="FontStyle29"/>
          <w:b/>
          <w:sz w:val="24"/>
          <w:szCs w:val="24"/>
          <w:u w:val="single"/>
        </w:rPr>
        <w:t xml:space="preserve">– налога на доходы физических лиц с ростом 1,8 % (в абсолютной сумме плюс 14,0 тыс. руб.). Исходя фактического исполнения по состоянию на 01 декабря 2025 года в сумме 751,4 тыс. руб. плановый показатель текущего года будет перевыполнен. Сравнительный анализ поступления данного налога за три года позволяют сделать вывод о заниженном показателе поступления на 2026 год, необходимо </w:t>
      </w:r>
      <w:r w:rsidRPr="001E0E20">
        <w:rPr>
          <w:b/>
          <w:u w:val="single"/>
        </w:rPr>
        <w:t>рассмотреть возможность вовлечение в финансовый оборот резервов</w:t>
      </w:r>
      <w:r w:rsidRPr="001E0E20">
        <w:rPr>
          <w:rStyle w:val="FontStyle28"/>
          <w:bCs w:val="0"/>
          <w:u w:val="single"/>
        </w:rPr>
        <w:t xml:space="preserve"> по НДФЛ (в пределах до 150,0 тыс. руб.)</w:t>
      </w:r>
      <w:r w:rsidRPr="001E0E20">
        <w:rPr>
          <w:rStyle w:val="FontStyle29"/>
          <w:b/>
          <w:sz w:val="24"/>
          <w:szCs w:val="24"/>
          <w:u w:val="single"/>
        </w:rPr>
        <w:t>.</w:t>
      </w:r>
    </w:p>
    <w:p w:rsidR="00AD6446" w:rsidRPr="001E0E20" w:rsidRDefault="00AD6446" w:rsidP="00AD6446">
      <w:pPr>
        <w:pStyle w:val="Style1"/>
        <w:widowControl/>
        <w:spacing w:line="324" w:lineRule="exact"/>
      </w:pPr>
      <w:r w:rsidRPr="001E0E20">
        <w:t xml:space="preserve">Прогнозный показатель ожидаемого фонда оплаты труда на 2026 год и его </w:t>
      </w:r>
      <w:proofErr w:type="gramStart"/>
      <w:r w:rsidRPr="001E0E20">
        <w:t>рост</w:t>
      </w:r>
      <w:proofErr w:type="gramEnd"/>
      <w:r w:rsidRPr="001E0E20">
        <w:t xml:space="preserve"> и планируемый показатель поступления налога на доходы не соответствует показателям Прогноза социально-экономического развития Урупского сельского поселения на 2026 год и плановый период 2027 и 2028 года (утвержденного Постановлением администрации от 14.11.2025 года № 60) – показатель фонда оплаты определен на 2026 год в сумме 38 871,8 тыс. руб. против оценки за 2025 год в сумме 29 487,2 тыс. руб., то есть с ростом на 31,8%, а </w:t>
      </w:r>
      <w:r w:rsidRPr="001E0E20">
        <w:lastRenderedPageBreak/>
        <w:t>рост поступления налога на доходы определен в размере 1,8 %, что явно не соответствует и не соотносится с показателями фонда оплаты. Показатель поступления налога на доходы также не соответствует расчетным данным в сумме 794,0,0 тыс. руб. -  38 871,8*13/100*15/100= 758,0.</w:t>
      </w:r>
    </w:p>
    <w:p w:rsidR="00AD6446" w:rsidRPr="001E0E20" w:rsidRDefault="00AD6446" w:rsidP="00AD6446">
      <w:pPr>
        <w:pStyle w:val="Style1"/>
        <w:widowControl/>
        <w:spacing w:line="324" w:lineRule="exact"/>
        <w:rPr>
          <w:rStyle w:val="FontStyle28"/>
          <w:b w:val="0"/>
          <w:bCs w:val="0"/>
          <w:u w:val="single"/>
        </w:rPr>
      </w:pPr>
      <w:proofErr w:type="gramStart"/>
      <w:r w:rsidRPr="001E0E20">
        <w:rPr>
          <w:b/>
        </w:rPr>
        <w:t xml:space="preserve">Показатели ожидаемого фонда оплаты труда (и остальные показатели) согласно оценки за 2025 год по Отчету об исполнении прогноза социально-экономического развития Урупского сельского поселения за 9 месяцев 2025 года составлены неверно и не соответствуют аналогичным показателям в Плане социально-экономического развития Урупского сельского поселения на 2025 год - показатели оценки за 2025 год фактически соответствуют показателям прогноза на 2026 год – </w:t>
      </w:r>
      <w:r w:rsidRPr="001E0E20">
        <w:rPr>
          <w:b/>
          <w:u w:val="single"/>
        </w:rPr>
        <w:t>аналогичная ситуация была</w:t>
      </w:r>
      <w:proofErr w:type="gramEnd"/>
      <w:r w:rsidRPr="001E0E20">
        <w:rPr>
          <w:b/>
          <w:u w:val="single"/>
        </w:rPr>
        <w:t xml:space="preserve"> и по материалам к проекту бюджета на 2025 год с абсолютно повторяющимися показателями и только изменения статуса года.</w:t>
      </w:r>
    </w:p>
    <w:p w:rsidR="00AD6446" w:rsidRPr="001E0E20" w:rsidRDefault="00AD6446" w:rsidP="00AD6446">
      <w:pPr>
        <w:pStyle w:val="Style1"/>
        <w:widowControl/>
        <w:spacing w:line="317" w:lineRule="exact"/>
        <w:ind w:firstLine="706"/>
        <w:rPr>
          <w:b/>
        </w:rPr>
      </w:pPr>
      <w:proofErr w:type="gramStart"/>
      <w:r w:rsidRPr="001E0E20">
        <w:t>По Единому сельскохозяйственному налогу планируется поступления в 2026 году в сумме 2 810,1 тыс. руб. -</w:t>
      </w:r>
      <w:r w:rsidRPr="001E0E20">
        <w:rPr>
          <w:rStyle w:val="FontStyle28"/>
          <w:bCs w:val="0"/>
          <w:u w:val="single"/>
        </w:rPr>
        <w:t xml:space="preserve"> при фактическом исполнении на 01 декабря 2025 года в сумме 2 527,5 тыс. руб</w:t>
      </w:r>
      <w:r w:rsidRPr="001E0E20">
        <w:t>. и при бюджетном назначении на 2025 год в сумме 2 231,0 тыс. руб. Данный вид налоговых поступлений планируется в 2026 году к показателям текущего года (2 810,1 тыс. руб.) с ростом</w:t>
      </w:r>
      <w:proofErr w:type="gramEnd"/>
      <w:r w:rsidRPr="001E0E20">
        <w:t xml:space="preserve"> на 26,0 %. </w:t>
      </w:r>
      <w:r w:rsidRPr="001E0E20">
        <w:rPr>
          <w:rStyle w:val="FontStyle29"/>
          <w:b/>
          <w:sz w:val="24"/>
          <w:szCs w:val="24"/>
          <w:u w:val="single"/>
        </w:rPr>
        <w:t>Сравнительный анализ поступления данного налога за три года и ожидаемый рост производства продукции сельского хозяйства в 2026 году почти на 10,0 % позволяют сделать вывод о завышенном показателе планирования поступления на 2026 год.</w:t>
      </w:r>
    </w:p>
    <w:p w:rsidR="00AD6446" w:rsidRPr="001E0E20" w:rsidRDefault="00AD6446" w:rsidP="00AD6446">
      <w:pPr>
        <w:pStyle w:val="Style1"/>
        <w:widowControl/>
        <w:spacing w:line="324" w:lineRule="exact"/>
        <w:rPr>
          <w:rStyle w:val="FontStyle28"/>
          <w:b w:val="0"/>
          <w:bCs w:val="0"/>
        </w:rPr>
      </w:pPr>
      <w:r w:rsidRPr="001E0E20">
        <w:t>Поступления по имущественным налогам планируется в 2026 году к плановым и ожидаемым показателям текущего года – налог на имущества с ростом на 1,0 % (плюс 4,8 тыс. руб.) и снижение земельного налога – на 0,5 % (минус 5,9 тыс. руб.).</w:t>
      </w:r>
    </w:p>
    <w:p w:rsidR="00AD6446" w:rsidRPr="001E0E20" w:rsidRDefault="00AD6446" w:rsidP="00AD6446">
      <w:pPr>
        <w:pStyle w:val="Style1"/>
        <w:widowControl/>
        <w:spacing w:line="324" w:lineRule="exact"/>
        <w:ind w:firstLine="709"/>
        <w:rPr>
          <w:rStyle w:val="FontStyle28"/>
          <w:bCs w:val="0"/>
          <w:u w:val="single"/>
        </w:rPr>
      </w:pPr>
      <w:r w:rsidRPr="001E0E20">
        <w:rPr>
          <w:rStyle w:val="FontStyle28"/>
          <w:bCs w:val="0"/>
          <w:u w:val="single"/>
        </w:rPr>
        <w:t>С учетом активизации работы по сбору платежей и значительному сокращению задолженности резервы поступления по налогам в 2026 году составят существенные суммы.</w:t>
      </w:r>
    </w:p>
    <w:p w:rsidR="00AD6446" w:rsidRPr="001E0E20" w:rsidRDefault="00AD6446" w:rsidP="00AD6446">
      <w:pPr>
        <w:pStyle w:val="Style1"/>
        <w:widowControl/>
        <w:spacing w:line="324" w:lineRule="exact"/>
        <w:ind w:firstLine="0"/>
        <w:jc w:val="center"/>
        <w:rPr>
          <w:b/>
          <w:u w:val="single"/>
        </w:rPr>
      </w:pPr>
      <w:r w:rsidRPr="001E0E20">
        <w:rPr>
          <w:rStyle w:val="FontStyle28"/>
        </w:rPr>
        <w:t>Неналоговые доходы и прочие безвозмездные поступления</w:t>
      </w:r>
    </w:p>
    <w:p w:rsidR="00AD6446" w:rsidRPr="001E0E20" w:rsidRDefault="00AD6446" w:rsidP="00AD6446">
      <w:pPr>
        <w:pStyle w:val="Style1"/>
        <w:widowControl/>
        <w:spacing w:before="84" w:line="317" w:lineRule="exact"/>
        <w:ind w:firstLine="706"/>
      </w:pPr>
      <w:proofErr w:type="gramStart"/>
      <w:r w:rsidRPr="001E0E20">
        <w:rPr>
          <w:rStyle w:val="FontStyle29"/>
          <w:sz w:val="24"/>
          <w:szCs w:val="24"/>
        </w:rPr>
        <w:t>Неналоговые доходы бюджета поселения в 2026 году, образующиеся в соответствии со статьей 57 Бюджетного Кодекса Российской Федерации, в проекте бюджета 2026 года предусмотрены только за счет поступления доходов от сдачи в аренду муниципального имущества в размере 110,0 тыс. руб. (по проекту бюджета на 2025 год в сумме 110,1 тыс. руб.), при фактическом исполнении за 2025 года на 01 декабря сумме</w:t>
      </w:r>
      <w:proofErr w:type="gramEnd"/>
      <w:r w:rsidRPr="001E0E20">
        <w:rPr>
          <w:rStyle w:val="FontStyle29"/>
          <w:sz w:val="24"/>
          <w:szCs w:val="24"/>
        </w:rPr>
        <w:t xml:space="preserve"> 101,0 тыс. руб. Иные виды доходов по проекту бюджета на 2026 </w:t>
      </w:r>
      <w:proofErr w:type="gramStart"/>
      <w:r w:rsidRPr="001E0E20">
        <w:rPr>
          <w:rStyle w:val="FontStyle29"/>
          <w:sz w:val="24"/>
          <w:szCs w:val="24"/>
        </w:rPr>
        <w:t>год</w:t>
      </w:r>
      <w:proofErr w:type="gramEnd"/>
      <w:r w:rsidRPr="001E0E20">
        <w:rPr>
          <w:rStyle w:val="FontStyle29"/>
          <w:sz w:val="24"/>
          <w:szCs w:val="24"/>
        </w:rPr>
        <w:t xml:space="preserve"> как и фактически по бюджету 2025 года отсутствуют.</w:t>
      </w:r>
    </w:p>
    <w:p w:rsidR="00AD6446" w:rsidRPr="001E0E20" w:rsidRDefault="00AD6446" w:rsidP="00AD6446">
      <w:pPr>
        <w:pStyle w:val="Style1"/>
        <w:widowControl/>
        <w:spacing w:before="70" w:line="317" w:lineRule="exact"/>
        <w:ind w:firstLine="0"/>
        <w:jc w:val="center"/>
      </w:pPr>
      <w:r w:rsidRPr="001E0E20">
        <w:rPr>
          <w:rStyle w:val="FontStyle28"/>
        </w:rPr>
        <w:t>Безвозмездные поступления из бюджетов другого уровня</w:t>
      </w:r>
    </w:p>
    <w:p w:rsidR="00AD6446" w:rsidRPr="001E0E20" w:rsidRDefault="00AD6446" w:rsidP="00AD6446">
      <w:pPr>
        <w:pStyle w:val="Style1"/>
        <w:widowControl/>
        <w:spacing w:before="84" w:line="317" w:lineRule="exact"/>
        <w:ind w:firstLine="706"/>
        <w:rPr>
          <w:rStyle w:val="FontStyle29"/>
          <w:sz w:val="24"/>
          <w:szCs w:val="24"/>
        </w:rPr>
      </w:pPr>
      <w:r w:rsidRPr="001E0E20">
        <w:rPr>
          <w:rStyle w:val="FontStyle29"/>
          <w:sz w:val="24"/>
          <w:szCs w:val="24"/>
        </w:rPr>
        <w:t>Безвозмездные поступления в бюджет поселения</w:t>
      </w:r>
      <w:r w:rsidRPr="001E0E20">
        <w:rPr>
          <w:b/>
          <w:bCs/>
        </w:rPr>
        <w:t xml:space="preserve"> </w:t>
      </w:r>
      <w:r w:rsidRPr="001E0E20">
        <w:rPr>
          <w:bCs/>
        </w:rPr>
        <w:t>из бюджетов другого уровня</w:t>
      </w:r>
      <w:r w:rsidRPr="001E0E20">
        <w:rPr>
          <w:rStyle w:val="FontStyle29"/>
          <w:sz w:val="24"/>
          <w:szCs w:val="24"/>
        </w:rPr>
        <w:t xml:space="preserve"> в 2026 году будут сформированы за счет поступлений из других уровней бюджета: дотаций и субвенций.</w:t>
      </w:r>
    </w:p>
    <w:p w:rsidR="00AD6446" w:rsidRPr="001E0E20" w:rsidRDefault="00AD6446" w:rsidP="00AD6446">
      <w:pPr>
        <w:pStyle w:val="Style1"/>
        <w:widowControl/>
        <w:spacing w:line="317" w:lineRule="exact"/>
        <w:ind w:firstLine="691"/>
        <w:rPr>
          <w:rStyle w:val="FontStyle29"/>
          <w:sz w:val="24"/>
          <w:szCs w:val="24"/>
        </w:rPr>
      </w:pPr>
      <w:r w:rsidRPr="001E0E20">
        <w:rPr>
          <w:rStyle w:val="FontStyle29"/>
          <w:sz w:val="24"/>
          <w:szCs w:val="24"/>
        </w:rPr>
        <w:t xml:space="preserve">Проектом предусматривается следующая динамика и структура безвозмездных поступлений </w:t>
      </w:r>
      <w:r w:rsidRPr="001E0E20">
        <w:rPr>
          <w:bCs/>
        </w:rPr>
        <w:t>из бюджетов другого уровня</w:t>
      </w:r>
      <w:r w:rsidRPr="001E0E20">
        <w:rPr>
          <w:rStyle w:val="FontStyle29"/>
          <w:sz w:val="24"/>
          <w:szCs w:val="24"/>
        </w:rPr>
        <w:t xml:space="preserve"> в  бюджет поселения:</w:t>
      </w:r>
    </w:p>
    <w:p w:rsidR="00AD6446" w:rsidRPr="001E0E20" w:rsidRDefault="00AD6446" w:rsidP="00AD6446">
      <w:pPr>
        <w:pStyle w:val="Style3"/>
        <w:spacing w:before="58"/>
        <w:rPr>
          <w:rStyle w:val="FontStyle29"/>
          <w:sz w:val="24"/>
          <w:szCs w:val="24"/>
        </w:rPr>
      </w:pPr>
      <w:r w:rsidRPr="001E0E20">
        <w:rPr>
          <w:rStyle w:val="FontStyle29"/>
          <w:sz w:val="24"/>
          <w:szCs w:val="24"/>
        </w:rPr>
        <w:t xml:space="preserve">     </w:t>
      </w:r>
      <w:r w:rsidRPr="001E0E20">
        <w:t xml:space="preserve">                                                                            </w:t>
      </w:r>
      <w:r w:rsidRPr="00AD6446">
        <w:t xml:space="preserve">                  </w:t>
      </w:r>
      <w:r w:rsidRPr="001E0E20">
        <w:t xml:space="preserve">                                       (тыс. руб.)</w:t>
      </w: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7"/>
        <w:gridCol w:w="1418"/>
        <w:gridCol w:w="1134"/>
      </w:tblGrid>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17" w:lineRule="exact"/>
              <w:ind w:left="662"/>
              <w:jc w:val="left"/>
              <w:rPr>
                <w:rStyle w:val="FontStyle29"/>
                <w:sz w:val="24"/>
                <w:szCs w:val="24"/>
              </w:rPr>
            </w:pPr>
            <w:r w:rsidRPr="001E0E20">
              <w:rPr>
                <w:rStyle w:val="FontStyle29"/>
                <w:sz w:val="24"/>
                <w:szCs w:val="24"/>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left"/>
              <w:rPr>
                <w:rStyle w:val="FontStyle29"/>
                <w:sz w:val="24"/>
                <w:szCs w:val="24"/>
              </w:rPr>
            </w:pPr>
            <w:r w:rsidRPr="001E0E20">
              <w:rPr>
                <w:rStyle w:val="FontStyle29"/>
                <w:sz w:val="24"/>
                <w:szCs w:val="24"/>
              </w:rPr>
              <w:t>Исполнено за 2024 год</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left"/>
              <w:rPr>
                <w:rStyle w:val="FontStyle29"/>
                <w:sz w:val="24"/>
                <w:szCs w:val="24"/>
              </w:rPr>
            </w:pPr>
            <w:r w:rsidRPr="001E0E20">
              <w:rPr>
                <w:rStyle w:val="FontStyle29"/>
                <w:sz w:val="24"/>
                <w:szCs w:val="24"/>
              </w:rPr>
              <w:t xml:space="preserve">Ожидаемое исполнение 2025 года, </w:t>
            </w:r>
            <w:proofErr w:type="gramStart"/>
            <w:r w:rsidRPr="001E0E20">
              <w:rPr>
                <w:rStyle w:val="FontStyle29"/>
                <w:sz w:val="24"/>
                <w:szCs w:val="24"/>
              </w:rPr>
              <w:t xml:space="preserve">согласно </w:t>
            </w:r>
            <w:r w:rsidRPr="001E0E20">
              <w:rPr>
                <w:rStyle w:val="FontStyle29"/>
                <w:sz w:val="24"/>
                <w:szCs w:val="24"/>
              </w:rPr>
              <w:lastRenderedPageBreak/>
              <w:t>решения</w:t>
            </w:r>
            <w:proofErr w:type="gramEnd"/>
            <w:r w:rsidRPr="001E0E20">
              <w:rPr>
                <w:rStyle w:val="FontStyle29"/>
                <w:sz w:val="24"/>
                <w:szCs w:val="24"/>
              </w:rPr>
              <w:t xml:space="preserve"> от 23.09.2025 № 44</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lastRenderedPageBreak/>
              <w:t>Проект на 2026 год</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
              <w:widowControl/>
              <w:spacing w:line="317" w:lineRule="exact"/>
              <w:ind w:firstLine="0"/>
              <w:rPr>
                <w:rStyle w:val="FontStyle29"/>
                <w:sz w:val="24"/>
                <w:szCs w:val="24"/>
              </w:rPr>
            </w:pPr>
            <w:r w:rsidRPr="001E0E20">
              <w:t xml:space="preserve">2026 год к 2025 г., </w:t>
            </w:r>
            <w:proofErr w:type="gramStart"/>
            <w:r w:rsidRPr="001E0E20">
              <w:t>в</w:t>
            </w:r>
            <w:proofErr w:type="gramEnd"/>
            <w:r w:rsidRPr="001E0E20">
              <w:t xml:space="preserve"> %</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rPr>
                <w:rStyle w:val="FontStyle28"/>
              </w:rPr>
            </w:pPr>
            <w:r w:rsidRPr="001E0E20">
              <w:rPr>
                <w:rStyle w:val="FontStyle28"/>
              </w:rPr>
              <w:lastRenderedPageBreak/>
              <w:t>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11 948,2</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8 156,5</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7 797,2</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95,6</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rPr>
                <w:rStyle w:val="FontStyle28"/>
              </w:rPr>
            </w:pPr>
            <w:r w:rsidRPr="001E0E20">
              <w:rPr>
                <w:rStyle w:val="FontStyle28"/>
              </w:rPr>
              <w:t>Всего безвозмездных поступлений</w:t>
            </w:r>
            <w:r w:rsidRPr="001E0E20">
              <w:rPr>
                <w:bCs/>
              </w:rPr>
              <w:t xml:space="preserve"> из бюджетов другого уровня</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11 938,2</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8 156,5</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7 797,2</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95,6</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ind w:right="1634"/>
              <w:rPr>
                <w:rStyle w:val="FontStyle29"/>
                <w:sz w:val="24"/>
                <w:szCs w:val="24"/>
              </w:rPr>
            </w:pPr>
            <w:r w:rsidRPr="001E0E20">
              <w:rPr>
                <w:rStyle w:val="FontStyle29"/>
                <w:sz w:val="24"/>
                <w:szCs w:val="24"/>
              </w:rPr>
              <w:t>в том числе:</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jc w:val="center"/>
            </w:pP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jc w:val="center"/>
            </w:pP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jc w:val="center"/>
            </w:pP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jc w:val="center"/>
            </w:pP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17" w:lineRule="exact"/>
              <w:rPr>
                <w:rStyle w:val="FontStyle29"/>
                <w:sz w:val="24"/>
                <w:szCs w:val="24"/>
              </w:rPr>
            </w:pPr>
            <w:r w:rsidRPr="001E0E20">
              <w:rPr>
                <w:rStyle w:val="FontStyle29"/>
                <w:sz w:val="24"/>
                <w:szCs w:val="24"/>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6 155,3</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7 704,6</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7 304,6</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94,8</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17" w:lineRule="exact"/>
              <w:rPr>
                <w:rStyle w:val="FontStyle29"/>
                <w:sz w:val="24"/>
                <w:szCs w:val="24"/>
              </w:rPr>
            </w:pPr>
            <w:r w:rsidRPr="001E0E20">
              <w:rPr>
                <w:rStyle w:val="FontStyle29"/>
                <w:sz w:val="24"/>
                <w:szCs w:val="24"/>
              </w:rPr>
              <w:t>Субсидии и прочие межбюджетные трансферты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х</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rPr>
                <w:rStyle w:val="FontStyle29"/>
                <w:sz w:val="24"/>
                <w:szCs w:val="24"/>
              </w:rPr>
            </w:pPr>
            <w:r w:rsidRPr="001E0E20">
              <w:rPr>
                <w:rStyle w:val="FontStyle29"/>
                <w:sz w:val="24"/>
                <w:szCs w:val="24"/>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358,9</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451,9</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492,6</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109,0</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rPr>
                <w:rStyle w:val="FontStyle29"/>
                <w:sz w:val="24"/>
                <w:szCs w:val="24"/>
              </w:rPr>
            </w:pPr>
            <w:r w:rsidRPr="001E0E20">
              <w:rPr>
                <w:rStyle w:val="FontStyle29"/>
                <w:sz w:val="24"/>
                <w:szCs w:val="24"/>
              </w:rPr>
              <w:t>Иные межбюджетные трансферты</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5 424,0</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х</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rPr>
                <w:rStyle w:val="FontStyle29"/>
                <w:sz w:val="24"/>
                <w:szCs w:val="24"/>
              </w:rPr>
            </w:pPr>
            <w:r w:rsidRPr="001E0E20">
              <w:rPr>
                <w:rStyle w:val="FontStyle29"/>
                <w:sz w:val="24"/>
                <w:szCs w:val="24"/>
              </w:rPr>
              <w:t>Прочие 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10,0</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х</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rPr>
                <w:rStyle w:val="FontStyle29"/>
                <w:sz w:val="24"/>
                <w:szCs w:val="24"/>
              </w:rPr>
            </w:pPr>
            <w:r w:rsidRPr="001E0E20">
              <w:rPr>
                <w:b/>
              </w:rPr>
              <w:t>Доходы бюджетов от возврата</w:t>
            </w:r>
            <w:r w:rsidRPr="001E0E20">
              <w:t xml:space="preserve">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х</w:t>
            </w:r>
          </w:p>
        </w:tc>
      </w:tr>
      <w:tr w:rsidR="00AD6446" w:rsidRPr="001E0E20" w:rsidTr="003269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rPr>
                <w:b/>
              </w:rPr>
            </w:pPr>
            <w:r w:rsidRPr="001E0E20">
              <w:rPr>
                <w:b/>
              </w:rPr>
              <w:t xml:space="preserve">Возврат остатков субсидий </w:t>
            </w:r>
            <w:r w:rsidRPr="001E0E20">
              <w:t>на поддержку отрасли культуры из бюджета сельских поселений</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240" w:lineRule="auto"/>
              <w:jc w:val="center"/>
              <w:rPr>
                <w:rStyle w:val="FontStyle29"/>
                <w:sz w:val="24"/>
                <w:szCs w:val="24"/>
              </w:rPr>
            </w:pPr>
            <w:r w:rsidRPr="001E0E20">
              <w:rPr>
                <w:rStyle w:val="FontStyle29"/>
                <w:sz w:val="24"/>
                <w:szCs w:val="24"/>
              </w:rPr>
              <w:t>х</w:t>
            </w:r>
          </w:p>
        </w:tc>
      </w:tr>
    </w:tbl>
    <w:p w:rsidR="00AD6446" w:rsidRPr="001E0E20" w:rsidRDefault="00AD6446" w:rsidP="00AD6446">
      <w:pPr>
        <w:pStyle w:val="Style3"/>
        <w:spacing w:before="58"/>
        <w:ind w:firstLine="709"/>
        <w:jc w:val="both"/>
        <w:rPr>
          <w:rStyle w:val="FontStyle29"/>
          <w:sz w:val="24"/>
          <w:szCs w:val="24"/>
        </w:rPr>
      </w:pPr>
      <w:r w:rsidRPr="001E0E20">
        <w:rPr>
          <w:rStyle w:val="FontStyle29"/>
          <w:sz w:val="24"/>
          <w:szCs w:val="24"/>
        </w:rPr>
        <w:t>Анализ показателей проекта бюджета по безвозмездным поступлениям, отраженных в таблице показывает, что объем дотаций снизился – на 5,2 % или на 400,0 тыс. руб.; объемы субвенций по передаваемым полномочиям изменились, возросли – с 451,9 тыс. руб. до 492,6 тыс. руб. или на 9,0 % (плюс 40,7 тыс. руб.).</w:t>
      </w:r>
    </w:p>
    <w:p w:rsidR="00AD6446" w:rsidRPr="001E0E20" w:rsidRDefault="00AD6446" w:rsidP="00AD6446">
      <w:pPr>
        <w:pStyle w:val="Style3"/>
        <w:spacing w:before="58"/>
        <w:ind w:firstLine="709"/>
        <w:jc w:val="both"/>
        <w:rPr>
          <w:rStyle w:val="FontStyle29"/>
          <w:sz w:val="24"/>
          <w:szCs w:val="24"/>
        </w:rPr>
      </w:pPr>
      <w:r w:rsidRPr="001E0E20">
        <w:rPr>
          <w:rStyle w:val="FontStyle29"/>
          <w:sz w:val="24"/>
          <w:szCs w:val="24"/>
        </w:rPr>
        <w:t>Не предусматривается поступление в 2026 году субсидий и прочих межбюджетных трансфертов аналогично бюджету 2025 года.</w:t>
      </w:r>
    </w:p>
    <w:p w:rsidR="00AD6446" w:rsidRPr="001E0E20" w:rsidRDefault="00AD6446" w:rsidP="00AD6446">
      <w:pPr>
        <w:pStyle w:val="Style1"/>
        <w:widowControl/>
        <w:spacing w:line="317" w:lineRule="exact"/>
        <w:ind w:firstLine="727"/>
        <w:rPr>
          <w:rStyle w:val="FontStyle29"/>
          <w:sz w:val="24"/>
          <w:szCs w:val="24"/>
        </w:rPr>
      </w:pPr>
      <w:r w:rsidRPr="001E0E20">
        <w:rPr>
          <w:rStyle w:val="FontStyle29"/>
          <w:b/>
          <w:sz w:val="24"/>
          <w:szCs w:val="24"/>
        </w:rPr>
        <w:t>2.</w:t>
      </w:r>
      <w:r w:rsidRPr="001E0E20">
        <w:rPr>
          <w:rStyle w:val="FontStyle29"/>
          <w:sz w:val="24"/>
          <w:szCs w:val="24"/>
        </w:rPr>
        <w:t xml:space="preserve"> </w:t>
      </w:r>
      <w:proofErr w:type="gramStart"/>
      <w:r w:rsidRPr="001E0E20">
        <w:rPr>
          <w:rStyle w:val="FontStyle29"/>
          <w:b/>
          <w:sz w:val="24"/>
          <w:szCs w:val="24"/>
        </w:rPr>
        <w:t>Общий объем расходов бюджета поселения на 2026 год планируется в сумме 15 754,1 тыс</w:t>
      </w:r>
      <w:r w:rsidRPr="001E0E20">
        <w:rPr>
          <w:rStyle w:val="FontStyle29"/>
          <w:sz w:val="24"/>
          <w:szCs w:val="24"/>
        </w:rPr>
        <w:t>. рублей, что на 9 273,5 тыс. рублей или на 37,1 % меньше расходов по бюджету на 2025 год (которые определены по состоянию на 01 ноября 2025 года по бюджету на 2025 год в размере 25 027,6 тыс. руб., первоначальный бюджет на 2025 год рассматривался в объеме 14</w:t>
      </w:r>
      <w:proofErr w:type="gramEnd"/>
      <w:r w:rsidRPr="001E0E20">
        <w:rPr>
          <w:rStyle w:val="FontStyle29"/>
          <w:sz w:val="24"/>
          <w:szCs w:val="24"/>
        </w:rPr>
        <w:t xml:space="preserve"> </w:t>
      </w:r>
      <w:proofErr w:type="gramStart"/>
      <w:r w:rsidRPr="001E0E20">
        <w:rPr>
          <w:rStyle w:val="FontStyle29"/>
          <w:sz w:val="24"/>
          <w:szCs w:val="24"/>
        </w:rPr>
        <w:t>052,2 тыс. руб.);</w:t>
      </w:r>
      <w:proofErr w:type="gramEnd"/>
    </w:p>
    <w:p w:rsidR="00AD6446" w:rsidRPr="001E0E20" w:rsidRDefault="00AD6446" w:rsidP="00AD6446">
      <w:pPr>
        <w:pStyle w:val="Style1"/>
        <w:widowControl/>
        <w:spacing w:line="317" w:lineRule="exact"/>
        <w:ind w:firstLine="706"/>
        <w:rPr>
          <w:rStyle w:val="FontStyle29"/>
          <w:sz w:val="24"/>
          <w:szCs w:val="24"/>
        </w:rPr>
      </w:pPr>
      <w:r w:rsidRPr="001E0E20">
        <w:rPr>
          <w:rStyle w:val="FontStyle29"/>
          <w:sz w:val="24"/>
          <w:szCs w:val="24"/>
        </w:rPr>
        <w:t>Структура расходов бюджета Урупского сельского поселения по разделам и подразделам классификации бюджетных расходов отражена в таблице:</w:t>
      </w:r>
    </w:p>
    <w:p w:rsidR="00AD6446" w:rsidRPr="001E0E20" w:rsidRDefault="00AD6446" w:rsidP="00AD6446">
      <w:pPr>
        <w:pStyle w:val="Style1"/>
        <w:widowControl/>
        <w:spacing w:line="317" w:lineRule="exact"/>
        <w:ind w:firstLine="706"/>
        <w:jc w:val="right"/>
      </w:pPr>
      <w:r w:rsidRPr="001E0E20">
        <w:rPr>
          <w:rStyle w:val="FontStyle29"/>
          <w:sz w:val="24"/>
          <w:szCs w:val="24"/>
        </w:rPr>
        <w:t>(тыс. руб.)</w:t>
      </w:r>
    </w:p>
    <w:tbl>
      <w:tblPr>
        <w:tblW w:w="9794" w:type="dxa"/>
        <w:tblInd w:w="38" w:type="dxa"/>
        <w:tblLayout w:type="fixed"/>
        <w:tblCellMar>
          <w:left w:w="40" w:type="dxa"/>
          <w:right w:w="40" w:type="dxa"/>
        </w:tblCellMar>
        <w:tblLook w:val="0000" w:firstRow="0" w:lastRow="0" w:firstColumn="0" w:lastColumn="0" w:noHBand="0" w:noVBand="0"/>
      </w:tblPr>
      <w:tblGrid>
        <w:gridCol w:w="600"/>
        <w:gridCol w:w="3950"/>
        <w:gridCol w:w="1417"/>
        <w:gridCol w:w="1417"/>
        <w:gridCol w:w="1276"/>
        <w:gridCol w:w="1134"/>
      </w:tblGrid>
      <w:tr w:rsidR="00AD6446" w:rsidRPr="001E0E20"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AD6446" w:rsidRPr="001E0E20" w:rsidRDefault="00AD6446" w:rsidP="00326977">
            <w:pPr>
              <w:pStyle w:val="Style15"/>
              <w:widowControl/>
              <w:jc w:val="center"/>
              <w:rPr>
                <w:rStyle w:val="FontStyle32"/>
                <w:sz w:val="24"/>
                <w:szCs w:val="24"/>
              </w:rPr>
            </w:pPr>
            <w:r w:rsidRPr="001E0E20">
              <w:rPr>
                <w:rStyle w:val="FontStyle32"/>
                <w:sz w:val="24"/>
                <w:szCs w:val="24"/>
              </w:rPr>
              <w:t>№</w:t>
            </w:r>
          </w:p>
        </w:tc>
        <w:tc>
          <w:tcPr>
            <w:tcW w:w="3950" w:type="dxa"/>
            <w:vMerge w:val="restart"/>
            <w:tcBorders>
              <w:top w:val="single" w:sz="6" w:space="0" w:color="auto"/>
              <w:left w:val="single" w:sz="6" w:space="0" w:color="auto"/>
              <w:right w:val="single" w:sz="6" w:space="0" w:color="auto"/>
            </w:tcBorders>
          </w:tcPr>
          <w:p w:rsidR="00AD6446" w:rsidRPr="001E0E20" w:rsidRDefault="00AD6446" w:rsidP="00326977">
            <w:pPr>
              <w:pStyle w:val="Style13"/>
              <w:ind w:left="655"/>
              <w:jc w:val="left"/>
            </w:pPr>
            <w:r w:rsidRPr="001E0E20">
              <w:rPr>
                <w:rStyle w:val="FontStyle29"/>
                <w:sz w:val="24"/>
                <w:szCs w:val="24"/>
              </w:rPr>
              <w:t>Наименование показателя</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13"/>
              <w:spacing w:line="274" w:lineRule="exact"/>
              <w:jc w:val="left"/>
              <w:rPr>
                <w:rStyle w:val="FontStyle29"/>
                <w:sz w:val="24"/>
                <w:szCs w:val="24"/>
              </w:rPr>
            </w:pPr>
            <w:r w:rsidRPr="001E0E20">
              <w:rPr>
                <w:rStyle w:val="FontStyle29"/>
                <w:sz w:val="24"/>
                <w:szCs w:val="24"/>
              </w:rPr>
              <w:t>Исполнено за 2024 год</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Ожидаемое</w:t>
            </w:r>
          </w:p>
          <w:p w:rsidR="00AD6446" w:rsidRPr="001E0E20" w:rsidRDefault="00AD6446" w:rsidP="00326977">
            <w:pPr>
              <w:pStyle w:val="Style13"/>
              <w:spacing w:line="274" w:lineRule="exact"/>
              <w:jc w:val="left"/>
              <w:rPr>
                <w:rStyle w:val="FontStyle29"/>
                <w:sz w:val="24"/>
                <w:szCs w:val="24"/>
              </w:rPr>
            </w:pPr>
            <w:r w:rsidRPr="001E0E20">
              <w:rPr>
                <w:rStyle w:val="FontStyle29"/>
                <w:sz w:val="24"/>
                <w:szCs w:val="24"/>
              </w:rPr>
              <w:t>исполнение 2025 года</w:t>
            </w:r>
          </w:p>
        </w:tc>
        <w:tc>
          <w:tcPr>
            <w:tcW w:w="1276" w:type="dxa"/>
            <w:vMerge w:val="restart"/>
            <w:tcBorders>
              <w:top w:val="single" w:sz="6" w:space="0" w:color="auto"/>
              <w:left w:val="single" w:sz="6" w:space="0" w:color="auto"/>
              <w:right w:val="single" w:sz="6" w:space="0" w:color="auto"/>
            </w:tcBorders>
          </w:tcPr>
          <w:p w:rsidR="00AD6446" w:rsidRPr="001E0E20" w:rsidRDefault="00AD6446" w:rsidP="00326977">
            <w:pPr>
              <w:pStyle w:val="Style13"/>
              <w:spacing w:line="240" w:lineRule="auto"/>
            </w:pPr>
            <w:r w:rsidRPr="001E0E20">
              <w:rPr>
                <w:rStyle w:val="FontStyle29"/>
                <w:sz w:val="24"/>
                <w:szCs w:val="24"/>
              </w:rPr>
              <w:t>Проект на 2026 год</w:t>
            </w:r>
          </w:p>
        </w:tc>
        <w:tc>
          <w:tcPr>
            <w:tcW w:w="1134" w:type="dxa"/>
            <w:vMerge w:val="restart"/>
            <w:tcBorders>
              <w:top w:val="single" w:sz="6" w:space="0" w:color="auto"/>
              <w:left w:val="single" w:sz="6" w:space="0" w:color="auto"/>
              <w:right w:val="single" w:sz="6" w:space="0" w:color="auto"/>
            </w:tcBorders>
          </w:tcPr>
          <w:p w:rsidR="00AD6446" w:rsidRPr="001E0E20" w:rsidRDefault="00AD6446" w:rsidP="00326977">
            <w:pPr>
              <w:pStyle w:val="Style13"/>
              <w:spacing w:line="240" w:lineRule="auto"/>
              <w:jc w:val="left"/>
            </w:pPr>
            <w:r w:rsidRPr="001E0E20">
              <w:t xml:space="preserve">2026 год к 2025 г., </w:t>
            </w:r>
            <w:proofErr w:type="gramStart"/>
            <w:r w:rsidRPr="001E0E20">
              <w:t>в</w:t>
            </w:r>
            <w:proofErr w:type="gramEnd"/>
            <w:r w:rsidRPr="001E0E20">
              <w:t xml:space="preserve"> %</w:t>
            </w:r>
          </w:p>
        </w:tc>
      </w:tr>
      <w:tr w:rsidR="00AD6446" w:rsidRPr="001E0E20"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roofErr w:type="gramStart"/>
            <w:r w:rsidRPr="001E0E20">
              <w:rPr>
                <w:rStyle w:val="FontStyle29"/>
                <w:sz w:val="24"/>
                <w:szCs w:val="24"/>
              </w:rPr>
              <w:t>п</w:t>
            </w:r>
            <w:proofErr w:type="gramEnd"/>
            <w:r w:rsidRPr="001E0E20">
              <w:rPr>
                <w:rStyle w:val="FontStyle29"/>
                <w:sz w:val="24"/>
                <w:szCs w:val="24"/>
              </w:rPr>
              <w:t>/п</w:t>
            </w:r>
          </w:p>
        </w:tc>
        <w:tc>
          <w:tcPr>
            <w:tcW w:w="3950"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ind w:left="655"/>
              <w:jc w:val="left"/>
              <w:rPr>
                <w:rStyle w:val="FontStyle29"/>
                <w:sz w:val="24"/>
                <w:szCs w:val="24"/>
              </w:rPr>
            </w:pP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74" w:lineRule="exact"/>
              <w:jc w:val="left"/>
              <w:rPr>
                <w:rStyle w:val="FontStyle29"/>
                <w:sz w:val="24"/>
                <w:szCs w:val="24"/>
              </w:rPr>
            </w:pP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74" w:lineRule="exact"/>
              <w:jc w:val="left"/>
              <w:rPr>
                <w:rStyle w:val="FontStyle29"/>
                <w:sz w:val="24"/>
                <w:szCs w:val="24"/>
              </w:rPr>
            </w:pPr>
          </w:p>
        </w:tc>
        <w:tc>
          <w:tcPr>
            <w:tcW w:w="1276"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17 724,1</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25 027,6</w:t>
            </w: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b/>
                <w:bCs/>
              </w:rPr>
              <w:t>15 754,1</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rPr>
            </w:pPr>
            <w:r w:rsidRPr="001E0E20">
              <w:rPr>
                <w:rStyle w:val="FontStyle28"/>
              </w:rPr>
              <w:t>62,9</w:t>
            </w: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ind w:left="806"/>
              <w:jc w:val="left"/>
              <w:rPr>
                <w:rStyle w:val="FontStyle29"/>
                <w:sz w:val="24"/>
                <w:szCs w:val="24"/>
              </w:rPr>
            </w:pPr>
            <w:r w:rsidRPr="001E0E20">
              <w:rPr>
                <w:rStyle w:val="FontStyle29"/>
                <w:sz w:val="24"/>
                <w:szCs w:val="24"/>
              </w:rPr>
              <w:t>в том числе:</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7"/>
              <w:widowControl/>
            </w:pP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w:t>
            </w: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17" w:lineRule="exact"/>
              <w:jc w:val="left"/>
              <w:rPr>
                <w:rStyle w:val="FontStyle29"/>
                <w:sz w:val="24"/>
                <w:szCs w:val="24"/>
              </w:rPr>
            </w:pPr>
            <w:r w:rsidRPr="001E0E20">
              <w:rPr>
                <w:rStyle w:val="FontStyle29"/>
                <w:sz w:val="24"/>
                <w:szCs w:val="24"/>
              </w:rPr>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4 444,4</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6 761,9</w:t>
            </w: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6 655,9</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98,4</w:t>
            </w: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2</w:t>
            </w: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Национальная оборона</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b w:val="0"/>
                <w:bCs w:val="0"/>
              </w:rPr>
            </w:pPr>
            <w:r w:rsidRPr="001E0E20">
              <w:rPr>
                <w:rStyle w:val="FontStyle28"/>
                <w:b w:val="0"/>
                <w:bCs w:val="0"/>
              </w:rPr>
              <w:t>412,4</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1"/>
              <w:widowControl/>
              <w:spacing w:line="240" w:lineRule="auto"/>
              <w:jc w:val="center"/>
              <w:rPr>
                <w:rStyle w:val="FontStyle28"/>
                <w:b w:val="0"/>
                <w:bCs w:val="0"/>
              </w:rPr>
            </w:pPr>
            <w:r w:rsidRPr="001E0E20">
              <w:rPr>
                <w:rStyle w:val="FontStyle28"/>
                <w:b w:val="0"/>
                <w:bCs w:val="0"/>
              </w:rPr>
              <w:t>421,9</w:t>
            </w: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462,6</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109,6</w:t>
            </w: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3</w:t>
            </w:r>
          </w:p>
        </w:tc>
        <w:tc>
          <w:tcPr>
            <w:tcW w:w="3950" w:type="dxa"/>
            <w:tcBorders>
              <w:top w:val="single" w:sz="6" w:space="0" w:color="auto"/>
              <w:left w:val="single" w:sz="6" w:space="0" w:color="auto"/>
              <w:bottom w:val="nil"/>
              <w:right w:val="single" w:sz="6" w:space="0" w:color="auto"/>
            </w:tcBorders>
          </w:tcPr>
          <w:p w:rsidR="00AD6446" w:rsidRPr="001E0E20" w:rsidRDefault="00AD6446" w:rsidP="00326977">
            <w:pPr>
              <w:pStyle w:val="Style9"/>
              <w:widowControl/>
              <w:spacing w:line="324" w:lineRule="exact"/>
              <w:jc w:val="left"/>
              <w:rPr>
                <w:rStyle w:val="FontStyle29"/>
                <w:sz w:val="24"/>
                <w:szCs w:val="24"/>
              </w:rPr>
            </w:pPr>
            <w:r w:rsidRPr="001E0E20">
              <w:rPr>
                <w:rStyle w:val="FontStyle29"/>
                <w:sz w:val="24"/>
                <w:szCs w:val="24"/>
              </w:rPr>
              <w:t xml:space="preserve">Национальная безопасность </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20,0</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25,0</w:t>
            </w:r>
          </w:p>
        </w:tc>
        <w:tc>
          <w:tcPr>
            <w:tcW w:w="1276"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70,0</w:t>
            </w:r>
          </w:p>
        </w:tc>
        <w:tc>
          <w:tcPr>
            <w:tcW w:w="1134"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280,0</w:t>
            </w:r>
          </w:p>
        </w:tc>
      </w:tr>
      <w:tr w:rsidR="00AD6446" w:rsidRPr="001E0E20"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3950" w:type="dxa"/>
            <w:tcBorders>
              <w:top w:val="nil"/>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ind w:firstLine="7"/>
              <w:jc w:val="left"/>
              <w:rPr>
                <w:rStyle w:val="FontStyle29"/>
                <w:sz w:val="24"/>
                <w:szCs w:val="24"/>
              </w:rPr>
            </w:pPr>
            <w:r w:rsidRPr="001E0E20">
              <w:rPr>
                <w:rStyle w:val="FontStyle29"/>
                <w:sz w:val="24"/>
                <w:szCs w:val="24"/>
              </w:rPr>
              <w:t>и правоохранительная деятельность</w:t>
            </w: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276"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4</w:t>
            </w: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1 620,6</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10 322,1</w:t>
            </w: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2 635,6</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25,5</w:t>
            </w:r>
          </w:p>
        </w:tc>
      </w:tr>
      <w:tr w:rsidR="00AD6446" w:rsidRPr="001E0E20" w:rsidTr="00326977">
        <w:tblPrEx>
          <w:tblCellMar>
            <w:top w:w="0" w:type="dxa"/>
            <w:bottom w:w="0" w:type="dxa"/>
          </w:tblCellMar>
        </w:tblPrEx>
        <w:tc>
          <w:tcPr>
            <w:tcW w:w="600" w:type="dxa"/>
            <w:vMerge w:val="restart"/>
            <w:tcBorders>
              <w:top w:val="single" w:sz="6" w:space="0" w:color="auto"/>
              <w:left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5</w:t>
            </w:r>
          </w:p>
        </w:tc>
        <w:tc>
          <w:tcPr>
            <w:tcW w:w="3950" w:type="dxa"/>
            <w:tcBorders>
              <w:top w:val="single" w:sz="6" w:space="0" w:color="auto"/>
              <w:left w:val="single" w:sz="6" w:space="0" w:color="auto"/>
              <w:bottom w:val="nil"/>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 xml:space="preserve">Жилищно - </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13"/>
              <w:spacing w:line="240" w:lineRule="auto"/>
            </w:pPr>
            <w:r w:rsidRPr="001E0E20">
              <w:rPr>
                <w:rStyle w:val="FontStyle29"/>
                <w:sz w:val="24"/>
                <w:szCs w:val="24"/>
              </w:rPr>
              <w:t>5 866,4</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1 242,0</w:t>
            </w:r>
          </w:p>
        </w:tc>
        <w:tc>
          <w:tcPr>
            <w:tcW w:w="1276"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877,0</w:t>
            </w:r>
          </w:p>
        </w:tc>
        <w:tc>
          <w:tcPr>
            <w:tcW w:w="1134"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70,6</w:t>
            </w:r>
          </w:p>
        </w:tc>
      </w:tr>
      <w:tr w:rsidR="00AD6446" w:rsidRPr="001E0E20" w:rsidTr="00326977">
        <w:tblPrEx>
          <w:tblCellMar>
            <w:top w:w="0" w:type="dxa"/>
            <w:bottom w:w="0" w:type="dxa"/>
          </w:tblCellMar>
        </w:tblPrEx>
        <w:tc>
          <w:tcPr>
            <w:tcW w:w="600" w:type="dxa"/>
            <w:vMerge/>
            <w:tcBorders>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3950" w:type="dxa"/>
            <w:tcBorders>
              <w:top w:val="nil"/>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коммунальное хозяйство</w:t>
            </w: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276"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6</w:t>
            </w: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Образование</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10,0</w:t>
            </w: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10,0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100,0</w:t>
            </w:r>
          </w:p>
        </w:tc>
      </w:tr>
      <w:tr w:rsidR="00AD6446" w:rsidRPr="001E0E20"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7</w:t>
            </w:r>
          </w:p>
        </w:tc>
        <w:tc>
          <w:tcPr>
            <w:tcW w:w="3950"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9"/>
              <w:widowControl/>
              <w:spacing w:line="324" w:lineRule="exact"/>
              <w:jc w:val="left"/>
              <w:rPr>
                <w:rStyle w:val="FontStyle29"/>
                <w:sz w:val="24"/>
                <w:szCs w:val="24"/>
              </w:rPr>
            </w:pPr>
            <w:r w:rsidRPr="001E0E20">
              <w:rPr>
                <w:rStyle w:val="FontStyle29"/>
                <w:sz w:val="24"/>
                <w:szCs w:val="24"/>
              </w:rPr>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5 360,3</w:t>
            </w:r>
          </w:p>
        </w:tc>
        <w:tc>
          <w:tcPr>
            <w:tcW w:w="1417"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6 244,7</w:t>
            </w:r>
          </w:p>
        </w:tc>
        <w:tc>
          <w:tcPr>
            <w:tcW w:w="1276"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5 043,0</w:t>
            </w:r>
          </w:p>
        </w:tc>
        <w:tc>
          <w:tcPr>
            <w:tcW w:w="1134" w:type="dxa"/>
            <w:tcBorders>
              <w:top w:val="single" w:sz="6" w:space="0" w:color="auto"/>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80,8</w:t>
            </w:r>
          </w:p>
        </w:tc>
      </w:tr>
      <w:tr w:rsidR="00AD6446" w:rsidRPr="001E0E20" w:rsidTr="00326977">
        <w:tblPrEx>
          <w:tblCellMar>
            <w:top w:w="0" w:type="dxa"/>
            <w:bottom w:w="0" w:type="dxa"/>
          </w:tblCellMar>
        </w:tblPrEx>
        <w:tc>
          <w:tcPr>
            <w:tcW w:w="600" w:type="dxa"/>
            <w:vMerge w:val="restart"/>
            <w:tcBorders>
              <w:top w:val="single" w:sz="6" w:space="0" w:color="auto"/>
              <w:left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8</w:t>
            </w:r>
          </w:p>
        </w:tc>
        <w:tc>
          <w:tcPr>
            <w:tcW w:w="3950" w:type="dxa"/>
            <w:tcBorders>
              <w:top w:val="single" w:sz="6" w:space="0" w:color="auto"/>
              <w:left w:val="single" w:sz="6" w:space="0" w:color="auto"/>
              <w:bottom w:val="nil"/>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Физическая культура и</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0,0</w:t>
            </w:r>
          </w:p>
        </w:tc>
        <w:tc>
          <w:tcPr>
            <w:tcW w:w="1417"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0,0</w:t>
            </w:r>
          </w:p>
        </w:tc>
        <w:tc>
          <w:tcPr>
            <w:tcW w:w="1276"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0,0</w:t>
            </w:r>
          </w:p>
        </w:tc>
        <w:tc>
          <w:tcPr>
            <w:tcW w:w="1134" w:type="dxa"/>
            <w:vMerge w:val="restart"/>
            <w:tcBorders>
              <w:top w:val="single" w:sz="6" w:space="0" w:color="auto"/>
              <w:left w:val="single" w:sz="6" w:space="0" w:color="auto"/>
              <w:right w:val="single" w:sz="6" w:space="0" w:color="auto"/>
            </w:tcBorders>
          </w:tcPr>
          <w:p w:rsidR="00AD6446" w:rsidRPr="001E0E20" w:rsidRDefault="00AD6446" w:rsidP="00326977">
            <w:pPr>
              <w:pStyle w:val="Style7"/>
              <w:widowControl/>
              <w:jc w:val="center"/>
            </w:pPr>
            <w:r w:rsidRPr="001E0E20">
              <w:t>х</w:t>
            </w:r>
          </w:p>
        </w:tc>
      </w:tr>
      <w:tr w:rsidR="00AD6446" w:rsidRPr="001E0E20" w:rsidTr="00326977">
        <w:tblPrEx>
          <w:tblCellMar>
            <w:top w:w="0" w:type="dxa"/>
            <w:bottom w:w="0" w:type="dxa"/>
          </w:tblCellMar>
        </w:tblPrEx>
        <w:tc>
          <w:tcPr>
            <w:tcW w:w="600" w:type="dxa"/>
            <w:vMerge/>
            <w:tcBorders>
              <w:left w:val="single" w:sz="6" w:space="0" w:color="auto"/>
              <w:bottom w:val="single" w:sz="6" w:space="0" w:color="auto"/>
              <w:right w:val="single" w:sz="6" w:space="0" w:color="auto"/>
            </w:tcBorders>
          </w:tcPr>
          <w:p w:rsidR="00AD6446" w:rsidRPr="001E0E20" w:rsidRDefault="00AD6446" w:rsidP="00326977">
            <w:pPr>
              <w:pStyle w:val="Style7"/>
              <w:widowControl/>
            </w:pPr>
          </w:p>
        </w:tc>
        <w:tc>
          <w:tcPr>
            <w:tcW w:w="3950" w:type="dxa"/>
            <w:tcBorders>
              <w:top w:val="nil"/>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спорт</w:t>
            </w: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417"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276" w:type="dxa"/>
            <w:vMerge/>
            <w:tcBorders>
              <w:left w:val="single" w:sz="6" w:space="0" w:color="auto"/>
              <w:bottom w:val="single" w:sz="6"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p>
        </w:tc>
        <w:tc>
          <w:tcPr>
            <w:tcW w:w="1134" w:type="dxa"/>
            <w:vMerge/>
            <w:tcBorders>
              <w:left w:val="single" w:sz="6" w:space="0" w:color="auto"/>
              <w:bottom w:val="single" w:sz="6" w:space="0" w:color="auto"/>
              <w:right w:val="single" w:sz="6" w:space="0" w:color="auto"/>
            </w:tcBorders>
          </w:tcPr>
          <w:p w:rsidR="00AD6446" w:rsidRPr="001E0E20" w:rsidRDefault="00AD6446" w:rsidP="00326977">
            <w:pPr>
              <w:pStyle w:val="Style7"/>
              <w:widowControl/>
              <w:jc w:val="center"/>
            </w:pPr>
          </w:p>
        </w:tc>
      </w:tr>
      <w:tr w:rsidR="00AD6446" w:rsidRPr="001E0E20" w:rsidTr="00326977">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AD6446" w:rsidRPr="001E0E20" w:rsidRDefault="00AD6446" w:rsidP="00326977">
            <w:pPr>
              <w:pStyle w:val="Style7"/>
              <w:widowControl/>
              <w:jc w:val="center"/>
            </w:pPr>
            <w:r w:rsidRPr="001E0E20">
              <w:t>9</w:t>
            </w:r>
          </w:p>
        </w:tc>
        <w:tc>
          <w:tcPr>
            <w:tcW w:w="3950" w:type="dxa"/>
            <w:tcBorders>
              <w:top w:val="nil"/>
              <w:left w:val="single" w:sz="6" w:space="0" w:color="auto"/>
              <w:bottom w:val="single" w:sz="4" w:space="0" w:color="auto"/>
              <w:right w:val="single" w:sz="6" w:space="0" w:color="auto"/>
            </w:tcBorders>
          </w:tcPr>
          <w:p w:rsidR="00AD6446" w:rsidRPr="001E0E20" w:rsidRDefault="00AD6446" w:rsidP="00326977">
            <w:pPr>
              <w:pStyle w:val="Style13"/>
              <w:widowControl/>
              <w:spacing w:line="240" w:lineRule="auto"/>
              <w:jc w:val="left"/>
              <w:rPr>
                <w:rStyle w:val="FontStyle29"/>
                <w:sz w:val="24"/>
                <w:szCs w:val="24"/>
              </w:rPr>
            </w:pPr>
            <w:r w:rsidRPr="001E0E20">
              <w:rPr>
                <w:rStyle w:val="FontStyle29"/>
                <w:sz w:val="24"/>
                <w:szCs w:val="24"/>
              </w:rPr>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0,0</w:t>
            </w:r>
          </w:p>
        </w:tc>
        <w:tc>
          <w:tcPr>
            <w:tcW w:w="1417" w:type="dxa"/>
            <w:tcBorders>
              <w:top w:val="nil"/>
              <w:left w:val="single" w:sz="6" w:space="0" w:color="auto"/>
              <w:bottom w:val="single" w:sz="4"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0,0</w:t>
            </w:r>
          </w:p>
        </w:tc>
        <w:tc>
          <w:tcPr>
            <w:tcW w:w="1276" w:type="dxa"/>
            <w:tcBorders>
              <w:top w:val="nil"/>
              <w:left w:val="single" w:sz="6" w:space="0" w:color="auto"/>
              <w:bottom w:val="single" w:sz="4"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0,0</w:t>
            </w:r>
          </w:p>
        </w:tc>
        <w:tc>
          <w:tcPr>
            <w:tcW w:w="1134" w:type="dxa"/>
            <w:tcBorders>
              <w:top w:val="nil"/>
              <w:left w:val="single" w:sz="6" w:space="0" w:color="auto"/>
              <w:bottom w:val="single" w:sz="4" w:space="0" w:color="auto"/>
              <w:right w:val="single" w:sz="6" w:space="0" w:color="auto"/>
            </w:tcBorders>
          </w:tcPr>
          <w:p w:rsidR="00AD6446" w:rsidRPr="001E0E20" w:rsidRDefault="00AD6446" w:rsidP="00326977">
            <w:pPr>
              <w:pStyle w:val="Style13"/>
              <w:widowControl/>
              <w:spacing w:line="240" w:lineRule="auto"/>
              <w:rPr>
                <w:rStyle w:val="FontStyle29"/>
                <w:sz w:val="24"/>
                <w:szCs w:val="24"/>
              </w:rPr>
            </w:pPr>
            <w:r w:rsidRPr="001E0E20">
              <w:rPr>
                <w:rStyle w:val="FontStyle29"/>
                <w:sz w:val="24"/>
                <w:szCs w:val="24"/>
              </w:rPr>
              <w:t>х</w:t>
            </w:r>
          </w:p>
        </w:tc>
      </w:tr>
    </w:tbl>
    <w:p w:rsidR="00AD6446" w:rsidRPr="001E0E20" w:rsidRDefault="00AD6446" w:rsidP="00AD6446">
      <w:pPr>
        <w:pStyle w:val="Style1"/>
        <w:widowControl/>
        <w:spacing w:line="240" w:lineRule="exact"/>
      </w:pPr>
    </w:p>
    <w:p w:rsidR="00AD6446" w:rsidRPr="001E0E20" w:rsidRDefault="00AD6446" w:rsidP="00AD6446">
      <w:pPr>
        <w:pStyle w:val="Style1"/>
        <w:widowControl/>
        <w:spacing w:line="317" w:lineRule="exact"/>
        <w:ind w:firstLine="713"/>
        <w:rPr>
          <w:rStyle w:val="FontStyle29"/>
          <w:sz w:val="24"/>
          <w:szCs w:val="24"/>
        </w:rPr>
      </w:pPr>
      <w:r w:rsidRPr="001E0E20">
        <w:rPr>
          <w:rStyle w:val="FontStyle29"/>
          <w:sz w:val="24"/>
          <w:szCs w:val="24"/>
        </w:rPr>
        <w:t>В планируемом периоде 2026 года наибольший удельный вес в расходах бюджета поселения приходится:</w:t>
      </w:r>
    </w:p>
    <w:p w:rsidR="00AD6446" w:rsidRPr="001E0E20" w:rsidRDefault="00AD6446" w:rsidP="00AD6446">
      <w:pPr>
        <w:pStyle w:val="Style1"/>
        <w:widowControl/>
        <w:spacing w:line="317" w:lineRule="exact"/>
        <w:ind w:firstLine="713"/>
        <w:rPr>
          <w:rStyle w:val="FontStyle29"/>
          <w:sz w:val="24"/>
          <w:szCs w:val="24"/>
        </w:rPr>
      </w:pPr>
      <w:r w:rsidRPr="001E0E20">
        <w:rPr>
          <w:rStyle w:val="FontStyle29"/>
          <w:sz w:val="24"/>
          <w:szCs w:val="24"/>
        </w:rPr>
        <w:t>- на решение общегосударственных вопросов с учетом расходов на содержание органов местного самоуправления – 6</w:t>
      </w:r>
      <w:r w:rsidRPr="001E0E20">
        <w:t xml:space="preserve"> 655,9 </w:t>
      </w:r>
      <w:r w:rsidRPr="001E0E20">
        <w:rPr>
          <w:rStyle w:val="FontStyle29"/>
          <w:sz w:val="24"/>
          <w:szCs w:val="24"/>
        </w:rPr>
        <w:t>тыс. руб. или 42,2% от всех расходов бюджета;</w:t>
      </w:r>
    </w:p>
    <w:p w:rsidR="00AD6446" w:rsidRPr="001E0E20" w:rsidRDefault="00AD6446" w:rsidP="00AD6446">
      <w:pPr>
        <w:pStyle w:val="Style1"/>
        <w:widowControl/>
        <w:spacing w:line="317" w:lineRule="exact"/>
        <w:ind w:firstLine="713"/>
        <w:rPr>
          <w:rStyle w:val="FontStyle29"/>
          <w:sz w:val="24"/>
          <w:szCs w:val="24"/>
        </w:rPr>
      </w:pPr>
      <w:r w:rsidRPr="001E0E20">
        <w:rPr>
          <w:rStyle w:val="FontStyle29"/>
          <w:sz w:val="24"/>
          <w:szCs w:val="24"/>
        </w:rPr>
        <w:t>- на содержание учреждений культуры и иные мероприятия по культуре – 5</w:t>
      </w:r>
      <w:r w:rsidRPr="001E0E20">
        <w:t xml:space="preserve"> 043,0 </w:t>
      </w:r>
      <w:r w:rsidRPr="001E0E20">
        <w:rPr>
          <w:rStyle w:val="FontStyle29"/>
          <w:sz w:val="24"/>
          <w:szCs w:val="24"/>
        </w:rPr>
        <w:t>тыс. руб. или 32,0 %</w:t>
      </w:r>
      <w:r w:rsidRPr="001E0E20">
        <w:t xml:space="preserve"> от всех расходов бюджета, в том числе за счет целевых субсидий краевого бюджета в сумме 0,0 тыс. руб.;</w:t>
      </w:r>
    </w:p>
    <w:p w:rsidR="00AD6446" w:rsidRPr="001E0E20" w:rsidRDefault="00AD6446" w:rsidP="00AD6446">
      <w:pPr>
        <w:pStyle w:val="Style1"/>
        <w:widowControl/>
        <w:spacing w:line="317" w:lineRule="exact"/>
        <w:ind w:firstLine="713"/>
        <w:rPr>
          <w:rStyle w:val="FontStyle29"/>
          <w:sz w:val="24"/>
          <w:szCs w:val="24"/>
        </w:rPr>
      </w:pPr>
      <w:r w:rsidRPr="001E0E20">
        <w:t>- национальная экономика (с учетом дорожного фонда) -2 635,6 тыс. руб. или 16,7 % от всех расходов бюджета;</w:t>
      </w:r>
    </w:p>
    <w:p w:rsidR="00AD6446" w:rsidRPr="001E0E20" w:rsidRDefault="00AD6446" w:rsidP="00AD6446">
      <w:pPr>
        <w:pStyle w:val="Style1"/>
        <w:widowControl/>
        <w:spacing w:line="317" w:lineRule="exact"/>
        <w:ind w:firstLine="713"/>
      </w:pPr>
      <w:r w:rsidRPr="001E0E20">
        <w:t>- на жилищно-коммунальное хозяйство – 877,0 тыс. руб. или 5,6 % от всех расходов бюджета;</w:t>
      </w:r>
    </w:p>
    <w:p w:rsidR="00AD6446" w:rsidRPr="001E0E20" w:rsidRDefault="00AD6446" w:rsidP="00AD6446">
      <w:pPr>
        <w:pStyle w:val="Style1"/>
        <w:widowControl/>
        <w:spacing w:line="317" w:lineRule="exact"/>
        <w:ind w:firstLine="713"/>
      </w:pPr>
      <w:r w:rsidRPr="001E0E20">
        <w:t>- на другие отрасли и мероприятия – 542,6 тыс. руб. или 3,5 % от всех расходов.</w:t>
      </w:r>
    </w:p>
    <w:p w:rsidR="00AD6446" w:rsidRPr="001E0E20" w:rsidRDefault="00AD6446" w:rsidP="00AD6446">
      <w:pPr>
        <w:pStyle w:val="Style1"/>
        <w:widowControl/>
        <w:spacing w:line="317" w:lineRule="exact"/>
        <w:ind w:firstLine="713"/>
      </w:pPr>
      <w:r w:rsidRPr="001E0E20">
        <w:t>Доля расходов на решение социально значимых вопросов поселения с учетом жилищно-коммунального хозяйства и расходов дорожного фонда составляет 53,6 % всех расходов бюджета (8 449,9 тыс. руб.), что говорит о социальной направленности бюджета.</w:t>
      </w:r>
    </w:p>
    <w:p w:rsidR="00AD6446" w:rsidRPr="001E0E20" w:rsidRDefault="00AD6446" w:rsidP="00AD6446">
      <w:pPr>
        <w:pStyle w:val="Style1"/>
        <w:widowControl/>
        <w:spacing w:line="317" w:lineRule="exact"/>
        <w:ind w:firstLine="713"/>
        <w:rPr>
          <w:b/>
          <w:u w:val="single"/>
        </w:rPr>
      </w:pPr>
      <w:r w:rsidRPr="001E0E20">
        <w:rPr>
          <w:b/>
          <w:u w:val="single"/>
        </w:rPr>
        <w:t>При недостатке собственных средств на исполнение полномочий поселения расходы на решение общегосударственных вопросов снизились несущественно - на 1,6 % или на 106,0 тыс. руб., но в общей доле расходов (стоят на первом месте) возросли – с 27,0 % по бюджету 2025 года до 42,2% по проекту бюджета на 2026 год.</w:t>
      </w:r>
    </w:p>
    <w:p w:rsidR="00AD6446" w:rsidRPr="001E0E20" w:rsidRDefault="00AD6446" w:rsidP="00AD6446">
      <w:pPr>
        <w:pStyle w:val="Style1"/>
        <w:widowControl/>
        <w:spacing w:before="70" w:line="317" w:lineRule="exact"/>
        <w:ind w:firstLine="691"/>
        <w:rPr>
          <w:b/>
          <w:u w:val="single"/>
        </w:rPr>
      </w:pPr>
      <w:proofErr w:type="gramStart"/>
      <w:r w:rsidRPr="001E0E20">
        <w:rPr>
          <w:b/>
          <w:u w:val="single"/>
        </w:rPr>
        <w:t>Расходы на содержание органов местного самоуправления Урупского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(5 150,9 тыс. руб. с учетом расходов на контрольно-счетные органы по проекту бюджета на 2026 год (против 4 854,8 тыс. руб</w:t>
      </w:r>
      <w:proofErr w:type="gramEnd"/>
      <w:r w:rsidRPr="001E0E20">
        <w:rPr>
          <w:b/>
          <w:u w:val="single"/>
        </w:rPr>
        <w:t xml:space="preserve">. </w:t>
      </w:r>
      <w:proofErr w:type="gramStart"/>
      <w:r w:rsidRPr="001E0E20">
        <w:rPr>
          <w:b/>
          <w:u w:val="single"/>
        </w:rPr>
        <w:t>по бюджету 2025 года) - при нормативе на 2026 год в сумме 6 309,0 тыс. руб. или 81,6 % от норматива, утвержденного постановлением губернатора Краснодарского края от 05.09 2025 года № 551).</w:t>
      </w:r>
      <w:proofErr w:type="gramEnd"/>
      <w:r w:rsidRPr="001E0E20">
        <w:rPr>
          <w:b/>
          <w:u w:val="single"/>
        </w:rPr>
        <w:t xml:space="preserve"> В тоже время планируется рост к уровню 2025 года на 26,1 тыс. руб. или на 0,5 % больше, в том числе только по главе увеличение на 647,5 тыс. руб. или на 146,3 %, по администрации поселения снижение на 651,9 тыс. руб. или </w:t>
      </w:r>
      <w:proofErr w:type="gramStart"/>
      <w:r w:rsidRPr="001E0E20">
        <w:rPr>
          <w:b/>
          <w:u w:val="single"/>
        </w:rPr>
        <w:t>на</w:t>
      </w:r>
      <w:proofErr w:type="gramEnd"/>
      <w:r w:rsidRPr="001E0E20">
        <w:rPr>
          <w:b/>
          <w:u w:val="single"/>
        </w:rPr>
        <w:t xml:space="preserve"> 13,9 %.</w:t>
      </w:r>
    </w:p>
    <w:p w:rsidR="00AD6446" w:rsidRPr="001E0E20" w:rsidRDefault="00AD6446" w:rsidP="00AD6446">
      <w:pPr>
        <w:pStyle w:val="Style1"/>
        <w:widowControl/>
        <w:spacing w:line="317" w:lineRule="exact"/>
        <w:ind w:firstLine="713"/>
        <w:rPr>
          <w:b/>
        </w:rPr>
      </w:pPr>
      <w:r w:rsidRPr="001E0E20">
        <w:rPr>
          <w:b/>
        </w:rPr>
        <w:t>Здесь необходимо учесть, что при увеличении в 2025 году норматива расходов на органы самоуправления Урупского сельского поселения на 5,0 %, фактически бюджетные назначения были увеличены на 0,5 %.</w:t>
      </w:r>
    </w:p>
    <w:p w:rsidR="00AD6446" w:rsidRPr="001E0E20" w:rsidRDefault="00AD6446" w:rsidP="00AD6446">
      <w:pPr>
        <w:pStyle w:val="Style1"/>
        <w:widowControl/>
        <w:spacing w:line="317" w:lineRule="exact"/>
        <w:ind w:firstLine="713"/>
        <w:rPr>
          <w:b/>
        </w:rPr>
      </w:pPr>
      <w:proofErr w:type="gramStart"/>
      <w:r w:rsidRPr="001E0E20">
        <w:rPr>
          <w:b/>
        </w:rPr>
        <w:t>Расходы на содержание учреждений культуры за счет собственных источников местного бюджета - по</w:t>
      </w:r>
      <w:r w:rsidRPr="001E0E20">
        <w:t xml:space="preserve"> одному из основных полномочий поселений – </w:t>
      </w:r>
      <w:r w:rsidRPr="001E0E20">
        <w:rPr>
          <w:b/>
        </w:rPr>
        <w:t xml:space="preserve">уменьшились к уровню текущего года – с </w:t>
      </w:r>
      <w:r w:rsidRPr="001E0E20">
        <w:rPr>
          <w:rStyle w:val="FontStyle29"/>
          <w:sz w:val="24"/>
          <w:szCs w:val="24"/>
        </w:rPr>
        <w:t>6 244,7</w:t>
      </w:r>
      <w:r w:rsidRPr="001E0E20">
        <w:rPr>
          <w:b/>
        </w:rPr>
        <w:t xml:space="preserve"> тыс. руб. до </w:t>
      </w:r>
      <w:r w:rsidRPr="001E0E20">
        <w:rPr>
          <w:rStyle w:val="FontStyle29"/>
          <w:sz w:val="24"/>
          <w:szCs w:val="24"/>
        </w:rPr>
        <w:t xml:space="preserve">5 043,0 </w:t>
      </w:r>
      <w:r w:rsidRPr="001E0E20">
        <w:rPr>
          <w:b/>
        </w:rPr>
        <w:t>тыс. руб. или на 19,2%. связаны со снижением объемов с</w:t>
      </w:r>
      <w:r w:rsidRPr="001E0E20">
        <w:t>убсидии в целом на 1 201,7 тыс. руб., в том числе на обеспечении деятельности Домов культуры уменьшены на 23,0 % (минус 1</w:t>
      </w:r>
      <w:proofErr w:type="gramEnd"/>
      <w:r w:rsidRPr="001E0E20">
        <w:t> </w:t>
      </w:r>
      <w:proofErr w:type="gramStart"/>
      <w:r w:rsidRPr="001E0E20">
        <w:t xml:space="preserve">251,7 тыс. руб.) и рост по </w:t>
      </w:r>
      <w:r w:rsidRPr="001E0E20">
        <w:lastRenderedPageBreak/>
        <w:t>библиотекам – на 6,3 % (плюс 50,0 тыс. руб.),</w:t>
      </w:r>
      <w:r w:rsidRPr="001E0E20">
        <w:rPr>
          <w:b/>
        </w:rPr>
        <w:t xml:space="preserve"> в том числе за счет собственных источников местного бюджета (без учета прочих межбюджетных трансфертов по бюджету 2025 года в сумме 0,0 тыс. руб.) снижение на 1 251,7 тыс. руб.</w:t>
      </w:r>
      <w:proofErr w:type="gramEnd"/>
    </w:p>
    <w:p w:rsidR="00AD6446" w:rsidRPr="001E0E20" w:rsidRDefault="00AD6446" w:rsidP="00AD6446">
      <w:pPr>
        <w:pStyle w:val="Style1"/>
        <w:spacing w:before="70"/>
        <w:ind w:firstLine="691"/>
        <w:rPr>
          <w:b/>
          <w:u w:val="single"/>
        </w:rPr>
      </w:pPr>
      <w:proofErr w:type="gramStart"/>
      <w:r w:rsidRPr="001E0E20">
        <w:rPr>
          <w:b/>
          <w:u w:val="single"/>
        </w:rPr>
        <w:t>Резервный фонд администрации Урупского сельского поселения на 2026 год согласно показателей пункта 8 текстовой части проекта и в приложениях №№3, 4 и 5 определен в размере 5,0 тыс. руб. и аналогичен объему по бюджету на 2025 год и в абсолютной сумме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roofErr w:type="gramEnd"/>
    </w:p>
    <w:p w:rsidR="00AD6446" w:rsidRPr="001E0E20" w:rsidRDefault="00AD6446" w:rsidP="00AD6446">
      <w:pPr>
        <w:pStyle w:val="Style1"/>
        <w:widowControl/>
        <w:ind w:firstLine="713"/>
        <w:rPr>
          <w:b/>
          <w:u w:val="single"/>
        </w:rPr>
      </w:pPr>
      <w:proofErr w:type="gramStart"/>
      <w:r w:rsidRPr="001E0E20">
        <w:t xml:space="preserve">Расходы на обслуживание муниципального долга отражены в соответствующих разделах приложений по расходам к проекту </w:t>
      </w:r>
      <w:r w:rsidRPr="001E0E20">
        <w:rPr>
          <w:b/>
          <w:u w:val="single"/>
        </w:rPr>
        <w:t>№№3, 4 и 5</w:t>
      </w:r>
      <w:r w:rsidRPr="001E0E20">
        <w:t xml:space="preserve"> и установлены в размере 0,0 тыс. руб. </w:t>
      </w:r>
      <w:r w:rsidRPr="001E0E20">
        <w:rPr>
          <w:b/>
          <w:u w:val="single"/>
        </w:rPr>
        <w:t>В соответствии с требованиями Бюджетного кодекса РФ</w:t>
      </w:r>
      <w:r w:rsidRPr="001E0E20">
        <w:t xml:space="preserve"> предельный объем расходов на обслуживание муниципального долга в текстовой части проекта бюджета на 2026 год утвержден – пункт 24 в сумме 0,0 тыс. руб. </w:t>
      </w:r>
      <w:r w:rsidRPr="001E0E20">
        <w:rPr>
          <w:b/>
          <w:u w:val="single"/>
        </w:rPr>
        <w:t>Объемы расходов на обслуживание муниципального</w:t>
      </w:r>
      <w:proofErr w:type="gramEnd"/>
      <w:r w:rsidRPr="001E0E20">
        <w:rPr>
          <w:b/>
          <w:u w:val="single"/>
        </w:rPr>
        <w:t xml:space="preserve">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AD6446" w:rsidRPr="001E0E20" w:rsidRDefault="00AD6446" w:rsidP="00AD6446">
      <w:pPr>
        <w:pStyle w:val="Style19"/>
        <w:widowControl/>
        <w:spacing w:before="41" w:line="317" w:lineRule="exact"/>
        <w:rPr>
          <w:b/>
          <w:u w:val="single"/>
        </w:rPr>
      </w:pPr>
      <w:proofErr w:type="gramStart"/>
      <w:r w:rsidRPr="001E0E20">
        <w:rPr>
          <w:rStyle w:val="FontStyle29"/>
          <w:sz w:val="24"/>
          <w:szCs w:val="24"/>
        </w:rPr>
        <w:t>Исполнение местного бюджета согласно проекта бюджета поселения планируется на 2026 год с дефицитом/профицитом в сумме 0,0 тыс. руб.</w:t>
      </w:r>
      <w:r w:rsidRPr="001E0E20">
        <w:rPr>
          <w:b/>
          <w:u w:val="single"/>
        </w:rPr>
        <w:t xml:space="preserve"> и в целом соответствует требованиям и ограничениям, установленными статьей 92.1.</w:t>
      </w:r>
      <w:proofErr w:type="gramEnd"/>
      <w:r w:rsidRPr="001E0E20">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AD6446" w:rsidRPr="001E0E20" w:rsidRDefault="00AD6446" w:rsidP="00AD6446">
      <w:pPr>
        <w:pStyle w:val="Style19"/>
      </w:pPr>
      <w:r w:rsidRPr="001E0E20">
        <w:t xml:space="preserve">С учетом действия положений Федерального закона от 09.04.209 года № 58-ФЗ </w:t>
      </w:r>
      <w:r w:rsidRPr="001E0E20">
        <w:rPr>
          <w:b/>
          <w:u w:val="single"/>
        </w:rPr>
        <w:t>(в редакции Федерального закона от 30.09.2015 года № 273-ФЗ)</w:t>
      </w:r>
      <w:r w:rsidRPr="001E0E20">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AD6446" w:rsidRPr="001E0E20" w:rsidRDefault="00AD6446" w:rsidP="00AD6446">
      <w:pPr>
        <w:pStyle w:val="Style19"/>
        <w:widowControl/>
        <w:spacing w:before="41" w:line="317" w:lineRule="exact"/>
      </w:pPr>
      <w:proofErr w:type="gramStart"/>
      <w:r w:rsidRPr="001E0E20">
        <w:t xml:space="preserve">Согласно пункта 1 проекта бюджета </w:t>
      </w:r>
      <w:r w:rsidRPr="001E0E20">
        <w:rPr>
          <w:b/>
          <w:u w:val="single"/>
        </w:rPr>
        <w:t xml:space="preserve">верхний предел муниципального внутреннего долга Урупского сельского поселения </w:t>
      </w:r>
      <w:r w:rsidRPr="001E0E20">
        <w:t>по состоянию на 01.01.2026 года (следовало указать – «по состоянию на 01.01.2027 года») и соответствует</w:t>
      </w:r>
      <w:r w:rsidRPr="001E0E20">
        <w:rPr>
          <w:b/>
          <w:u w:val="single"/>
        </w:rPr>
        <w:t xml:space="preserve"> требованиям и ограничениям, установленным статьей 107 Бюджетного кодекса РФ</w:t>
      </w:r>
      <w:r w:rsidRPr="001E0E20">
        <w:t xml:space="preserve"> с учетом действия положений Федерального закона от 09.04.2009 года № 58-ФЗ </w:t>
      </w:r>
      <w:r w:rsidRPr="001E0E20">
        <w:rPr>
          <w:b/>
          <w:u w:val="single"/>
        </w:rPr>
        <w:t>(в редакции Федерального закона от 30.09.2015 года № 273-ФЗ).</w:t>
      </w:r>
      <w:proofErr w:type="gramEnd"/>
    </w:p>
    <w:p w:rsidR="00AD6446" w:rsidRPr="001E0E20" w:rsidRDefault="00AD6446" w:rsidP="00AD6446">
      <w:pPr>
        <w:pStyle w:val="Style19"/>
        <w:widowControl/>
        <w:spacing w:before="41" w:line="317" w:lineRule="exact"/>
        <w:rPr>
          <w:rStyle w:val="FontStyle29"/>
          <w:sz w:val="24"/>
          <w:szCs w:val="24"/>
        </w:rPr>
      </w:pPr>
      <w:r w:rsidRPr="001E0E20">
        <w:t>Проектом программы муниципальных гарантий Урупского сельского поселения на 2026 год предоставление муниципальных гарантий не предусмотрено.</w:t>
      </w:r>
    </w:p>
    <w:p w:rsidR="00AD6446" w:rsidRPr="001E0E20" w:rsidRDefault="00AD6446" w:rsidP="00AD6446">
      <w:pPr>
        <w:pStyle w:val="Style1"/>
        <w:widowControl/>
        <w:spacing w:line="317" w:lineRule="exact"/>
        <w:ind w:firstLine="706"/>
        <w:rPr>
          <w:rStyle w:val="FontStyle29"/>
          <w:sz w:val="24"/>
          <w:szCs w:val="24"/>
        </w:rPr>
      </w:pPr>
      <w:r w:rsidRPr="001E0E20">
        <w:rPr>
          <w:rStyle w:val="FontStyle29"/>
          <w:sz w:val="24"/>
          <w:szCs w:val="24"/>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w:t>
      </w:r>
      <w:proofErr w:type="spellStart"/>
      <w:r w:rsidRPr="001E0E20">
        <w:rPr>
          <w:rStyle w:val="FontStyle29"/>
          <w:sz w:val="24"/>
          <w:szCs w:val="24"/>
        </w:rPr>
        <w:t>софинансирования</w:t>
      </w:r>
      <w:proofErr w:type="spellEnd"/>
      <w:r w:rsidRPr="001E0E20">
        <w:rPr>
          <w:rStyle w:val="FontStyle29"/>
          <w:sz w:val="24"/>
          <w:szCs w:val="24"/>
        </w:rPr>
        <w:t xml:space="preserve"> на реализацию краевых программ в 2026 году и мобилизации дополнительных собственных доходов в бюджет поселения.</w:t>
      </w:r>
    </w:p>
    <w:p w:rsidR="00AD6446" w:rsidRPr="001E0E20" w:rsidRDefault="00AD6446" w:rsidP="00AD6446">
      <w:pPr>
        <w:pStyle w:val="Style1"/>
        <w:widowControl/>
        <w:spacing w:line="317" w:lineRule="exact"/>
        <w:ind w:firstLine="706"/>
        <w:rPr>
          <w:b/>
        </w:rPr>
      </w:pPr>
      <w:r w:rsidRPr="001E0E20">
        <w:rPr>
          <w:rStyle w:val="FontStyle29"/>
          <w:b/>
          <w:sz w:val="24"/>
          <w:szCs w:val="24"/>
        </w:rPr>
        <w:t>При рассмотрении проекта р</w:t>
      </w:r>
      <w:r w:rsidRPr="001E0E20">
        <w:rPr>
          <w:b/>
        </w:rPr>
        <w:t xml:space="preserve">ешения «О бюджете </w:t>
      </w:r>
      <w:r w:rsidRPr="001E0E20">
        <w:rPr>
          <w:b/>
          <w:bCs/>
        </w:rPr>
        <w:t>Урупского сельского поселения Успенского района на 2026 год</w:t>
      </w:r>
      <w:r w:rsidRPr="001E0E20">
        <w:rPr>
          <w:b/>
        </w:rPr>
        <w:t xml:space="preserve">», наличия согласования текстовой части проекта и приложений к нему, и иных документов и </w:t>
      </w:r>
      <w:proofErr w:type="gramStart"/>
      <w:r w:rsidRPr="001E0E20">
        <w:rPr>
          <w:b/>
        </w:rPr>
        <w:t>материалов</w:t>
      </w:r>
      <w:proofErr w:type="gramEnd"/>
      <w:r w:rsidRPr="001E0E20">
        <w:rPr>
          <w:b/>
        </w:rPr>
        <w:t xml:space="preserve"> предоставляемых совместно с проектом бюджета, установлено:</w:t>
      </w:r>
    </w:p>
    <w:p w:rsidR="00AD6446" w:rsidRPr="001E0E20" w:rsidRDefault="00AD6446" w:rsidP="00AD6446">
      <w:pPr>
        <w:pStyle w:val="Style1"/>
        <w:widowControl/>
        <w:spacing w:line="317" w:lineRule="exact"/>
        <w:ind w:firstLine="706"/>
        <w:rPr>
          <w:b/>
        </w:rPr>
      </w:pPr>
      <w:r w:rsidRPr="001E0E20">
        <w:rPr>
          <w:b/>
        </w:rPr>
        <w:lastRenderedPageBreak/>
        <w:t>- подпунктом 3 пункта 1 проекта</w:t>
      </w:r>
      <w:r w:rsidRPr="001E0E20">
        <w:t xml:space="preserve"> </w:t>
      </w:r>
      <w:r w:rsidRPr="001E0E20">
        <w:rPr>
          <w:b/>
        </w:rPr>
        <w:t xml:space="preserve">бюджета </w:t>
      </w:r>
      <w:r w:rsidRPr="001E0E20">
        <w:rPr>
          <w:b/>
          <w:u w:val="single"/>
        </w:rPr>
        <w:t xml:space="preserve">верхний предел муниципального внутреннего долга Урупского сельского поселения установлен по состоянию на </w:t>
      </w:r>
      <w:r w:rsidRPr="001E0E20">
        <w:rPr>
          <w:b/>
        </w:rPr>
        <w:t>01.01.2026 года</w:t>
      </w:r>
      <w:r w:rsidRPr="001E0E20">
        <w:t xml:space="preserve">, </w:t>
      </w:r>
      <w:r w:rsidRPr="001E0E20">
        <w:rPr>
          <w:b/>
          <w:u w:val="single"/>
        </w:rPr>
        <w:t>следовало указать – «по состоянию на 01.01.2027 года»</w:t>
      </w:r>
      <w:r w:rsidRPr="001E0E20">
        <w:t>;</w:t>
      </w:r>
    </w:p>
    <w:p w:rsidR="00AD6446" w:rsidRPr="001E0E20" w:rsidRDefault="00AD6446" w:rsidP="00AD6446">
      <w:pPr>
        <w:pStyle w:val="Style1"/>
        <w:ind w:firstLine="706"/>
        <w:rPr>
          <w:b/>
        </w:rPr>
      </w:pPr>
      <w:r w:rsidRPr="001E0E20">
        <w:rPr>
          <w:b/>
        </w:rPr>
        <w:t>- допущена ошибка в пункте 15 текстовой части проекта бюджета – утверждается перечень муниципальных программ на 2025 год, при утверждении бюджета на 2026 год;</w:t>
      </w:r>
    </w:p>
    <w:p w:rsidR="00AD6446" w:rsidRPr="001E0E20" w:rsidRDefault="00AD6446" w:rsidP="00AD6446">
      <w:pPr>
        <w:pStyle w:val="Style1"/>
        <w:widowControl/>
        <w:spacing w:line="317" w:lineRule="exact"/>
        <w:ind w:firstLine="706"/>
        <w:rPr>
          <w:b/>
          <w:u w:val="single"/>
        </w:rPr>
      </w:pPr>
      <w:proofErr w:type="gramStart"/>
      <w:r w:rsidRPr="001E0E20">
        <w:rPr>
          <w:b/>
        </w:rPr>
        <w:t xml:space="preserve">- в проекте бюджета </w:t>
      </w:r>
      <w:r w:rsidRPr="001E0E20">
        <w:rPr>
          <w:b/>
          <w:bCs/>
        </w:rPr>
        <w:t>Урупского сельского поселения Успенского района</w:t>
      </w:r>
      <w:r w:rsidRPr="001E0E20">
        <w:rPr>
          <w:b/>
        </w:rPr>
        <w:t xml:space="preserve"> на 2026 год в целях достижения эффективности расходов </w:t>
      </w:r>
      <w:r w:rsidRPr="001E0E20">
        <w:rPr>
          <w:b/>
          <w:u w:val="single"/>
        </w:rPr>
        <w:t>не в полной мере задействован программно-целевой метод</w:t>
      </w:r>
      <w:r w:rsidRPr="001E0E20">
        <w:rPr>
          <w:b/>
        </w:rPr>
        <w:t xml:space="preserve"> финансирования расходов, к чему обязывают статьи 34 и 179 Бюджетного кодекса и положения Основных направлений бюджетной и налоговой политики Урупского сельского поселения Успенского района на 2026 год (представленного в форме постановления администрации от 14 ноября 2025 года</w:t>
      </w:r>
      <w:proofErr w:type="gramEnd"/>
      <w:r w:rsidRPr="001E0E20">
        <w:rPr>
          <w:b/>
        </w:rPr>
        <w:t xml:space="preserve"> № 59)– финансирование муниципальных программ по проекту бюджета на 2026 год предусматривается по восьми программам в общей сумме 2 125,0 тыс. руб. или 13,5 % от общей суммы расходов (по бюджету 2025 года 9 программ с объемом финансирования в сумме 1 515,1 тыс. руб. или 6,0 % от общей суммы расходов).</w:t>
      </w:r>
    </w:p>
    <w:p w:rsidR="00AD6446" w:rsidRPr="001E0E20" w:rsidRDefault="00AD6446" w:rsidP="00AD6446">
      <w:pPr>
        <w:pStyle w:val="Style1"/>
        <w:widowControl/>
        <w:spacing w:line="317" w:lineRule="exact"/>
        <w:ind w:firstLine="706"/>
        <w:rPr>
          <w:b/>
          <w:u w:val="single"/>
        </w:rPr>
      </w:pPr>
      <w:r w:rsidRPr="001E0E20">
        <w:rPr>
          <w:b/>
          <w:u w:val="single"/>
        </w:rPr>
        <w:t>- Копии паспортов муниципальных программ к материалам проекта не предоставлены (отсутствуют).</w:t>
      </w:r>
    </w:p>
    <w:p w:rsidR="00AD6446" w:rsidRPr="001E0E20" w:rsidRDefault="00AD6446" w:rsidP="00AD6446">
      <w:pPr>
        <w:pStyle w:val="Style5"/>
        <w:jc w:val="both"/>
        <w:rPr>
          <w:b/>
          <w:u w:val="single"/>
        </w:rPr>
      </w:pPr>
      <w:r w:rsidRPr="001E0E20">
        <w:rPr>
          <w:b/>
        </w:rPr>
        <w:t xml:space="preserve">- </w:t>
      </w:r>
      <w:r w:rsidRPr="001E0E20">
        <w:t xml:space="preserve">общий объем муниципального дорожного фонда на 2026 год запланирован в размере </w:t>
      </w:r>
      <w:r w:rsidRPr="001E0E20">
        <w:rPr>
          <w:rStyle w:val="FontStyle29"/>
          <w:sz w:val="24"/>
          <w:szCs w:val="24"/>
        </w:rPr>
        <w:t xml:space="preserve">2 519,9 </w:t>
      </w:r>
      <w:r w:rsidRPr="001E0E20">
        <w:t xml:space="preserve">тыс. руб. и идентичен годовому объему поступления доходов от уплаты акцизов. </w:t>
      </w:r>
      <w:r w:rsidRPr="001E0E20">
        <w:rPr>
          <w:b/>
        </w:rPr>
        <w:t xml:space="preserve">В </w:t>
      </w:r>
      <w:r w:rsidRPr="001E0E20">
        <w:rPr>
          <w:b/>
          <w:u w:val="single"/>
        </w:rPr>
        <w:t xml:space="preserve">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1E0E20">
        <w:rPr>
          <w:b/>
          <w:u w:val="single"/>
        </w:rPr>
        <w:t>Согласно Заключения Контрольно-счетной палаты по итогам исполнения бюджета Урупского сельского поселения в 2025 году не обеспечено восстановление ранее заимствованных средств дорожного фонда 2014-2024 годов по бюджету 2025 года в сумме 2 848,3 тыс. руб. – из общей суммы остатков дорожных фондов прошлых лет в сумме 10 819,8 тыс. руб. отражено по бюджету на 2025 год только 7 971,5 тыс. руб. (при</w:t>
      </w:r>
      <w:proofErr w:type="gramEnd"/>
      <w:r w:rsidRPr="001E0E20">
        <w:rPr>
          <w:b/>
          <w:u w:val="single"/>
        </w:rPr>
        <w:t xml:space="preserve"> </w:t>
      </w:r>
      <w:proofErr w:type="gramStart"/>
      <w:r w:rsidRPr="001E0E20">
        <w:rPr>
          <w:b/>
          <w:u w:val="single"/>
        </w:rPr>
        <w:t>остатках</w:t>
      </w:r>
      <w:proofErr w:type="gramEnd"/>
      <w:r w:rsidRPr="001E0E20">
        <w:rPr>
          <w:b/>
          <w:u w:val="single"/>
        </w:rPr>
        <w:t xml:space="preserve"> средств бюджета на начало года в сумме 9 771,5 тыс. руб.). По проекту бюджета на 2026 год они не подлежат также восстановлению.</w:t>
      </w:r>
    </w:p>
    <w:p w:rsidR="00AD6446" w:rsidRPr="001E0E20" w:rsidRDefault="00AD6446" w:rsidP="00AD6446">
      <w:pPr>
        <w:widowControl/>
        <w:spacing w:line="317" w:lineRule="exact"/>
        <w:ind w:firstLine="706"/>
        <w:jc w:val="both"/>
        <w:rPr>
          <w:b/>
          <w:u w:val="single"/>
        </w:rPr>
      </w:pPr>
      <w:proofErr w:type="gramStart"/>
      <w:r w:rsidRPr="001E0E20">
        <w:rPr>
          <w:b/>
          <w:u w:val="single"/>
        </w:rPr>
        <w:t>Общая сумма целевых средств дорожного фонда (без учета возможных остатков дорожного фонда 2025 года), которые необходимо восстановить по бюджету на 2026 год и использовать по целевому назначению дорожных фондов составляет в сумме 2 848,3 тыс. руб. или 35,8 % от годовой суммы собственных доходов поселения по проекту бюджету 2026 года, что является финансово критичным и невозможным.</w:t>
      </w:r>
      <w:proofErr w:type="gramEnd"/>
    </w:p>
    <w:p w:rsidR="00AD6446" w:rsidRPr="001E0E20" w:rsidRDefault="00AD6446" w:rsidP="00AD6446">
      <w:pPr>
        <w:pStyle w:val="Style1"/>
        <w:widowControl/>
        <w:spacing w:line="317" w:lineRule="exact"/>
        <w:ind w:firstLine="709"/>
        <w:rPr>
          <w:b/>
          <w:u w:val="single"/>
        </w:rPr>
      </w:pPr>
      <w:r w:rsidRPr="001E0E20">
        <w:rPr>
          <w:b/>
          <w:u w:val="single"/>
        </w:rPr>
        <w:t>- в приложениях № 4 и № 5 проекта во всех муниципальных программах неверно указаны период действия программ – «на 2025 год», следовало – на 2026 год.</w:t>
      </w:r>
    </w:p>
    <w:p w:rsidR="00AD6446" w:rsidRPr="001E0E20" w:rsidRDefault="00AD6446" w:rsidP="00AD6446">
      <w:pPr>
        <w:pStyle w:val="Style1"/>
        <w:widowControl/>
        <w:spacing w:line="317" w:lineRule="exact"/>
        <w:ind w:firstLine="709"/>
        <w:rPr>
          <w:b/>
        </w:rPr>
      </w:pPr>
      <w:proofErr w:type="gramStart"/>
      <w:r w:rsidRPr="001E0E20">
        <w:t>-</w:t>
      </w:r>
      <w:r w:rsidRPr="001E0E20">
        <w:rPr>
          <w:b/>
        </w:rPr>
        <w:t>пояснительная записка к проекту бюджета носит малоинформативный характер – фактически повторяет показатели, отраженные в бюджете на 2026 год – не обосновывает причины существенных отклонений в поступлении отдельных видов доходов от показателей текущего года (НДФЛ, единого сельскохозяйственного налога, земельный налог и налог на имущество); не отражает полноту обеспечения финансирования отдельных мероприятий и муниципальных учреждений;</w:t>
      </w:r>
      <w:proofErr w:type="gramEnd"/>
      <w:r w:rsidRPr="001E0E20">
        <w:rPr>
          <w:b/>
        </w:rPr>
        <w:t xml:space="preserve"> по проекту бюджет на 2026 года определены объемы межбюджетных трансфертов (по направлениям на сумму 352,0 тыс. руб.) – однако в пояснительной записке ссылка на принятые Советом решения о передаче полномочий отсутствует.</w:t>
      </w:r>
    </w:p>
    <w:p w:rsidR="00AD6446" w:rsidRPr="001E0E20" w:rsidRDefault="00AD6446" w:rsidP="00AD6446">
      <w:pPr>
        <w:pStyle w:val="Style1"/>
        <w:widowControl/>
        <w:spacing w:line="317" w:lineRule="exact"/>
        <w:ind w:firstLine="709"/>
        <w:rPr>
          <w:rStyle w:val="FontStyle28"/>
          <w:bCs w:val="0"/>
          <w:u w:val="single"/>
        </w:rPr>
      </w:pPr>
      <w:r w:rsidRPr="001E0E20">
        <w:rPr>
          <w:b/>
        </w:rPr>
        <w:t>- в</w:t>
      </w:r>
      <w:r w:rsidRPr="001E0E20">
        <w:rPr>
          <w:b/>
          <w:u w:val="single"/>
        </w:rPr>
        <w:t xml:space="preserve"> нарушение основных требований Бюджетного кодекса </w:t>
      </w:r>
      <w:proofErr w:type="gramStart"/>
      <w:r w:rsidRPr="001E0E20">
        <w:rPr>
          <w:b/>
          <w:u w:val="single"/>
        </w:rPr>
        <w:t>отдельные</w:t>
      </w:r>
      <w:proofErr w:type="gramEnd"/>
      <w:r w:rsidRPr="001E0E20">
        <w:rPr>
          <w:b/>
          <w:u w:val="single"/>
        </w:rPr>
        <w:t xml:space="preserve"> Реестров расходных обязательств не предоставлен.</w:t>
      </w:r>
    </w:p>
    <w:p w:rsidR="00AD6446" w:rsidRPr="001E0E20" w:rsidRDefault="00AD6446" w:rsidP="00AD6446">
      <w:pPr>
        <w:pStyle w:val="Style3"/>
        <w:widowControl/>
        <w:spacing w:before="120"/>
        <w:ind w:left="3528"/>
        <w:rPr>
          <w:rStyle w:val="FontStyle28"/>
        </w:rPr>
      </w:pPr>
      <w:r w:rsidRPr="001E0E20">
        <w:rPr>
          <w:rStyle w:val="FontStyle28"/>
        </w:rPr>
        <w:lastRenderedPageBreak/>
        <w:t>Выводы и предложения</w:t>
      </w:r>
    </w:p>
    <w:p w:rsidR="00AD6446" w:rsidRPr="001E0E20" w:rsidRDefault="00AD6446" w:rsidP="00AD6446">
      <w:pPr>
        <w:pStyle w:val="Style25"/>
        <w:widowControl/>
        <w:tabs>
          <w:tab w:val="left" w:pos="1022"/>
        </w:tabs>
        <w:spacing w:before="84" w:line="317" w:lineRule="exact"/>
        <w:rPr>
          <w:rStyle w:val="FontStyle29"/>
          <w:b/>
          <w:sz w:val="24"/>
          <w:szCs w:val="24"/>
        </w:rPr>
      </w:pPr>
      <w:r w:rsidRPr="001E0E20">
        <w:rPr>
          <w:rStyle w:val="FontStyle29"/>
          <w:sz w:val="24"/>
          <w:szCs w:val="24"/>
        </w:rPr>
        <w:t>1.</w:t>
      </w:r>
      <w:r w:rsidRPr="001E0E20">
        <w:rPr>
          <w:rStyle w:val="FontStyle29"/>
          <w:sz w:val="24"/>
          <w:szCs w:val="24"/>
        </w:rPr>
        <w:tab/>
      </w:r>
      <w:proofErr w:type="gramStart"/>
      <w:r w:rsidRPr="001E0E20">
        <w:rPr>
          <w:rStyle w:val="FontStyle29"/>
          <w:sz w:val="24"/>
          <w:szCs w:val="24"/>
        </w:rPr>
        <w:t>Представленный в Контрольно-счетную палату муниципального образования Успенский район проект решения Совета Урупского сельского поселения «О бюджете Урупского сельского поселения Успенского района на 2026 год» подготовлен в целом с соблюдением требований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 самоуправления</w:t>
      </w:r>
      <w:proofErr w:type="gramEnd"/>
      <w:r w:rsidRPr="001E0E20">
        <w:rPr>
          <w:rStyle w:val="FontStyle29"/>
          <w:sz w:val="24"/>
          <w:szCs w:val="24"/>
        </w:rPr>
        <w:t xml:space="preserve"> в Российской Федерации», Уставом Урупского сельского поселения,</w:t>
      </w:r>
      <w:r w:rsidRPr="001E0E20">
        <w:rPr>
          <w:rStyle w:val="FontStyle29"/>
          <w:b/>
          <w:sz w:val="24"/>
          <w:szCs w:val="24"/>
        </w:rPr>
        <w:t xml:space="preserve"> с допущенными отдельными ошибками и несоответствиями.</w:t>
      </w:r>
    </w:p>
    <w:p w:rsidR="00AD6446" w:rsidRPr="001E0E20" w:rsidRDefault="00AD6446" w:rsidP="00AD6446">
      <w:pPr>
        <w:pStyle w:val="Style25"/>
        <w:widowControl/>
        <w:tabs>
          <w:tab w:val="left" w:pos="1202"/>
        </w:tabs>
        <w:spacing w:line="317" w:lineRule="exact"/>
        <w:ind w:firstLine="698"/>
        <w:rPr>
          <w:rStyle w:val="FontStyle29"/>
          <w:b/>
          <w:sz w:val="24"/>
          <w:szCs w:val="24"/>
        </w:rPr>
      </w:pPr>
      <w:r w:rsidRPr="001E0E20">
        <w:rPr>
          <w:rStyle w:val="FontStyle29"/>
          <w:sz w:val="24"/>
          <w:szCs w:val="24"/>
        </w:rPr>
        <w:t>2.</w:t>
      </w:r>
      <w:r w:rsidRPr="001E0E20">
        <w:rPr>
          <w:rStyle w:val="FontStyle29"/>
          <w:sz w:val="24"/>
          <w:szCs w:val="24"/>
        </w:rPr>
        <w:tab/>
        <w:t xml:space="preserve">Контрольно-счетная палата муниципального образования Успенский район </w:t>
      </w:r>
      <w:r w:rsidRPr="001E0E20">
        <w:rPr>
          <w:rStyle w:val="FontStyle29"/>
          <w:b/>
          <w:sz w:val="24"/>
          <w:szCs w:val="24"/>
        </w:rPr>
        <w:t xml:space="preserve">считает возможным, с учетом выполнения предложений и </w:t>
      </w:r>
      <w:r w:rsidRPr="001E0E20">
        <w:rPr>
          <w:rStyle w:val="FontStyle29"/>
          <w:b/>
          <w:sz w:val="24"/>
          <w:szCs w:val="24"/>
          <w:u w:val="single"/>
        </w:rPr>
        <w:t>устранения ошибок и несоответствий, отраженных в Заключени</w:t>
      </w:r>
      <w:proofErr w:type="gramStart"/>
      <w:r w:rsidRPr="001E0E20">
        <w:rPr>
          <w:rStyle w:val="FontStyle29"/>
          <w:b/>
          <w:sz w:val="24"/>
          <w:szCs w:val="24"/>
          <w:u w:val="single"/>
        </w:rPr>
        <w:t>и</w:t>
      </w:r>
      <w:proofErr w:type="gramEnd"/>
      <w:r w:rsidRPr="001E0E20">
        <w:rPr>
          <w:rStyle w:val="FontStyle29"/>
          <w:b/>
          <w:sz w:val="24"/>
          <w:szCs w:val="24"/>
          <w:u w:val="single"/>
        </w:rPr>
        <w:t xml:space="preserve"> Контрольно-счетной палаты, проект решения Совета Урупского сельского поселения «О бюджете Урупского сельского поселения Успенского района на 2026 год» рассмотреть на сессии Совета Урупского сельского поселения и утвердить</w:t>
      </w:r>
      <w:r w:rsidRPr="001E0E20">
        <w:rPr>
          <w:rStyle w:val="FontStyle29"/>
          <w:b/>
          <w:sz w:val="24"/>
          <w:szCs w:val="24"/>
        </w:rPr>
        <w:t>.</w:t>
      </w:r>
    </w:p>
    <w:p w:rsidR="00AD6446" w:rsidRPr="001E0E20" w:rsidRDefault="00AD6446" w:rsidP="00AD6446">
      <w:pPr>
        <w:pStyle w:val="Style25"/>
        <w:widowControl/>
        <w:spacing w:line="317" w:lineRule="exact"/>
        <w:ind w:firstLine="698"/>
        <w:rPr>
          <w:rStyle w:val="FontStyle29"/>
          <w:sz w:val="24"/>
          <w:szCs w:val="24"/>
        </w:rPr>
      </w:pPr>
      <w:r w:rsidRPr="001E0E20">
        <w:rPr>
          <w:rStyle w:val="FontStyle29"/>
          <w:sz w:val="24"/>
          <w:szCs w:val="24"/>
        </w:rPr>
        <w:t xml:space="preserve">3. Рекомендовать Совету и администрации Урупского сельского поселения </w:t>
      </w:r>
      <w:proofErr w:type="gramStart"/>
      <w:r w:rsidRPr="001E0E20">
        <w:rPr>
          <w:rStyle w:val="FontStyle29"/>
          <w:sz w:val="24"/>
          <w:szCs w:val="24"/>
        </w:rPr>
        <w:t>в учитывая</w:t>
      </w:r>
      <w:proofErr w:type="gramEnd"/>
      <w:r w:rsidRPr="001E0E20">
        <w:rPr>
          <w:rStyle w:val="FontStyle29"/>
          <w:sz w:val="24"/>
          <w:szCs w:val="24"/>
        </w:rPr>
        <w:t xml:space="preserve"> важность исполнение полномочий поселения, носящих явный социальный характер:</w:t>
      </w:r>
    </w:p>
    <w:p w:rsidR="00AD6446" w:rsidRPr="001E0E20" w:rsidRDefault="00AD6446" w:rsidP="00AD6446">
      <w:pPr>
        <w:pStyle w:val="Style25"/>
        <w:widowControl/>
        <w:spacing w:line="317" w:lineRule="exact"/>
        <w:ind w:firstLine="698"/>
      </w:pPr>
      <w:r w:rsidRPr="001E0E20">
        <w:rPr>
          <w:b/>
          <w:u w:val="single"/>
        </w:rPr>
        <w:t>- полнее использовать программный метод финансирования полномочий сельского поселения.</w:t>
      </w:r>
    </w:p>
    <w:p w:rsidR="00AD6446" w:rsidRPr="001E0E20" w:rsidRDefault="00AD6446" w:rsidP="00AD6446">
      <w:pPr>
        <w:pStyle w:val="Style25"/>
        <w:rPr>
          <w:rStyle w:val="FontStyle29"/>
          <w:sz w:val="24"/>
          <w:szCs w:val="24"/>
        </w:rPr>
      </w:pPr>
      <w:r w:rsidRPr="001E0E20">
        <w:t>4.</w:t>
      </w:r>
      <w:r w:rsidRPr="001E0E20">
        <w:rPr>
          <w:lang w:val="en-US"/>
        </w:rPr>
        <w:t> </w:t>
      </w:r>
      <w:r w:rsidRPr="001E0E20">
        <w:t>Рекомендовать Совету и администрации Урупского сельского поселения в условиях острого недостатка собственных средств на исполнение полномочий:</w:t>
      </w:r>
    </w:p>
    <w:p w:rsidR="00AD6446" w:rsidRPr="001E0E20" w:rsidRDefault="00AD6446" w:rsidP="00AD6446">
      <w:pPr>
        <w:pStyle w:val="Style26"/>
        <w:widowControl/>
        <w:tabs>
          <w:tab w:val="left" w:pos="1058"/>
        </w:tabs>
        <w:spacing w:line="317" w:lineRule="exact"/>
        <w:rPr>
          <w:rStyle w:val="FontStyle29"/>
          <w:b/>
          <w:sz w:val="24"/>
          <w:szCs w:val="24"/>
        </w:rPr>
      </w:pPr>
      <w:r w:rsidRPr="001E0E20">
        <w:rPr>
          <w:rStyle w:val="FontStyle29"/>
          <w:sz w:val="24"/>
          <w:szCs w:val="24"/>
        </w:rPr>
        <w:t>- </w:t>
      </w:r>
      <w:r w:rsidRPr="001E0E20">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AD6446" w:rsidRPr="001E0E20" w:rsidRDefault="00AD6446" w:rsidP="00AD6446">
      <w:pPr>
        <w:pStyle w:val="Style26"/>
        <w:widowControl/>
        <w:tabs>
          <w:tab w:val="left" w:pos="943"/>
        </w:tabs>
        <w:spacing w:line="317" w:lineRule="exact"/>
        <w:rPr>
          <w:rStyle w:val="FontStyle29"/>
          <w:b/>
          <w:sz w:val="24"/>
          <w:szCs w:val="24"/>
        </w:rPr>
      </w:pPr>
      <w:r w:rsidRPr="001E0E20">
        <w:rPr>
          <w:rStyle w:val="FontStyle29"/>
          <w:b/>
          <w:sz w:val="24"/>
          <w:szCs w:val="24"/>
        </w:rPr>
        <w:t>- оптимизировать сети и штаты муниципальных учреждений при условии сохранения качества и объемов муниципальных услуг;</w:t>
      </w:r>
    </w:p>
    <w:p w:rsidR="00AD6446" w:rsidRPr="001E0E20" w:rsidRDefault="00AD6446" w:rsidP="00AD6446">
      <w:pPr>
        <w:pStyle w:val="Style25"/>
        <w:widowControl/>
        <w:spacing w:line="317" w:lineRule="exact"/>
        <w:ind w:firstLine="698"/>
        <w:rPr>
          <w:rStyle w:val="FontStyle29"/>
          <w:sz w:val="24"/>
          <w:szCs w:val="24"/>
        </w:rPr>
      </w:pPr>
      <w:r w:rsidRPr="001E0E20">
        <w:rPr>
          <w:rStyle w:val="FontStyle29"/>
          <w:sz w:val="24"/>
          <w:szCs w:val="24"/>
        </w:rPr>
        <w:t>-</w:t>
      </w:r>
      <w:r w:rsidRPr="001E0E20">
        <w:rPr>
          <w:rStyle w:val="FontStyle29"/>
          <w:sz w:val="24"/>
          <w:szCs w:val="24"/>
          <w:lang w:val="en-US"/>
        </w:rPr>
        <w:t> </w:t>
      </w:r>
      <w:r w:rsidRPr="001E0E20">
        <w:rPr>
          <w:rStyle w:val="FontStyle29"/>
          <w:sz w:val="24"/>
          <w:szCs w:val="24"/>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AD6446" w:rsidRPr="001E0E20" w:rsidRDefault="00AD6446" w:rsidP="00AD6446">
      <w:pPr>
        <w:pStyle w:val="Style25"/>
        <w:widowControl/>
        <w:spacing w:line="317" w:lineRule="exact"/>
        <w:ind w:firstLine="698"/>
        <w:rPr>
          <w:rStyle w:val="FontStyle29"/>
          <w:b/>
          <w:sz w:val="24"/>
          <w:szCs w:val="24"/>
        </w:rPr>
      </w:pPr>
      <w:r w:rsidRPr="001E0E20">
        <w:rPr>
          <w:b/>
          <w:u w:val="single"/>
        </w:rPr>
        <w:t>- обеспечить по бюджету на 2026 год восстановление в полном объеме ранее заимствованных средств дорожного фонда 2014-2024 годов - в сумме 2 848,3  тыс. руб. тыс. руб. и с учетом возможных остатков средств дорожного фонда 2025 года отразить их по бюджету 2026 года и использовать их по целевому назначению;</w:t>
      </w:r>
    </w:p>
    <w:p w:rsidR="00AD6446" w:rsidRPr="001E0E20" w:rsidRDefault="00AD6446" w:rsidP="00AD6446">
      <w:pPr>
        <w:pStyle w:val="Style1"/>
        <w:widowControl/>
        <w:spacing w:line="324" w:lineRule="exact"/>
        <w:ind w:firstLine="709"/>
        <w:rPr>
          <w:rStyle w:val="FontStyle28"/>
          <w:bCs w:val="0"/>
          <w:u w:val="single"/>
        </w:rPr>
      </w:pPr>
      <w:r w:rsidRPr="001E0E20">
        <w:t xml:space="preserve">- полнее использовать имеющиеся резервы по увеличению поступления доходов в бюджет, </w:t>
      </w:r>
      <w:r w:rsidRPr="001E0E20">
        <w:rPr>
          <w:b/>
        </w:rPr>
        <w:t>рассмотреть возможность вовлечение в финансовый оборот резервов</w:t>
      </w:r>
      <w:r w:rsidRPr="001E0E20">
        <w:rPr>
          <w:rStyle w:val="FontStyle28"/>
          <w:bCs w:val="0"/>
          <w:u w:val="single"/>
        </w:rPr>
        <w:t xml:space="preserve"> по налоговым и неналоговым доходам (в пределах до 150,0 тыс. руб.).</w:t>
      </w:r>
    </w:p>
    <w:p w:rsidR="00AD6446" w:rsidRPr="001E0E20" w:rsidRDefault="00AD6446" w:rsidP="00AD6446">
      <w:pPr>
        <w:pStyle w:val="Style21"/>
        <w:widowControl/>
        <w:spacing w:line="240" w:lineRule="exact"/>
        <w:jc w:val="both"/>
        <w:rPr>
          <w:rStyle w:val="FontStyle29"/>
          <w:sz w:val="24"/>
          <w:szCs w:val="24"/>
        </w:rPr>
      </w:pPr>
    </w:p>
    <w:p w:rsidR="00AD6446" w:rsidRPr="001E0E20" w:rsidRDefault="00AD6446" w:rsidP="00AD6446">
      <w:pPr>
        <w:pStyle w:val="Style21"/>
        <w:widowControl/>
        <w:spacing w:line="240" w:lineRule="exact"/>
        <w:jc w:val="both"/>
        <w:rPr>
          <w:rStyle w:val="FontStyle29"/>
          <w:sz w:val="24"/>
          <w:szCs w:val="24"/>
        </w:rPr>
      </w:pPr>
    </w:p>
    <w:p w:rsidR="00AD6446" w:rsidRPr="001E0E20" w:rsidRDefault="00AD6446" w:rsidP="00AD6446">
      <w:pPr>
        <w:widowControl/>
        <w:rPr>
          <w:rStyle w:val="FontStyle29"/>
          <w:sz w:val="24"/>
          <w:szCs w:val="24"/>
        </w:rPr>
      </w:pPr>
      <w:r w:rsidRPr="001E0E20">
        <w:rPr>
          <w:rStyle w:val="FontStyle29"/>
          <w:sz w:val="24"/>
          <w:szCs w:val="24"/>
        </w:rPr>
        <w:t>11 декабря 2025 года</w:t>
      </w:r>
    </w:p>
    <w:p w:rsidR="00C150F7" w:rsidRDefault="00C150F7" w:rsidP="00ED206F">
      <w:pPr>
        <w:widowControl/>
      </w:pPr>
    </w:p>
    <w:p w:rsidR="00AD6446" w:rsidRPr="007F77DB" w:rsidRDefault="00AD6446" w:rsidP="00AD6446">
      <w:pPr>
        <w:pStyle w:val="Style3"/>
        <w:widowControl/>
        <w:spacing w:before="58" w:line="317" w:lineRule="exact"/>
        <w:jc w:val="center"/>
        <w:rPr>
          <w:rStyle w:val="FontStyle28"/>
        </w:rPr>
      </w:pPr>
      <w:r w:rsidRPr="007F77DB">
        <w:rPr>
          <w:rStyle w:val="FontStyle28"/>
        </w:rPr>
        <w:t>Заключение</w:t>
      </w:r>
    </w:p>
    <w:p w:rsidR="00AD6446" w:rsidRPr="007F77DB" w:rsidRDefault="00AD6446" w:rsidP="00AD6446">
      <w:pPr>
        <w:pStyle w:val="Style2"/>
        <w:widowControl/>
        <w:spacing w:line="317" w:lineRule="exact"/>
        <w:rPr>
          <w:rStyle w:val="FontStyle28"/>
        </w:rPr>
      </w:pPr>
      <w:r w:rsidRPr="007F77DB">
        <w:rPr>
          <w:rStyle w:val="FontStyle28"/>
        </w:rPr>
        <w:t>Контрольно-счетной палаты муниципального образования Успенский район по проекту решения Совета Успенского сельского поселения Успенского района «О бюджете Успенского сельского поселения Успенского района на 2026 год»</w:t>
      </w:r>
    </w:p>
    <w:p w:rsidR="00AD6446" w:rsidRPr="007F77DB" w:rsidRDefault="00AD6446" w:rsidP="00AD6446">
      <w:pPr>
        <w:pStyle w:val="Style1"/>
        <w:widowControl/>
        <w:spacing w:line="240" w:lineRule="exact"/>
      </w:pPr>
    </w:p>
    <w:p w:rsidR="00AD6446" w:rsidRPr="007F77DB" w:rsidRDefault="00AD6446" w:rsidP="00AD6446">
      <w:pPr>
        <w:pStyle w:val="Style1"/>
        <w:widowControl/>
        <w:spacing w:line="317" w:lineRule="exact"/>
        <w:rPr>
          <w:rStyle w:val="FontStyle29"/>
          <w:sz w:val="24"/>
          <w:szCs w:val="24"/>
        </w:rPr>
      </w:pPr>
      <w:r w:rsidRPr="007F77DB">
        <w:t xml:space="preserve">Проект бюджета на 2026 год разработан </w:t>
      </w:r>
      <w:r w:rsidRPr="007F77DB">
        <w:rPr>
          <w:rStyle w:val="FontStyle29"/>
          <w:sz w:val="24"/>
          <w:szCs w:val="24"/>
        </w:rPr>
        <w:t xml:space="preserve">на основании предварительных итогов </w:t>
      </w:r>
      <w:r w:rsidRPr="007F77DB">
        <w:t xml:space="preserve">работы хозяйственного комплекса поселения за 2024 год и за 9 месяцев 2025 года </w:t>
      </w:r>
      <w:r w:rsidRPr="007F77DB">
        <w:rPr>
          <w:rStyle w:val="FontStyle29"/>
          <w:sz w:val="24"/>
          <w:szCs w:val="24"/>
        </w:rPr>
        <w:t>и прогноза плана социально-экономического развития Успенского сельского поселения на 2026 год.</w:t>
      </w:r>
    </w:p>
    <w:p w:rsidR="00AD6446" w:rsidRPr="007F77DB" w:rsidRDefault="00AD6446" w:rsidP="00AD6446">
      <w:pPr>
        <w:pStyle w:val="Style1"/>
        <w:widowControl/>
        <w:spacing w:line="317" w:lineRule="exact"/>
        <w:rPr>
          <w:rStyle w:val="FontStyle29"/>
          <w:sz w:val="24"/>
          <w:szCs w:val="24"/>
        </w:rPr>
      </w:pPr>
      <w:r w:rsidRPr="007F77DB">
        <w:rPr>
          <w:rStyle w:val="FontStyle29"/>
          <w:sz w:val="24"/>
          <w:szCs w:val="24"/>
        </w:rPr>
        <w:t>Анализ показывает, что расчеты проекта бюджета на 2026 год в основном соответствуют и соотносятся показателям проекта прогноза социально-экономического развития Успенского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AD6446" w:rsidRPr="007F77DB" w:rsidRDefault="00AD6446" w:rsidP="00AD6446">
      <w:pPr>
        <w:pStyle w:val="Style1"/>
        <w:spacing w:line="317" w:lineRule="exact"/>
        <w:rPr>
          <w:bCs/>
        </w:rPr>
      </w:pPr>
      <w:r w:rsidRPr="007F77DB">
        <w:rPr>
          <w:b/>
          <w:bCs/>
        </w:rPr>
        <w:t xml:space="preserve">В Контрольно-счетную палату материалы проекта бюджета Успенского сельского поселения Успенского района на 2026 год переданы 31.10.2025 г., своевременно (письмо от 31.10.2025 г. № 1538/02-09, </w:t>
      </w:r>
      <w:proofErr w:type="spellStart"/>
      <w:r w:rsidRPr="007F77DB">
        <w:rPr>
          <w:b/>
          <w:bCs/>
        </w:rPr>
        <w:t>вх</w:t>
      </w:r>
      <w:proofErr w:type="spellEnd"/>
      <w:r w:rsidRPr="007F77DB">
        <w:rPr>
          <w:b/>
          <w:bCs/>
        </w:rPr>
        <w:t>. № 200 от 31.10.2025 г.).</w:t>
      </w:r>
    </w:p>
    <w:p w:rsidR="00AD6446" w:rsidRPr="007F77DB" w:rsidRDefault="00AD6446" w:rsidP="00AD6446">
      <w:pPr>
        <w:pStyle w:val="Style1"/>
        <w:widowControl/>
        <w:spacing w:before="7" w:line="317" w:lineRule="exact"/>
        <w:ind w:firstLine="706"/>
        <w:rPr>
          <w:rStyle w:val="FontStyle29"/>
          <w:b/>
          <w:sz w:val="24"/>
          <w:szCs w:val="24"/>
        </w:rPr>
      </w:pPr>
      <w:r w:rsidRPr="007F77DB">
        <w:rPr>
          <w:rStyle w:val="FontStyle29"/>
          <w:b/>
          <w:sz w:val="24"/>
          <w:szCs w:val="24"/>
        </w:rPr>
        <w:t xml:space="preserve">Проектом решения «О бюджете </w:t>
      </w:r>
      <w:r w:rsidRPr="007F77DB">
        <w:rPr>
          <w:b/>
          <w:bCs/>
        </w:rPr>
        <w:t>Успенского сельского поселения Успенского района на 2026 год</w:t>
      </w:r>
      <w:r w:rsidRPr="007F77DB">
        <w:rPr>
          <w:rStyle w:val="FontStyle29"/>
          <w:b/>
          <w:sz w:val="24"/>
          <w:szCs w:val="24"/>
        </w:rPr>
        <w:t>» предлагается утвердить:</w:t>
      </w:r>
    </w:p>
    <w:p w:rsidR="00AD6446" w:rsidRPr="007F77DB" w:rsidRDefault="00AD6446" w:rsidP="00AD6446">
      <w:pPr>
        <w:pStyle w:val="Style1"/>
        <w:widowControl/>
        <w:spacing w:line="317" w:lineRule="exact"/>
        <w:ind w:firstLine="727"/>
        <w:rPr>
          <w:rStyle w:val="FontStyle29"/>
          <w:sz w:val="24"/>
          <w:szCs w:val="24"/>
        </w:rPr>
      </w:pPr>
      <w:r w:rsidRPr="007F77DB">
        <w:rPr>
          <w:rStyle w:val="FontStyle29"/>
          <w:sz w:val="24"/>
          <w:szCs w:val="24"/>
        </w:rPr>
        <w:t>1</w:t>
      </w:r>
      <w:r w:rsidRPr="007F77DB">
        <w:rPr>
          <w:rStyle w:val="FontStyle29"/>
          <w:b/>
          <w:sz w:val="24"/>
          <w:szCs w:val="24"/>
        </w:rPr>
        <w:t>. </w:t>
      </w:r>
      <w:proofErr w:type="gramStart"/>
      <w:r w:rsidRPr="007F77DB">
        <w:rPr>
          <w:rStyle w:val="FontStyle29"/>
          <w:b/>
          <w:sz w:val="24"/>
          <w:szCs w:val="24"/>
        </w:rPr>
        <w:t xml:space="preserve">Общий объем доходов бюджета Успенского сельского поселения </w:t>
      </w:r>
      <w:r w:rsidRPr="007F77DB">
        <w:rPr>
          <w:b/>
        </w:rPr>
        <w:t xml:space="preserve">(далее бюджет поселения) </w:t>
      </w:r>
      <w:r w:rsidRPr="007F77DB">
        <w:rPr>
          <w:rStyle w:val="FontStyle29"/>
          <w:b/>
          <w:sz w:val="24"/>
          <w:szCs w:val="24"/>
        </w:rPr>
        <w:t>на 2026 год в сумме 155 266,45 тыс. руб</w:t>
      </w:r>
      <w:r w:rsidRPr="007F77DB">
        <w:rPr>
          <w:rStyle w:val="FontStyle29"/>
          <w:sz w:val="24"/>
          <w:szCs w:val="24"/>
        </w:rPr>
        <w:t xml:space="preserve">., что существенно, на 36 382,6 тыс. руб. или </w:t>
      </w:r>
      <w:r w:rsidRPr="007F77DB">
        <w:rPr>
          <w:rStyle w:val="FontStyle29"/>
          <w:b/>
          <w:sz w:val="24"/>
          <w:szCs w:val="24"/>
        </w:rPr>
        <w:t>на 30,6 % больше ожидаемых доходов за 2025 год</w:t>
      </w:r>
      <w:r w:rsidRPr="007F77DB">
        <w:rPr>
          <w:rStyle w:val="FontStyle29"/>
          <w:sz w:val="24"/>
          <w:szCs w:val="24"/>
        </w:rPr>
        <w:t xml:space="preserve"> (которые определены в размере 118 883,9 тыс. руб., первоначальный бюджет на 2025 год рассматривался в объеме 108 596,5 тыс. руб.);</w:t>
      </w:r>
      <w:proofErr w:type="gramEnd"/>
    </w:p>
    <w:p w:rsidR="00AD6446" w:rsidRPr="007F77DB" w:rsidRDefault="00AD6446" w:rsidP="00AD6446">
      <w:pPr>
        <w:pStyle w:val="Style1"/>
        <w:rPr>
          <w:b/>
        </w:rPr>
      </w:pPr>
      <w:proofErr w:type="gramStart"/>
      <w:r w:rsidRPr="007F77DB">
        <w:rPr>
          <w:b/>
        </w:rPr>
        <w:t>Оценка показателей ожидаемого исполнения бюджета Успенского сельского поселения за 2025 год определена с ростом 5,9 % к плановым показателям утвержденного бюджета на 2025 год в соответствии с решением Совета от 20 ноября 2024 года № 19 «О бюджете Успенского сельского поселения Успенского района на 2025 год» в редакции решения Совета от 25 сентября 2025 года № 47) – по доходам при плане 112 267,9</w:t>
      </w:r>
      <w:proofErr w:type="gramEnd"/>
      <w:r w:rsidRPr="007F77DB">
        <w:rPr>
          <w:b/>
        </w:rPr>
        <w:t xml:space="preserve"> </w:t>
      </w:r>
      <w:proofErr w:type="gramStart"/>
      <w:r w:rsidRPr="007F77DB">
        <w:rPr>
          <w:b/>
        </w:rPr>
        <w:t>тыс. руб., ожидаемое исполнение – 118 883,9 тыс. руб. – отклонение плюс 6 616,0 тыс. руб.; по расходам соответственно при плановом показателе 124 693,0 тыс. руб. ожидаемое исполнение в сумме 124 109,0 тыс. руб. – отклонение минус 584,0 тыс. руб.; с дефицитом соответственно в размере по плану 12 425,1 тыс. руб. и ожидаемым в сумме 5 225,1 тыс. руб.</w:t>
      </w:r>
      <w:proofErr w:type="gramEnd"/>
    </w:p>
    <w:p w:rsidR="00AD6446" w:rsidRPr="007F77DB" w:rsidRDefault="00AD6446" w:rsidP="00AD6446">
      <w:pPr>
        <w:pStyle w:val="Style1"/>
        <w:widowControl/>
        <w:spacing w:line="317" w:lineRule="exact"/>
        <w:rPr>
          <w:rStyle w:val="FontStyle29"/>
          <w:sz w:val="24"/>
          <w:szCs w:val="24"/>
        </w:rPr>
      </w:pPr>
      <w:r w:rsidRPr="007F77DB">
        <w:rPr>
          <w:rStyle w:val="FontStyle29"/>
          <w:sz w:val="24"/>
          <w:szCs w:val="24"/>
        </w:rPr>
        <w:t xml:space="preserve">2. </w:t>
      </w:r>
      <w:r w:rsidRPr="007F77DB">
        <w:rPr>
          <w:rStyle w:val="FontStyle29"/>
          <w:b/>
          <w:sz w:val="24"/>
          <w:szCs w:val="24"/>
        </w:rPr>
        <w:t>Общий объем расходов бюджета поселения на 2026 год в сумме 155 266,4 тыс. рублей,</w:t>
      </w:r>
      <w:r w:rsidRPr="007F77DB">
        <w:rPr>
          <w:rStyle w:val="FontStyle29"/>
          <w:sz w:val="24"/>
          <w:szCs w:val="24"/>
        </w:rPr>
        <w:t xml:space="preserve"> что на 31 157,4 тыс. рублей или на 25,1 % больше ожидаемых расходов за 2025 год (которые определены в размере 124 109,0 тыс. руб., первоначальный бюджет на 2025 год рассматривался в объеме 108 596,5 тыс. руб.);</w:t>
      </w:r>
    </w:p>
    <w:p w:rsidR="00AD6446" w:rsidRPr="007F77DB" w:rsidRDefault="00AD6446" w:rsidP="00AD6446">
      <w:pPr>
        <w:pStyle w:val="Style5"/>
        <w:widowControl/>
        <w:numPr>
          <w:ilvl w:val="0"/>
          <w:numId w:val="13"/>
        </w:numPr>
        <w:tabs>
          <w:tab w:val="left" w:pos="1073"/>
        </w:tabs>
        <w:spacing w:line="317" w:lineRule="exact"/>
        <w:jc w:val="both"/>
        <w:rPr>
          <w:rStyle w:val="FontStyle29"/>
          <w:sz w:val="24"/>
          <w:szCs w:val="24"/>
        </w:rPr>
      </w:pPr>
      <w:r w:rsidRPr="007F77DB">
        <w:rPr>
          <w:rStyle w:val="FontStyle29"/>
          <w:b/>
          <w:sz w:val="24"/>
          <w:szCs w:val="24"/>
        </w:rPr>
        <w:t>Резервный фонд администрации Успенского сельского поселения на 2026 год планируется в сумме 50,0 тыс. рублей</w:t>
      </w:r>
      <w:r w:rsidRPr="007F77DB">
        <w:rPr>
          <w:rStyle w:val="FontStyle29"/>
          <w:sz w:val="24"/>
          <w:szCs w:val="24"/>
        </w:rPr>
        <w:t>, аналогичен показателю бюджета 2025 года (первоначально был определен на 2025 год также в сумме 50,0 тыс. руб.);</w:t>
      </w:r>
    </w:p>
    <w:p w:rsidR="00AD6446" w:rsidRPr="007F77DB" w:rsidRDefault="00AD6446" w:rsidP="00AD6446">
      <w:pPr>
        <w:pStyle w:val="Style5"/>
        <w:widowControl/>
        <w:numPr>
          <w:ilvl w:val="0"/>
          <w:numId w:val="13"/>
        </w:numPr>
        <w:tabs>
          <w:tab w:val="left" w:pos="1073"/>
        </w:tabs>
        <w:spacing w:line="317" w:lineRule="exact"/>
        <w:jc w:val="both"/>
        <w:rPr>
          <w:rStyle w:val="FontStyle29"/>
          <w:sz w:val="24"/>
          <w:szCs w:val="24"/>
        </w:rPr>
      </w:pPr>
      <w:r w:rsidRPr="007F77DB">
        <w:rPr>
          <w:rStyle w:val="FontStyle29"/>
          <w:b/>
          <w:sz w:val="24"/>
          <w:szCs w:val="24"/>
        </w:rPr>
        <w:t>Верхний предел муниципального внутреннего долга Успенского сельского поселения по состоянию на 01.01.2027 года в сумме 0,0 тыс. рублей</w:t>
      </w:r>
      <w:r w:rsidRPr="007F77DB">
        <w:rPr>
          <w:rStyle w:val="FontStyle29"/>
          <w:sz w:val="24"/>
          <w:szCs w:val="24"/>
        </w:rPr>
        <w:t>, при ожидаемом на 01 января 2026 года в сумме 7 200,0 тыс. руб. (решение Совета от 25.09.2025 г. № 47);</w:t>
      </w:r>
    </w:p>
    <w:p w:rsidR="00AD6446" w:rsidRPr="007F77DB" w:rsidRDefault="00AD6446" w:rsidP="00AD6446">
      <w:pPr>
        <w:pStyle w:val="Style1"/>
        <w:widowControl/>
        <w:spacing w:line="317" w:lineRule="exact"/>
        <w:ind w:firstLine="713"/>
        <w:rPr>
          <w:rStyle w:val="FontStyle29"/>
          <w:sz w:val="24"/>
          <w:szCs w:val="24"/>
        </w:rPr>
      </w:pPr>
      <w:r w:rsidRPr="007F77DB">
        <w:rPr>
          <w:rStyle w:val="FontStyle29"/>
          <w:sz w:val="24"/>
          <w:szCs w:val="24"/>
        </w:rPr>
        <w:t>5</w:t>
      </w:r>
      <w:r w:rsidRPr="007F77DB">
        <w:rPr>
          <w:rStyle w:val="FontStyle29"/>
          <w:b/>
          <w:sz w:val="24"/>
          <w:szCs w:val="24"/>
        </w:rPr>
        <w:t>. Верхний предел долга по муниципальным гарантиям поселения по состоянию на 01.01.2027 года - 0,0 тыс. рублей;</w:t>
      </w:r>
    </w:p>
    <w:p w:rsidR="00AD6446" w:rsidRPr="007F77DB" w:rsidRDefault="00AD6446" w:rsidP="00AD6446">
      <w:pPr>
        <w:pStyle w:val="Style5"/>
        <w:widowControl/>
        <w:tabs>
          <w:tab w:val="left" w:pos="1073"/>
        </w:tabs>
        <w:spacing w:line="317" w:lineRule="exact"/>
        <w:jc w:val="both"/>
        <w:rPr>
          <w:rStyle w:val="FontStyle29"/>
          <w:sz w:val="24"/>
          <w:szCs w:val="24"/>
        </w:rPr>
      </w:pPr>
      <w:r w:rsidRPr="007F77DB">
        <w:rPr>
          <w:rStyle w:val="FontStyle29"/>
          <w:sz w:val="24"/>
          <w:szCs w:val="24"/>
        </w:rPr>
        <w:lastRenderedPageBreak/>
        <w:t>6</w:t>
      </w:r>
      <w:r w:rsidRPr="007F77DB">
        <w:rPr>
          <w:rStyle w:val="FontStyle29"/>
          <w:b/>
          <w:sz w:val="24"/>
          <w:szCs w:val="24"/>
        </w:rPr>
        <w:t>. Профицит бюджета поселения на 2026 год планируется в объеме 0,0 тыс. руб.</w:t>
      </w:r>
      <w:r w:rsidRPr="007F77DB">
        <w:rPr>
          <w:rStyle w:val="FontStyle29"/>
          <w:sz w:val="24"/>
          <w:szCs w:val="24"/>
        </w:rPr>
        <w:t xml:space="preserve"> при ожидаемом исполнении бюджета 2025 года с дефицитом в сумме 5 225,1 тыс. руб., (первоначальный бюджет на 2025 год рассматривался с профицитом в сумме 0,0 тыс. руб.).</w:t>
      </w:r>
    </w:p>
    <w:p w:rsidR="00AD6446" w:rsidRPr="007F77DB" w:rsidRDefault="00AD6446" w:rsidP="00AD6446">
      <w:pPr>
        <w:pStyle w:val="Style1"/>
        <w:widowControl/>
        <w:spacing w:line="317" w:lineRule="exact"/>
        <w:ind w:firstLine="706"/>
        <w:rPr>
          <w:rStyle w:val="FontStyle29"/>
          <w:sz w:val="24"/>
          <w:szCs w:val="24"/>
        </w:rPr>
      </w:pPr>
      <w:r w:rsidRPr="007F77DB">
        <w:rPr>
          <w:rStyle w:val="FontStyle29"/>
          <w:sz w:val="24"/>
          <w:szCs w:val="24"/>
        </w:rPr>
        <w:t xml:space="preserve">Основные характеристики бюджета поселения на 2026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w:t>
      </w:r>
      <w:proofErr w:type="spellStart"/>
      <w:r w:rsidRPr="007F77DB">
        <w:rPr>
          <w:rStyle w:val="FontStyle29"/>
          <w:sz w:val="24"/>
          <w:szCs w:val="24"/>
        </w:rPr>
        <w:t>софинансирования</w:t>
      </w:r>
      <w:proofErr w:type="spellEnd"/>
      <w:r w:rsidRPr="007F77DB">
        <w:rPr>
          <w:rStyle w:val="FontStyle29"/>
          <w:sz w:val="24"/>
          <w:szCs w:val="24"/>
        </w:rPr>
        <w:t xml:space="preserve"> на реализацию краевых государственных программ в 2026 году и мобилизации дополнительных собственных доходов в бюджет поселения.</w:t>
      </w:r>
    </w:p>
    <w:p w:rsidR="00AD6446" w:rsidRPr="007F77DB" w:rsidRDefault="00AD6446" w:rsidP="00AD6446">
      <w:pPr>
        <w:pStyle w:val="Style1"/>
        <w:spacing w:line="317" w:lineRule="exact"/>
        <w:rPr>
          <w:b/>
          <w:bCs/>
        </w:rPr>
      </w:pPr>
      <w:r w:rsidRPr="007F77DB">
        <w:rPr>
          <w:b/>
          <w:bCs/>
        </w:rPr>
        <w:t xml:space="preserve">- в пакете документов предоставленных в Контрольно-счетную палату приложена копия письма </w:t>
      </w:r>
      <w:r w:rsidRPr="007F77DB">
        <w:rPr>
          <w:bCs/>
        </w:rPr>
        <w:t xml:space="preserve">о передаче </w:t>
      </w:r>
      <w:r w:rsidRPr="007F77DB">
        <w:rPr>
          <w:b/>
          <w:bCs/>
        </w:rPr>
        <w:t>п</w:t>
      </w:r>
      <w:r w:rsidRPr="007F77DB">
        <w:rPr>
          <w:bCs/>
        </w:rPr>
        <w:t>роекта бюджета Успенского сельского поселения Успенского района на 2026 год совместно с документами и материалами, установленными статьей 184.2 Бюджетного кодекса РФ</w:t>
      </w:r>
      <w:r w:rsidRPr="007F77DB">
        <w:rPr>
          <w:b/>
          <w:bCs/>
        </w:rPr>
        <w:t xml:space="preserve"> в Совет Успенского сельского поселения Успенского района (письмо от 31.10.2025 г. № 1537/02-09).</w:t>
      </w:r>
    </w:p>
    <w:p w:rsidR="00AD6446" w:rsidRPr="007F77DB" w:rsidRDefault="00AD6446" w:rsidP="00AD6446">
      <w:pPr>
        <w:pStyle w:val="Style1"/>
        <w:rPr>
          <w:b/>
          <w:u w:val="single"/>
        </w:rPr>
      </w:pPr>
      <w:r w:rsidRPr="007F77DB">
        <w:rPr>
          <w:rStyle w:val="FontStyle29"/>
          <w:b/>
          <w:sz w:val="24"/>
          <w:szCs w:val="24"/>
        </w:rPr>
        <w:t>При рассмотрении проекта р</w:t>
      </w:r>
      <w:r w:rsidRPr="007F77DB">
        <w:rPr>
          <w:b/>
        </w:rPr>
        <w:t xml:space="preserve">ешения «О бюджете </w:t>
      </w:r>
      <w:r w:rsidRPr="007F77DB">
        <w:rPr>
          <w:b/>
          <w:bCs/>
        </w:rPr>
        <w:t>Успенского сельского поселения Успенского района на 2026 год</w:t>
      </w:r>
      <w:r w:rsidRPr="007F77DB">
        <w:rPr>
          <w:b/>
        </w:rPr>
        <w:t xml:space="preserve">», наличия согласования текстовой части проекта и приложений к нему, и иных документов и </w:t>
      </w:r>
      <w:proofErr w:type="gramStart"/>
      <w:r w:rsidRPr="007F77DB">
        <w:rPr>
          <w:b/>
        </w:rPr>
        <w:t>материалов</w:t>
      </w:r>
      <w:proofErr w:type="gramEnd"/>
      <w:r w:rsidRPr="007F77DB">
        <w:rPr>
          <w:b/>
        </w:rPr>
        <w:t xml:space="preserve"> предоставляемых совместно с проектом бюджета,</w:t>
      </w:r>
      <w:r w:rsidRPr="007F77DB">
        <w:t xml:space="preserve"> </w:t>
      </w:r>
      <w:r w:rsidRPr="007F77DB">
        <w:rPr>
          <w:b/>
          <w:u w:val="single"/>
        </w:rPr>
        <w:t>установлено следующие несоответствия и ошибки не влияющие на предлагаемые основные показатели и характеристики бюджета, подлежащие к учету в последующем при уточнении показателей проекта или внесения изменений в утвержденный бюджет при его исполнении:</w:t>
      </w:r>
    </w:p>
    <w:p w:rsidR="00AD6446" w:rsidRPr="007F77DB" w:rsidRDefault="00AD6446" w:rsidP="00AD6446">
      <w:pPr>
        <w:pStyle w:val="Style1"/>
        <w:widowControl/>
        <w:spacing w:line="317" w:lineRule="exact"/>
        <w:ind w:firstLine="706"/>
      </w:pPr>
      <w:proofErr w:type="gramStart"/>
      <w:r w:rsidRPr="007F77DB">
        <w:rPr>
          <w:b/>
        </w:rPr>
        <w:t xml:space="preserve">- в проекте бюджета </w:t>
      </w:r>
      <w:r w:rsidRPr="007F77DB">
        <w:rPr>
          <w:b/>
          <w:bCs/>
        </w:rPr>
        <w:t>Успенского сельского поселения Успенского района</w:t>
      </w:r>
      <w:r w:rsidRPr="007F77DB">
        <w:rPr>
          <w:b/>
        </w:rPr>
        <w:t xml:space="preserve"> на 2026 год в целях достижения эффективности расходов более существенно, чем в предыдущие годы, но не достаточно, задействован программно-целевой метод финансирования расходов, к чему обязывают статьи 34 и 179 Бюджетного кодекса – 95 864,6 тыс. руб. по 10 муниципальным программам (приложение №7 к проекту) или 61,7 % всех расходов планируется профинансировать через муниципальные программы</w:t>
      </w:r>
      <w:proofErr w:type="gramEnd"/>
      <w:r w:rsidRPr="007F77DB">
        <w:rPr>
          <w:b/>
        </w:rPr>
        <w:t xml:space="preserve"> (</w:t>
      </w:r>
      <w:proofErr w:type="gramStart"/>
      <w:r w:rsidRPr="007F77DB">
        <w:rPr>
          <w:b/>
        </w:rPr>
        <w:t xml:space="preserve">по проекту бюджета на 2025 год было по 11 программам – на сумму 45 400,0 тыс. руб. или 41,8 % от общего объема расходов, по уточненному бюджету на 2025 год по 15 программам на сумму 59 691,5 тыс. руб. или 47,9 %. </w:t>
      </w:r>
      <w:r w:rsidRPr="007F77DB">
        <w:t>К этому же нацеливают положения «Основных направлений налоговой и бюджетной политики Успенского сельского поселения Успенского района на 2026 год и плановый</w:t>
      </w:r>
      <w:proofErr w:type="gramEnd"/>
      <w:r w:rsidRPr="007F77DB">
        <w:t xml:space="preserve"> период 2027 и 2028 годов», утвержденного постановлением администрации Успенского сельского поселения от 30 октября 2025 года № 241. </w:t>
      </w:r>
      <w:r w:rsidRPr="007F77DB">
        <w:rPr>
          <w:b/>
        </w:rPr>
        <w:t>Доля в общей сумме расходов и объемы бюджетных средств задействованных в программно-целевом методе финансирования выше плановых показателей 2025 года, на что сказалось существенное увеличение целевых субсидий краевого бюджета учтенных в софинансировании муниципальных программ поселения по проекту бюджета 2026 года</w:t>
      </w:r>
      <w:r w:rsidRPr="007F77DB">
        <w:t>.</w:t>
      </w:r>
    </w:p>
    <w:p w:rsidR="00AD6446" w:rsidRPr="007F77DB" w:rsidRDefault="00AD6446" w:rsidP="00AD6446">
      <w:pPr>
        <w:pStyle w:val="Style1"/>
        <w:widowControl/>
        <w:spacing w:line="317" w:lineRule="exact"/>
        <w:ind w:firstLine="706"/>
        <w:rPr>
          <w:b/>
        </w:rPr>
      </w:pPr>
      <w:r w:rsidRPr="007F77DB">
        <w:rPr>
          <w:b/>
        </w:rPr>
        <w:t>При сверке идентичности муниципальных программ, отраженных в Приложении №5 «Ведомственная структура расходов местного бюджета на 2025 год» и Приложении №7 «Перечень муниципальных программ …» проекта бюджета на 2025 год и копиях паспортов муниципальных программ установлены разночтения:</w:t>
      </w:r>
    </w:p>
    <w:p w:rsidR="00AD6446" w:rsidRPr="007F77DB" w:rsidRDefault="00AD6446" w:rsidP="00AD6446">
      <w:pPr>
        <w:pStyle w:val="Style1"/>
        <w:widowControl/>
        <w:spacing w:line="317" w:lineRule="exact"/>
        <w:ind w:firstLine="706"/>
        <w:rPr>
          <w:b/>
        </w:rPr>
      </w:pPr>
      <w:r w:rsidRPr="007F77DB">
        <w:rPr>
          <w:b/>
        </w:rPr>
        <w:t>- в проекте муниципальной программы «Обеспечение деятельности органов местного самоуправления Успенского сельского поселения Успенского района» на 2026 год неверно отражен период действия.</w:t>
      </w:r>
    </w:p>
    <w:p w:rsidR="00AD6446" w:rsidRPr="007F77DB" w:rsidRDefault="00AD6446" w:rsidP="00AD6446">
      <w:pPr>
        <w:pStyle w:val="Style1"/>
        <w:widowControl/>
        <w:spacing w:line="317" w:lineRule="exact"/>
        <w:ind w:firstLine="706"/>
        <w:rPr>
          <w:b/>
          <w:bCs/>
        </w:rPr>
      </w:pPr>
      <w:proofErr w:type="gramStart"/>
      <w:r w:rsidRPr="007F77DB">
        <w:rPr>
          <w:b/>
          <w:bCs/>
        </w:rPr>
        <w:t xml:space="preserve">В пакете документов к проекту бюджета на 2026 год предоставленных в Контрольно-счетную палату приложено Постановление от 31.10.2025 года №242 «Об </w:t>
      </w:r>
      <w:r w:rsidRPr="007F77DB">
        <w:rPr>
          <w:b/>
          <w:bCs/>
        </w:rPr>
        <w:lastRenderedPageBreak/>
        <w:t>утверждении среднесрочного финансового плана Успенского сельского поселения Успенского района на 2026 год и плановый период 2027 и 2028 годы» все показатели Отчётного года отражены и соответствуют плановым показателям бюджета Успенского сельского поселения Успенского района на 2025 год в редакции решения</w:t>
      </w:r>
      <w:proofErr w:type="gramEnd"/>
      <w:r w:rsidRPr="007F77DB">
        <w:rPr>
          <w:b/>
          <w:bCs/>
        </w:rPr>
        <w:t xml:space="preserve"> </w:t>
      </w:r>
      <w:proofErr w:type="gramStart"/>
      <w:r w:rsidRPr="007F77DB">
        <w:rPr>
          <w:b/>
          <w:bCs/>
        </w:rPr>
        <w:t xml:space="preserve">Совета о бюджете на 2025 год от 25 сентября 2025 года №47 и соответственно идентичны показателям ожидаемого исполнения бюджета за 2025 год, в котором показатели </w:t>
      </w:r>
      <w:r w:rsidRPr="007F77DB">
        <w:rPr>
          <w:b/>
        </w:rPr>
        <w:t>определены на уровне исполнения плановых показателей утвержденного бюджета на 2025 год в соответствии с решением Совета от 20 ноября 2024 года №19 «О бюджете Успенского сельского поселения Успенского района на 2025 год» в редакции решения</w:t>
      </w:r>
      <w:proofErr w:type="gramEnd"/>
      <w:r w:rsidRPr="007F77DB">
        <w:rPr>
          <w:b/>
        </w:rPr>
        <w:t xml:space="preserve"> Совета от 25 сентября 2025 года №47, утвержденного раньше</w:t>
      </w:r>
      <w:r w:rsidRPr="007F77DB">
        <w:rPr>
          <w:b/>
          <w:bCs/>
        </w:rPr>
        <w:t xml:space="preserve"> Среднесрочного финансового плана Успенского сельского поселения Успенского района на 2026 год.</w:t>
      </w:r>
    </w:p>
    <w:p w:rsidR="00AD6446" w:rsidRPr="007F77DB" w:rsidRDefault="00AD6446" w:rsidP="00AD6446">
      <w:pPr>
        <w:pStyle w:val="Style1"/>
        <w:widowControl/>
        <w:spacing w:line="317" w:lineRule="exact"/>
        <w:ind w:firstLine="706"/>
        <w:rPr>
          <w:b/>
          <w:bCs/>
        </w:rPr>
      </w:pPr>
      <w:proofErr w:type="gramStart"/>
      <w:r w:rsidRPr="007F77DB">
        <w:rPr>
          <w:b/>
          <w:bCs/>
        </w:rPr>
        <w:t>Аналогично, в Пояснительной записке к проекту использованы плановые показателям бюджета Успенского сельского поселения Успенского района на 2026 год в редакции решения Совета о бюджете на 2025 год от 25 сентября 2025 года №47 как показатели ожидаемого исполнения бюджета 2025 года и соответственно эти показатели соответствуют показателям Оценки ожидаемого исполнения бюджета Успенского сельского поселения в 2025 году.</w:t>
      </w:r>
      <w:proofErr w:type="gramEnd"/>
    </w:p>
    <w:p w:rsidR="00AD6446" w:rsidRPr="007F77DB" w:rsidRDefault="00AD6446" w:rsidP="00AD6446">
      <w:pPr>
        <w:pStyle w:val="Style1"/>
        <w:widowControl/>
        <w:spacing w:line="317" w:lineRule="exact"/>
        <w:ind w:firstLine="706"/>
        <w:rPr>
          <w:b/>
          <w:bCs/>
        </w:rPr>
      </w:pPr>
      <w:r w:rsidRPr="007F77DB">
        <w:rPr>
          <w:b/>
          <w:bCs/>
        </w:rPr>
        <w:t>Вместе с тем в текстовой части Пояснительной записки допущены несоответствия:</w:t>
      </w:r>
    </w:p>
    <w:p w:rsidR="00AD6446" w:rsidRPr="007F77DB" w:rsidRDefault="00AD6446" w:rsidP="00AD6446">
      <w:pPr>
        <w:pStyle w:val="Style1"/>
        <w:widowControl/>
        <w:spacing w:line="317" w:lineRule="exact"/>
        <w:ind w:firstLine="706"/>
        <w:rPr>
          <w:b/>
          <w:bCs/>
        </w:rPr>
      </w:pPr>
      <w:r w:rsidRPr="007F77DB">
        <w:rPr>
          <w:b/>
          <w:bCs/>
        </w:rPr>
        <w:t>- по разделу Единый сельскохозяйственный налог использовано словосочетание «доходов от уплаты налога на имущество физических лиц»;</w:t>
      </w:r>
    </w:p>
    <w:p w:rsidR="00AD6446" w:rsidRPr="007F77DB" w:rsidRDefault="00AD6446" w:rsidP="00AD6446">
      <w:pPr>
        <w:pStyle w:val="Style1"/>
        <w:widowControl/>
        <w:spacing w:line="317" w:lineRule="exact"/>
        <w:ind w:firstLine="706"/>
        <w:rPr>
          <w:b/>
          <w:bCs/>
        </w:rPr>
      </w:pPr>
      <w:r w:rsidRPr="007F77DB">
        <w:rPr>
          <w:b/>
          <w:bCs/>
        </w:rPr>
        <w:t>- по разделу «Доходы бюджета Основные показатели проекта бюджета» неверно отражены показатели в заголовке табличной формы – 2024 г., 2025 г. и плановый период 2026 г., 2027 г.;</w:t>
      </w:r>
    </w:p>
    <w:p w:rsidR="00AD6446" w:rsidRPr="007F77DB" w:rsidRDefault="00AD6446" w:rsidP="00AD6446">
      <w:pPr>
        <w:pStyle w:val="Style1"/>
        <w:widowControl/>
        <w:spacing w:line="317" w:lineRule="exact"/>
        <w:ind w:firstLine="706"/>
        <w:rPr>
          <w:b/>
          <w:bCs/>
        </w:rPr>
      </w:pPr>
      <w:r w:rsidRPr="007F77DB">
        <w:rPr>
          <w:b/>
          <w:bCs/>
        </w:rPr>
        <w:t>- в пояснительной записке указано реализация в 2026 году 11 муниципальных программ, тогда как в приложениях №5 и №7 к проекту бюджета отражено 10 муниципальных программ;</w:t>
      </w:r>
    </w:p>
    <w:p w:rsidR="00AD6446" w:rsidRPr="007F77DB" w:rsidRDefault="00AD6446" w:rsidP="00AD6446">
      <w:pPr>
        <w:pStyle w:val="Style1"/>
        <w:widowControl/>
        <w:spacing w:line="317" w:lineRule="exact"/>
        <w:ind w:firstLine="709"/>
        <w:rPr>
          <w:b/>
        </w:rPr>
      </w:pPr>
      <w:r w:rsidRPr="007F77DB">
        <w:t xml:space="preserve">- </w:t>
      </w:r>
      <w:r w:rsidRPr="007F77DB">
        <w:rPr>
          <w:b/>
        </w:rPr>
        <w:t>пояснительная записка к проекту бюджета не обосновывает причины отклонений в поступлении отдельных видов доходов от ожидаемых показателей текущего года (НДФЛ, единый сельскохозяйственный налог); не отражает полноту обеспечения финансирования муниципальных учреждений и отдельных мероприятий.</w:t>
      </w:r>
    </w:p>
    <w:p w:rsidR="00AD6446" w:rsidRPr="007F77DB" w:rsidRDefault="00AD6446" w:rsidP="00AD6446">
      <w:pPr>
        <w:pStyle w:val="Style1"/>
        <w:widowControl/>
        <w:spacing w:line="317" w:lineRule="exact"/>
        <w:ind w:firstLine="706"/>
      </w:pPr>
      <w:proofErr w:type="gramStart"/>
      <w:r w:rsidRPr="007F77DB">
        <w:t xml:space="preserve">При сверке отдельных основных показателей (выборочной) отраженных в </w:t>
      </w:r>
      <w:r w:rsidRPr="007F77DB">
        <w:rPr>
          <w:b/>
          <w:u w:val="single"/>
        </w:rPr>
        <w:t>Предварительных итогах социально-экономического развития Успенского сельского поселения за 9 месяцев 2025 года и прогноза на 2026, 2027 и 2028 годы в Прогнозе социально-экономического развития Успенского сельского поселения на 2026 год и на плановый период 2027 и 2028 годов (согласно Постановления администрации от 31.10.2025 года №243) – фонд оплаты труда, прибыль прибыльных предприятий – расхождений</w:t>
      </w:r>
      <w:proofErr w:type="gramEnd"/>
      <w:r w:rsidRPr="007F77DB">
        <w:rPr>
          <w:b/>
          <w:u w:val="single"/>
        </w:rPr>
        <w:t xml:space="preserve"> не установлено.</w:t>
      </w:r>
    </w:p>
    <w:p w:rsidR="00AD6446" w:rsidRPr="007F77DB" w:rsidRDefault="00AD6446" w:rsidP="00AD6446">
      <w:pPr>
        <w:pStyle w:val="Style1"/>
        <w:ind w:firstLine="709"/>
        <w:rPr>
          <w:u w:val="single"/>
        </w:rPr>
      </w:pPr>
      <w:r w:rsidRPr="007F77DB">
        <w:rPr>
          <w:u w:val="single"/>
        </w:rPr>
        <w:t xml:space="preserve">Объемы фонда оплаты труда в </w:t>
      </w:r>
      <w:r w:rsidRPr="007F77DB">
        <w:rPr>
          <w:b/>
          <w:u w:val="single"/>
        </w:rPr>
        <w:t xml:space="preserve">Предварительных итогах социально-экономического развития Успенского сельского поселения за 9 месяцев 2025 года и прогноза на 2026, 2027 и 2028 в Прогнозе социально-экономического развития Успенского сельского поселения на 2026 год и на плановый период 2027 и 2028 годов </w:t>
      </w:r>
      <w:r w:rsidRPr="007F77DB">
        <w:rPr>
          <w:u w:val="single"/>
        </w:rPr>
        <w:t>соответствуют друг другу.</w:t>
      </w:r>
    </w:p>
    <w:p w:rsidR="00AD6446" w:rsidRPr="007F77DB" w:rsidRDefault="00AD6446" w:rsidP="00AD6446">
      <w:pPr>
        <w:pStyle w:val="Style1"/>
        <w:widowControl/>
        <w:spacing w:line="324" w:lineRule="exact"/>
        <w:rPr>
          <w:b/>
          <w:u w:val="single"/>
        </w:rPr>
      </w:pPr>
      <w:proofErr w:type="gramStart"/>
      <w:r w:rsidRPr="007F77DB">
        <w:rPr>
          <w:b/>
          <w:u w:val="single"/>
        </w:rPr>
        <w:t xml:space="preserve">Темпы роста основного вида налоговых поступлений (по основному виду налоговых доходов НДФЛ – занимает 61,5% от всех налоговых и неналоговых поступлений) – налога на доходы физических лиц (45 144,9 тыс. руб. по проекту </w:t>
      </w:r>
      <w:r w:rsidRPr="007F77DB">
        <w:rPr>
          <w:b/>
          <w:u w:val="single"/>
        </w:rPr>
        <w:lastRenderedPageBreak/>
        <w:t>бюджета на 2026 год и 49 523,0 тыс. руб. по Оценке ожидаемого исполнения за 2025 год) соотносится с темпами роста прогнозных показателей фонда заработной платы – предусмотрено снижение налоговых поступлений</w:t>
      </w:r>
      <w:proofErr w:type="gramEnd"/>
      <w:r w:rsidRPr="007F77DB">
        <w:rPr>
          <w:b/>
          <w:u w:val="single"/>
        </w:rPr>
        <w:t xml:space="preserve"> на 8,8 %.</w:t>
      </w:r>
    </w:p>
    <w:p w:rsidR="00AD6446" w:rsidRPr="007F77DB" w:rsidRDefault="00AD6446" w:rsidP="00AD6446">
      <w:pPr>
        <w:pStyle w:val="Style1"/>
        <w:widowControl/>
        <w:spacing w:line="324" w:lineRule="exact"/>
        <w:rPr>
          <w:b/>
        </w:rPr>
      </w:pPr>
      <w:proofErr w:type="gramStart"/>
      <w:r w:rsidRPr="007F77DB">
        <w:rPr>
          <w:rStyle w:val="FontStyle29"/>
          <w:b/>
          <w:sz w:val="24"/>
          <w:szCs w:val="24"/>
        </w:rPr>
        <w:t xml:space="preserve">- остаются не вовлеченными в формирование доходной части бюджета </w:t>
      </w:r>
      <w:r w:rsidRPr="007F77DB">
        <w:rPr>
          <w:rStyle w:val="FontStyle29"/>
          <w:b/>
          <w:sz w:val="24"/>
          <w:szCs w:val="24"/>
          <w:u w:val="single"/>
        </w:rPr>
        <w:t>при подготовке проектов бюджета поселения</w:t>
      </w:r>
      <w:r w:rsidRPr="007F77DB">
        <w:rPr>
          <w:rStyle w:val="FontStyle29"/>
          <w:b/>
          <w:sz w:val="24"/>
          <w:szCs w:val="24"/>
        </w:rPr>
        <w:t xml:space="preserve"> </w:t>
      </w:r>
      <w:r w:rsidRPr="007F77DB">
        <w:rPr>
          <w:b/>
        </w:rPr>
        <w:t>неналоговые доходы в части доходов от реализации имущества при последующем поступлении доходов от реализации муниципального имущества (</w:t>
      </w:r>
      <w:r w:rsidRPr="007F77DB">
        <w:t xml:space="preserve">по бюджету </w:t>
      </w:r>
      <w:r w:rsidRPr="007F77DB">
        <w:rPr>
          <w:rStyle w:val="FontStyle29"/>
          <w:sz w:val="24"/>
          <w:szCs w:val="24"/>
        </w:rPr>
        <w:t>2025 года фактически поступило уже таких доходов в сумме 43,4 тыс. руб.)</w:t>
      </w:r>
      <w:r w:rsidRPr="007F77DB">
        <w:rPr>
          <w:b/>
        </w:rPr>
        <w:t xml:space="preserve">, что свидетельствуют о недостаточной работе администрации сельского поселения в части администрирования поступления </w:t>
      </w:r>
      <w:r w:rsidRPr="007F77DB">
        <w:rPr>
          <w:b/>
          <w:u w:val="single"/>
        </w:rPr>
        <w:t>этого вида доходов бюджета и</w:t>
      </w:r>
      <w:proofErr w:type="gramEnd"/>
      <w:r w:rsidRPr="007F77DB">
        <w:rPr>
          <w:b/>
          <w:u w:val="single"/>
        </w:rPr>
        <w:t xml:space="preserve"> отсутствия Программы приватизации муниципального имущества</w:t>
      </w:r>
      <w:r w:rsidRPr="007F77DB">
        <w:rPr>
          <w:b/>
        </w:rPr>
        <w:t>, на что необходимо обратить внимание.</w:t>
      </w:r>
    </w:p>
    <w:p w:rsidR="00AD6446" w:rsidRPr="007F77DB" w:rsidRDefault="00AD6446" w:rsidP="00AD6446">
      <w:pPr>
        <w:pStyle w:val="Style1"/>
        <w:widowControl/>
        <w:spacing w:line="324" w:lineRule="exact"/>
        <w:rPr>
          <w:b/>
          <w:u w:val="single"/>
        </w:rPr>
      </w:pPr>
      <w:proofErr w:type="gramStart"/>
      <w:r w:rsidRPr="007F77DB">
        <w:rPr>
          <w:rStyle w:val="FontStyle29"/>
          <w:b/>
          <w:sz w:val="24"/>
          <w:szCs w:val="24"/>
        </w:rPr>
        <w:t xml:space="preserve">- также не вовлечены в формирование доходной части бюджета </w:t>
      </w:r>
      <w:r w:rsidRPr="007F77DB">
        <w:rPr>
          <w:rStyle w:val="FontStyle29"/>
          <w:b/>
          <w:sz w:val="24"/>
          <w:szCs w:val="24"/>
          <w:u w:val="single"/>
        </w:rPr>
        <w:t>при подготовке проектов бюджета поселения</w:t>
      </w:r>
      <w:r w:rsidRPr="007F77DB">
        <w:rPr>
          <w:rStyle w:val="FontStyle29"/>
          <w:b/>
          <w:sz w:val="24"/>
          <w:szCs w:val="24"/>
        </w:rPr>
        <w:t xml:space="preserve"> </w:t>
      </w:r>
      <w:r w:rsidRPr="007F77DB">
        <w:rPr>
          <w:b/>
        </w:rPr>
        <w:t>неналоговые доходы в части доходов от оказания платных услуг и компенсации затрат государства (</w:t>
      </w:r>
      <w:r w:rsidRPr="007F77DB">
        <w:t xml:space="preserve">по бюджету </w:t>
      </w:r>
      <w:r w:rsidRPr="007F77DB">
        <w:rPr>
          <w:rStyle w:val="FontStyle29"/>
          <w:sz w:val="24"/>
          <w:szCs w:val="24"/>
        </w:rPr>
        <w:t>2025 года фактически поступило уже таких доходов в сумме 186,0 тыс. руб.)</w:t>
      </w:r>
      <w:r w:rsidRPr="007F77DB">
        <w:rPr>
          <w:b/>
        </w:rPr>
        <w:t xml:space="preserve">, что также свидетельствуют о недостаточной работе администрации сельского поселения в части администрирования поступления </w:t>
      </w:r>
      <w:r w:rsidRPr="007F77DB">
        <w:rPr>
          <w:b/>
          <w:u w:val="single"/>
        </w:rPr>
        <w:t>этого доходного источника</w:t>
      </w:r>
      <w:r w:rsidRPr="007F77DB">
        <w:rPr>
          <w:b/>
        </w:rPr>
        <w:t>.</w:t>
      </w:r>
      <w:proofErr w:type="gramEnd"/>
    </w:p>
    <w:p w:rsidR="00AD6446" w:rsidRPr="007F77DB" w:rsidRDefault="00AD6446" w:rsidP="00AD6446">
      <w:pPr>
        <w:pStyle w:val="Style1"/>
        <w:widowControl/>
        <w:spacing w:line="324" w:lineRule="exact"/>
        <w:rPr>
          <w:b/>
          <w:u w:val="single"/>
        </w:rPr>
      </w:pPr>
      <w:r w:rsidRPr="007F77DB">
        <w:rPr>
          <w:b/>
          <w:u w:val="single"/>
        </w:rPr>
        <w:t>- Оценки ожидаемого исполнения бюджета Успенского сельского поселения Успенского района не соответствует требованиям и сути документа – по доходам, расходам и источникам финансирования дефицита бюджетов отражены в основном показатели годовых бюджетных назначений, то есть плановые показатели бюджета 2025 года, ожидаемые показатели как таковые не спрогнозированы.</w:t>
      </w:r>
    </w:p>
    <w:p w:rsidR="00AD6446" w:rsidRPr="007F77DB" w:rsidRDefault="00AD6446" w:rsidP="00AD6446">
      <w:pPr>
        <w:pStyle w:val="Style19"/>
        <w:widowControl/>
        <w:spacing w:before="41" w:line="317" w:lineRule="exact"/>
        <w:rPr>
          <w:rStyle w:val="FontStyle29"/>
          <w:sz w:val="24"/>
          <w:szCs w:val="24"/>
        </w:rPr>
      </w:pPr>
      <w:proofErr w:type="gramStart"/>
      <w:r w:rsidRPr="007F77DB">
        <w:rPr>
          <w:rStyle w:val="FontStyle29"/>
          <w:sz w:val="24"/>
          <w:szCs w:val="24"/>
        </w:rPr>
        <w:t>Бюджет 2025 года ожидается завершить с дефицитом бюджета в объеме 5 225,1 тыс. руб. при плановом показателе в сумме 12 425,1 тыс. руб. с источниками финансирования остатки средств бюджета поселения предыдущего года – по плану в сумме 5 225,1 тыс. руб. (что соответствует сумме остатков средств бюджета поселения предыдущего 2024 года) и ожидаемому в сумме 5 225,1 тыс. руб. - кредиты коммерческие</w:t>
      </w:r>
      <w:proofErr w:type="gramEnd"/>
      <w:r w:rsidRPr="007F77DB">
        <w:rPr>
          <w:rStyle w:val="FontStyle29"/>
          <w:sz w:val="24"/>
          <w:szCs w:val="24"/>
        </w:rPr>
        <w:t xml:space="preserve"> в сумме  0,0 тыс. руб. и бюджетные в сумме 7 200,0 тыс. руб.</w:t>
      </w:r>
    </w:p>
    <w:p w:rsidR="00AD6446" w:rsidRPr="007F77DB" w:rsidRDefault="00AD6446" w:rsidP="00AD6446">
      <w:pPr>
        <w:pStyle w:val="Style1"/>
        <w:widowControl/>
        <w:spacing w:line="317" w:lineRule="exact"/>
        <w:ind w:firstLine="706"/>
        <w:rPr>
          <w:rStyle w:val="FontStyle29"/>
          <w:sz w:val="24"/>
          <w:szCs w:val="24"/>
        </w:rPr>
      </w:pPr>
      <w:r w:rsidRPr="007F77DB">
        <w:rPr>
          <w:rStyle w:val="FontStyle29"/>
          <w:b/>
          <w:sz w:val="24"/>
          <w:szCs w:val="24"/>
        </w:rPr>
        <w:t xml:space="preserve">- Показатели Программы муниципальных заимствований Успенского сельского поселения на 2026 год </w:t>
      </w:r>
      <w:proofErr w:type="gramStart"/>
      <w:r w:rsidRPr="007F77DB">
        <w:rPr>
          <w:rStyle w:val="FontStyle29"/>
          <w:b/>
          <w:sz w:val="24"/>
          <w:szCs w:val="24"/>
        </w:rPr>
        <w:t>согласно Приложения</w:t>
      </w:r>
      <w:proofErr w:type="gramEnd"/>
      <w:r w:rsidRPr="007F77DB">
        <w:rPr>
          <w:rStyle w:val="FontStyle29"/>
          <w:b/>
          <w:sz w:val="24"/>
          <w:szCs w:val="24"/>
        </w:rPr>
        <w:t xml:space="preserve"> №8 проекта и аналогичные показатели в приложении №6 «Источники финансирования дефицита бюджета на 2026 год» взаимоувязаны между собой и не противоречат друг другу</w:t>
      </w:r>
      <w:r w:rsidRPr="007F77DB">
        <w:rPr>
          <w:rStyle w:val="FontStyle29"/>
          <w:sz w:val="24"/>
          <w:szCs w:val="24"/>
        </w:rPr>
        <w:t>:</w:t>
      </w:r>
    </w:p>
    <w:p w:rsidR="00AD6446" w:rsidRPr="007F77DB" w:rsidRDefault="00AD6446" w:rsidP="00AD6446">
      <w:pPr>
        <w:pStyle w:val="Style1"/>
        <w:widowControl/>
        <w:spacing w:line="317" w:lineRule="exact"/>
        <w:ind w:firstLine="706"/>
        <w:rPr>
          <w:rStyle w:val="FontStyle29"/>
          <w:b/>
          <w:sz w:val="24"/>
          <w:szCs w:val="24"/>
        </w:rPr>
      </w:pPr>
      <w:r w:rsidRPr="007F77DB">
        <w:rPr>
          <w:rStyle w:val="FontStyle29"/>
          <w:b/>
          <w:sz w:val="24"/>
          <w:szCs w:val="24"/>
        </w:rPr>
        <w:t>в Программе предусмотрены к получению и погашению кредиты кредитных организаций и бюджетные кредиты в суммах 0,0 тыс. руб.</w:t>
      </w:r>
    </w:p>
    <w:p w:rsidR="00AD6446" w:rsidRPr="007F77DB" w:rsidRDefault="00AD6446" w:rsidP="00AD6446">
      <w:pPr>
        <w:pStyle w:val="Style1"/>
        <w:widowControl/>
        <w:spacing w:line="317" w:lineRule="exact"/>
        <w:ind w:firstLine="706"/>
        <w:rPr>
          <w:rStyle w:val="FontStyle29"/>
          <w:b/>
          <w:sz w:val="24"/>
          <w:szCs w:val="24"/>
        </w:rPr>
      </w:pPr>
      <w:r w:rsidRPr="007F77DB">
        <w:rPr>
          <w:rStyle w:val="FontStyle29"/>
          <w:b/>
          <w:sz w:val="24"/>
          <w:szCs w:val="24"/>
        </w:rPr>
        <w:t>- в приложении №6 в источниках также предусмотрены к получению и погашению кредиты кредитных организаций и бюджетные кредиты в суммах 0,0 тыс. руб.</w:t>
      </w:r>
    </w:p>
    <w:p w:rsidR="00AD6446" w:rsidRPr="007F77DB" w:rsidRDefault="00AD6446" w:rsidP="00AD6446">
      <w:pPr>
        <w:pStyle w:val="Style1"/>
        <w:widowControl/>
        <w:ind w:firstLine="713"/>
        <w:rPr>
          <w:b/>
          <w:u w:val="single"/>
        </w:rPr>
      </w:pPr>
      <w:r w:rsidRPr="007F77DB">
        <w:rPr>
          <w:b/>
          <w:u w:val="single"/>
        </w:rPr>
        <w:t>Однако в нарушение требований статьи 111 Бюджетного кодекса РФ Предельные объемы расходов на обслуживание муниципального долга в очередном финансовом году по текстовой части проекта бюджета на 2025 год не определены (отсутствует).</w:t>
      </w:r>
    </w:p>
    <w:p w:rsidR="00AD6446" w:rsidRPr="007F77DB" w:rsidRDefault="00AD6446" w:rsidP="00AD6446">
      <w:pPr>
        <w:pStyle w:val="Style1"/>
        <w:widowControl/>
        <w:spacing w:line="317" w:lineRule="exact"/>
        <w:ind w:firstLine="0"/>
        <w:jc w:val="center"/>
        <w:rPr>
          <w:b/>
          <w:bCs/>
        </w:rPr>
      </w:pPr>
      <w:r w:rsidRPr="007F77DB">
        <w:rPr>
          <w:rStyle w:val="FontStyle28"/>
        </w:rPr>
        <w:t>Доходы бюджета</w:t>
      </w:r>
    </w:p>
    <w:p w:rsidR="00AD6446" w:rsidRPr="007F77DB" w:rsidRDefault="00AD6446" w:rsidP="00AD6446">
      <w:pPr>
        <w:pStyle w:val="Style1"/>
        <w:widowControl/>
        <w:spacing w:before="84" w:line="317" w:lineRule="exact"/>
        <w:ind w:firstLine="706"/>
        <w:rPr>
          <w:rStyle w:val="FontStyle29"/>
          <w:b/>
          <w:sz w:val="24"/>
          <w:szCs w:val="24"/>
        </w:rPr>
      </w:pPr>
      <w:proofErr w:type="gramStart"/>
      <w:r w:rsidRPr="007F77DB">
        <w:rPr>
          <w:rStyle w:val="FontStyle29"/>
          <w:sz w:val="24"/>
          <w:szCs w:val="24"/>
        </w:rPr>
        <w:t xml:space="preserve">Согласно показателям проекта решения Совета </w:t>
      </w:r>
      <w:r w:rsidRPr="007F77DB">
        <w:t xml:space="preserve">«О бюджете </w:t>
      </w:r>
      <w:r w:rsidRPr="007F77DB">
        <w:rPr>
          <w:bCs/>
        </w:rPr>
        <w:t>Успенского сельского поселения Успенского района на 2026 год</w:t>
      </w:r>
      <w:r w:rsidRPr="007F77DB">
        <w:t xml:space="preserve">» </w:t>
      </w:r>
      <w:r w:rsidRPr="007F77DB">
        <w:rPr>
          <w:rStyle w:val="FontStyle29"/>
          <w:b/>
          <w:sz w:val="24"/>
          <w:szCs w:val="24"/>
        </w:rPr>
        <w:t>доходы бюджета</w:t>
      </w:r>
      <w:r w:rsidRPr="007F77DB">
        <w:rPr>
          <w:rStyle w:val="FontStyle29"/>
          <w:sz w:val="24"/>
          <w:szCs w:val="24"/>
        </w:rPr>
        <w:t xml:space="preserve"> Успенского сельского поселения составят в 2026 году – </w:t>
      </w:r>
      <w:r w:rsidRPr="007F77DB">
        <w:rPr>
          <w:rStyle w:val="FontStyle29"/>
          <w:b/>
          <w:sz w:val="24"/>
          <w:szCs w:val="24"/>
        </w:rPr>
        <w:t xml:space="preserve">155 266,4 тыс. руб. против ожидаемых показателей </w:t>
      </w:r>
      <w:r w:rsidRPr="007F77DB">
        <w:rPr>
          <w:rStyle w:val="FontStyle29"/>
          <w:b/>
          <w:sz w:val="24"/>
          <w:szCs w:val="24"/>
        </w:rPr>
        <w:lastRenderedPageBreak/>
        <w:t>текущего 2025 года в сумме 118 883,9 тыс. руб., то есть с существенным увеличением на 30,6 % или на 36 382,5 тыс. руб.</w:t>
      </w:r>
      <w:proofErr w:type="gramEnd"/>
    </w:p>
    <w:p w:rsidR="00AD6446" w:rsidRPr="007F77DB" w:rsidRDefault="00AD6446" w:rsidP="00AD6446">
      <w:pPr>
        <w:pStyle w:val="Style1"/>
        <w:widowControl/>
        <w:spacing w:line="317" w:lineRule="exact"/>
        <w:rPr>
          <w:rStyle w:val="FontStyle29"/>
          <w:sz w:val="24"/>
          <w:szCs w:val="24"/>
        </w:rPr>
      </w:pPr>
      <w:proofErr w:type="gramStart"/>
      <w:r w:rsidRPr="007F77DB">
        <w:rPr>
          <w:rStyle w:val="FontStyle29"/>
          <w:sz w:val="24"/>
          <w:szCs w:val="24"/>
        </w:rPr>
        <w:t>Доходы бюджета поселения в соответствии со статьей 41 Бюджетного Кодекса Российской Федерации сформированы по проекту бюджета на 2026 год за счет поступления в бюджет налоговых и неналоговых доходов – 73 409,6 тыс. руб. или 47,3% от общей суммы доходов бюджета против 72,3% (86 039,7 тыс. руб.) по ожидаемому исполнению за 2025 год</w:t>
      </w:r>
      <w:r w:rsidRPr="007F77DB">
        <w:t xml:space="preserve">, </w:t>
      </w:r>
      <w:r w:rsidRPr="007F77DB">
        <w:rPr>
          <w:rStyle w:val="FontStyle29"/>
          <w:sz w:val="24"/>
          <w:szCs w:val="24"/>
        </w:rPr>
        <w:t>безвозмездных поступлений из других бюджетов – 81</w:t>
      </w:r>
      <w:r w:rsidRPr="007F77DB">
        <w:rPr>
          <w:rStyle w:val="FontStyle28"/>
        </w:rPr>
        <w:t> </w:t>
      </w:r>
      <w:r w:rsidRPr="007F77DB">
        <w:rPr>
          <w:rStyle w:val="FontStyle28"/>
          <w:b w:val="0"/>
        </w:rPr>
        <w:t>856,8</w:t>
      </w:r>
      <w:r w:rsidRPr="007F77DB">
        <w:rPr>
          <w:rStyle w:val="FontStyle28"/>
        </w:rPr>
        <w:t xml:space="preserve"> </w:t>
      </w:r>
      <w:r w:rsidRPr="007F77DB">
        <w:t>тыс. руб</w:t>
      </w:r>
      <w:proofErr w:type="gramEnd"/>
      <w:r w:rsidRPr="007F77DB">
        <w:t>. или 52,7% от общей суммы доходов бюджета против 38,2% (32 844,2 тыс. руб.) по ожидаемому исполнению за 2025 год и прочих безвозмездных поступлений и доходов от возвратов – 0,0 тыс. руб. против 272,9 тыс. руб. по ожидаемому исполнению бюджета 2025 года.</w:t>
      </w:r>
    </w:p>
    <w:p w:rsidR="00AD6446" w:rsidRPr="007F77DB" w:rsidRDefault="00AD6446" w:rsidP="00AD6446">
      <w:pPr>
        <w:pStyle w:val="Style1"/>
        <w:widowControl/>
        <w:spacing w:line="317" w:lineRule="exact"/>
        <w:ind w:firstLine="706"/>
        <w:rPr>
          <w:rStyle w:val="FontStyle29"/>
          <w:sz w:val="24"/>
          <w:szCs w:val="24"/>
        </w:rPr>
      </w:pPr>
      <w:r w:rsidRPr="007F77DB">
        <w:rPr>
          <w:rStyle w:val="FontStyle29"/>
          <w:sz w:val="24"/>
          <w:szCs w:val="24"/>
        </w:rPr>
        <w:t>Структура доходов бюджета поселения на 2026 год выглядит следующим образом:</w:t>
      </w:r>
    </w:p>
    <w:p w:rsidR="00AD6446" w:rsidRPr="007F77DB" w:rsidRDefault="00AD6446" w:rsidP="00AD6446">
      <w:pPr>
        <w:pStyle w:val="Style1"/>
        <w:widowControl/>
        <w:spacing w:line="317" w:lineRule="exact"/>
        <w:ind w:firstLine="706"/>
        <w:rPr>
          <w:rStyle w:val="FontStyle29"/>
          <w:b/>
          <w:sz w:val="24"/>
          <w:szCs w:val="24"/>
          <w:u w:val="single"/>
        </w:rPr>
      </w:pPr>
      <w:r w:rsidRPr="007F77DB">
        <w:rPr>
          <w:rStyle w:val="FontStyle29"/>
          <w:sz w:val="24"/>
          <w:szCs w:val="24"/>
        </w:rPr>
        <w:t xml:space="preserve">- </w:t>
      </w:r>
      <w:r w:rsidRPr="007F77DB">
        <w:rPr>
          <w:rStyle w:val="FontStyle29"/>
          <w:b/>
          <w:sz w:val="24"/>
          <w:szCs w:val="24"/>
          <w:u w:val="single"/>
        </w:rPr>
        <w:t>собственные доходы (с учетом прочих безвозмездных поступлений и доходов от возвратов)</w:t>
      </w:r>
      <w:r w:rsidRPr="007F77DB">
        <w:rPr>
          <w:rStyle w:val="FontStyle29"/>
          <w:sz w:val="24"/>
          <w:szCs w:val="24"/>
        </w:rPr>
        <w:t xml:space="preserve"> – </w:t>
      </w:r>
      <w:r w:rsidRPr="007F77DB">
        <w:rPr>
          <w:rStyle w:val="FontStyle29"/>
          <w:b/>
          <w:sz w:val="24"/>
          <w:szCs w:val="24"/>
        </w:rPr>
        <w:t>73 409,6 тыс. руб</w:t>
      </w:r>
      <w:r w:rsidRPr="007F77DB">
        <w:rPr>
          <w:rStyle w:val="FontStyle29"/>
          <w:sz w:val="24"/>
          <w:szCs w:val="24"/>
        </w:rPr>
        <w:t>. или 47,3</w:t>
      </w:r>
      <w:r w:rsidRPr="007F77DB">
        <w:rPr>
          <w:rStyle w:val="FontStyle29"/>
          <w:b/>
          <w:sz w:val="24"/>
          <w:szCs w:val="24"/>
          <w:u w:val="single"/>
        </w:rPr>
        <w:t>% всех доходов</w:t>
      </w:r>
      <w:r w:rsidRPr="007F77DB">
        <w:rPr>
          <w:rStyle w:val="FontStyle29"/>
          <w:sz w:val="24"/>
          <w:szCs w:val="24"/>
        </w:rPr>
        <w:t xml:space="preserve"> (по ожидаемым показателям 2025 года - 86 039,7 тыс. руб. или 72,3% всех доходов), то есть </w:t>
      </w:r>
      <w:r w:rsidRPr="007F77DB">
        <w:rPr>
          <w:rStyle w:val="FontStyle29"/>
          <w:b/>
          <w:sz w:val="24"/>
          <w:szCs w:val="24"/>
        </w:rPr>
        <w:t>с уменьшением к показателям текущего года на 12 630,1 тыс. руб. или на 14,7% меньше.</w:t>
      </w:r>
    </w:p>
    <w:p w:rsidR="00AD6446" w:rsidRPr="007F77DB" w:rsidRDefault="00AD6446" w:rsidP="00AD6446">
      <w:pPr>
        <w:pStyle w:val="Style1"/>
        <w:widowControl/>
        <w:spacing w:line="317" w:lineRule="exact"/>
        <w:ind w:firstLine="706"/>
        <w:rPr>
          <w:b/>
          <w:u w:val="single"/>
        </w:rPr>
      </w:pPr>
      <w:r w:rsidRPr="007F77DB">
        <w:rPr>
          <w:rStyle w:val="FontStyle29"/>
          <w:sz w:val="24"/>
          <w:szCs w:val="24"/>
        </w:rPr>
        <w:t xml:space="preserve">- </w:t>
      </w:r>
      <w:r w:rsidRPr="007F77DB">
        <w:rPr>
          <w:rStyle w:val="FontStyle29"/>
          <w:b/>
          <w:sz w:val="24"/>
          <w:szCs w:val="24"/>
          <w:u w:val="single"/>
        </w:rPr>
        <w:t>безвозмездные поступления из других бюджетов</w:t>
      </w:r>
      <w:r w:rsidRPr="007F77DB">
        <w:rPr>
          <w:rStyle w:val="FontStyle29"/>
          <w:sz w:val="24"/>
          <w:szCs w:val="24"/>
        </w:rPr>
        <w:t xml:space="preserve"> – </w:t>
      </w:r>
      <w:r w:rsidRPr="007F77DB">
        <w:rPr>
          <w:rStyle w:val="FontStyle29"/>
          <w:b/>
          <w:sz w:val="24"/>
          <w:szCs w:val="24"/>
        </w:rPr>
        <w:t>81 856,8</w:t>
      </w:r>
      <w:r w:rsidRPr="007F77DB">
        <w:rPr>
          <w:rStyle w:val="FontStyle29"/>
          <w:sz w:val="24"/>
          <w:szCs w:val="24"/>
        </w:rPr>
        <w:t xml:space="preserve"> тыс. руб. или 52,7</w:t>
      </w:r>
      <w:r w:rsidRPr="007F77DB">
        <w:rPr>
          <w:rStyle w:val="FontStyle29"/>
          <w:b/>
          <w:sz w:val="24"/>
          <w:szCs w:val="24"/>
          <w:u w:val="single"/>
        </w:rPr>
        <w:t>% всех доходов</w:t>
      </w:r>
      <w:r w:rsidRPr="007F77DB">
        <w:rPr>
          <w:rStyle w:val="FontStyle29"/>
          <w:sz w:val="24"/>
          <w:szCs w:val="24"/>
        </w:rPr>
        <w:t xml:space="preserve"> (</w:t>
      </w:r>
      <w:r w:rsidRPr="007F77DB">
        <w:t xml:space="preserve">по ожидаемым показателям 2025 года - </w:t>
      </w:r>
      <w:r w:rsidRPr="007F77DB">
        <w:rPr>
          <w:b/>
        </w:rPr>
        <w:t>32</w:t>
      </w:r>
      <w:r w:rsidRPr="007F77DB">
        <w:rPr>
          <w:b/>
          <w:bCs/>
        </w:rPr>
        <w:t xml:space="preserve"> 844,2 </w:t>
      </w:r>
      <w:r w:rsidRPr="007F77DB">
        <w:t>тыс. руб. или 38,2% всех доходов), со значительным увеличением к показателям текущего года - на 49 012,6 тыс. руб. или в 2,5 раза меньше.</w:t>
      </w:r>
    </w:p>
    <w:p w:rsidR="00AD6446" w:rsidRPr="007F77DB" w:rsidRDefault="00AD6446" w:rsidP="00AD6446">
      <w:pPr>
        <w:pStyle w:val="Style1"/>
        <w:widowControl/>
        <w:spacing w:line="317" w:lineRule="exact"/>
        <w:ind w:firstLine="706"/>
        <w:rPr>
          <w:b/>
        </w:rPr>
      </w:pPr>
      <w:proofErr w:type="gramStart"/>
      <w:r w:rsidRPr="007F77DB">
        <w:t xml:space="preserve">Анализ структуры доходов бюджета Успенского сельского поселения показывает, что на 2026 год </w:t>
      </w:r>
      <w:r w:rsidRPr="007F77DB">
        <w:rPr>
          <w:b/>
        </w:rPr>
        <w:t>планируемый объем собственных доходов</w:t>
      </w:r>
      <w:r w:rsidRPr="007F77DB">
        <w:t xml:space="preserve"> (</w:t>
      </w:r>
      <w:r w:rsidRPr="007F77DB">
        <w:rPr>
          <w:b/>
          <w:u w:val="single"/>
        </w:rPr>
        <w:t xml:space="preserve">с учетом дотаций) </w:t>
      </w:r>
      <w:r w:rsidRPr="007F77DB">
        <w:t xml:space="preserve">в сопоставимых условиях, направляемых </w:t>
      </w:r>
      <w:r w:rsidRPr="007F77DB">
        <w:rPr>
          <w:b/>
        </w:rPr>
        <w:t>на исполнение полномочий поселения</w:t>
      </w:r>
      <w:r w:rsidRPr="007F77DB">
        <w:t xml:space="preserve"> по сравнению с ожидаемыми показателями за 2025 год </w:t>
      </w:r>
      <w:r w:rsidRPr="007F77DB">
        <w:rPr>
          <w:b/>
        </w:rPr>
        <w:t>уменьшились в целом - с 109 605,7 тыс. руб. до 89</w:t>
      </w:r>
      <w:r w:rsidRPr="007F77DB">
        <w:rPr>
          <w:b/>
          <w:u w:val="single"/>
        </w:rPr>
        <w:t> 341,5 тыс. руб</w:t>
      </w:r>
      <w:r w:rsidRPr="007F77DB">
        <w:rPr>
          <w:b/>
        </w:rPr>
        <w:t>., то есть на 20 264,2 тыс. руб. или на 18,5%,</w:t>
      </w:r>
      <w:r w:rsidRPr="007F77DB">
        <w:t xml:space="preserve"> </w:t>
      </w:r>
      <w:r w:rsidRPr="007F77DB">
        <w:rPr>
          <w:b/>
        </w:rPr>
        <w:t>при этом</w:t>
      </w:r>
      <w:proofErr w:type="gramEnd"/>
      <w:r w:rsidRPr="007F77DB">
        <w:rPr>
          <w:b/>
        </w:rPr>
        <w:t xml:space="preserve"> </w:t>
      </w:r>
      <w:proofErr w:type="gramStart"/>
      <w:r w:rsidRPr="007F77DB">
        <w:rPr>
          <w:b/>
        </w:rPr>
        <w:t>объем получаемых дотаций уменьшился - на 7 634,1 тыс. руб. или на 32,4% (с 23 563,0 тыс. руб. до 15 931,9 тыс. руб.) и объем налоговых и неналоговых доходов планируется со снижением на 14,7% или на 12 630,1 тыс. руб. (с 86 039,7 тыс. руб. до 73 409,6 тыс. руб.)</w:t>
      </w:r>
      <w:proofErr w:type="gramEnd"/>
    </w:p>
    <w:p w:rsidR="00AD6446" w:rsidRPr="007F77DB" w:rsidRDefault="00AD6446" w:rsidP="00AD6446">
      <w:pPr>
        <w:pStyle w:val="Style1"/>
        <w:widowControl/>
        <w:spacing w:line="317" w:lineRule="exact"/>
        <w:ind w:firstLine="706"/>
        <w:jc w:val="center"/>
        <w:rPr>
          <w:rStyle w:val="FontStyle29"/>
          <w:b/>
          <w:sz w:val="24"/>
          <w:szCs w:val="24"/>
        </w:rPr>
      </w:pPr>
      <w:r w:rsidRPr="007F77DB">
        <w:rPr>
          <w:rStyle w:val="FontStyle29"/>
          <w:b/>
          <w:sz w:val="24"/>
          <w:szCs w:val="24"/>
        </w:rPr>
        <w:t>Налоговые доходы</w:t>
      </w:r>
    </w:p>
    <w:p w:rsidR="00AD6446" w:rsidRPr="007F77DB" w:rsidRDefault="00AD6446" w:rsidP="00AD6446">
      <w:pPr>
        <w:pStyle w:val="Style1"/>
        <w:widowControl/>
        <w:spacing w:line="317" w:lineRule="exact"/>
        <w:ind w:firstLine="706"/>
        <w:rPr>
          <w:rStyle w:val="FontStyle29"/>
          <w:sz w:val="24"/>
          <w:szCs w:val="24"/>
        </w:rPr>
      </w:pPr>
      <w:r w:rsidRPr="007F77DB">
        <w:rPr>
          <w:rStyle w:val="FontStyle29"/>
          <w:sz w:val="24"/>
          <w:szCs w:val="24"/>
        </w:rPr>
        <w:t>Динамика и структура налоговых доходов приведена в следующей таблице:</w:t>
      </w:r>
    </w:p>
    <w:p w:rsidR="00AD6446" w:rsidRPr="007F77DB" w:rsidRDefault="00AD6446" w:rsidP="00AD6446">
      <w:pPr>
        <w:pStyle w:val="Style1"/>
        <w:widowControl/>
        <w:spacing w:line="317" w:lineRule="exact"/>
        <w:ind w:firstLine="706"/>
        <w:rPr>
          <w:rStyle w:val="FontStyle29"/>
          <w:sz w:val="24"/>
          <w:szCs w:val="24"/>
        </w:rPr>
      </w:pP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r>
      <w:r w:rsidRPr="007F77DB">
        <w:rPr>
          <w:rStyle w:val="FontStyle29"/>
          <w:sz w:val="24"/>
          <w:szCs w:val="24"/>
        </w:rPr>
        <w:tab/>
        <w:t xml:space="preserve">                 (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1781"/>
        <w:gridCol w:w="1823"/>
        <w:gridCol w:w="1401"/>
        <w:gridCol w:w="1250"/>
      </w:tblGrid>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Наименование доходов</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Исполнено за 2024 год</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Ожидаемое исполнение 2025 года</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Проект на 2026 год</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2026 г. к 2025 г., в %</w:t>
            </w:r>
          </w:p>
        </w:tc>
      </w:tr>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Всего налоговых доходов,</w:t>
            </w:r>
          </w:p>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в том числе:</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70 631,9</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79 366,7</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4"/>
                <w:szCs w:val="24"/>
              </w:rPr>
              <w:t>73 209,6</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92,2</w:t>
            </w:r>
          </w:p>
        </w:tc>
      </w:tr>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Налог на доходы физических лиц</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41 774,3</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49 523,0</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45 144,9</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91,2</w:t>
            </w:r>
          </w:p>
        </w:tc>
      </w:tr>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sz w:val="22"/>
                <w:szCs w:val="22"/>
              </w:rPr>
              <w:t>Доходы от уплаты акцизов на нефтепродукты</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6 632,7</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7 023,7</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7 347,2</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104,6</w:t>
            </w:r>
          </w:p>
        </w:tc>
      </w:tr>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Единый сельскохозяйственный налог</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1 560,6</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1 694,9</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1 662,5</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98,1</w:t>
            </w:r>
          </w:p>
        </w:tc>
      </w:tr>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Налог на имущество физических лиц</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11 314,3</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9 734,0</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9 796,0</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100,6</w:t>
            </w:r>
          </w:p>
        </w:tc>
      </w:tr>
      <w:tr w:rsidR="00AD6446" w:rsidRPr="007F77DB" w:rsidTr="00326977">
        <w:tc>
          <w:tcPr>
            <w:tcW w:w="3622"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Земельный налог</w:t>
            </w:r>
          </w:p>
        </w:tc>
        <w:tc>
          <w:tcPr>
            <w:tcW w:w="1791" w:type="dxa"/>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9 350,0</w:t>
            </w:r>
          </w:p>
        </w:tc>
        <w:tc>
          <w:tcPr>
            <w:tcW w:w="1833"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11 392,0</w:t>
            </w:r>
          </w:p>
        </w:tc>
        <w:tc>
          <w:tcPr>
            <w:tcW w:w="1408"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9 259,0</w:t>
            </w:r>
          </w:p>
        </w:tc>
        <w:tc>
          <w:tcPr>
            <w:tcW w:w="1261" w:type="dxa"/>
            <w:shd w:val="clear" w:color="auto" w:fill="auto"/>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t>81,3</w:t>
            </w:r>
          </w:p>
        </w:tc>
      </w:tr>
    </w:tbl>
    <w:p w:rsidR="00AD6446" w:rsidRPr="007F77DB" w:rsidRDefault="00AD6446" w:rsidP="00AD6446">
      <w:pPr>
        <w:pStyle w:val="Style1"/>
        <w:widowControl/>
        <w:spacing w:before="48" w:line="324" w:lineRule="exact"/>
        <w:ind w:firstLine="770"/>
        <w:rPr>
          <w:rStyle w:val="FontStyle29"/>
          <w:sz w:val="24"/>
          <w:szCs w:val="24"/>
        </w:rPr>
      </w:pPr>
      <w:r w:rsidRPr="007F77DB">
        <w:rPr>
          <w:rStyle w:val="FontStyle29"/>
          <w:sz w:val="24"/>
          <w:szCs w:val="24"/>
        </w:rPr>
        <w:lastRenderedPageBreak/>
        <w:t>Анализ доходной части бюджета показывает, что общая сумма налоговых доходов бюджета поселения на 2026 год по сравнению с ожидаемыми показателями бюджета 2025 года предусматривается со снижением – на 6 157,1 тыс. руб. или 7,8%.</w:t>
      </w:r>
    </w:p>
    <w:p w:rsidR="00AD6446" w:rsidRPr="007F77DB" w:rsidRDefault="00AD6446" w:rsidP="00AD6446">
      <w:pPr>
        <w:pStyle w:val="Style1"/>
        <w:widowControl/>
        <w:spacing w:line="324" w:lineRule="exact"/>
        <w:rPr>
          <w:rStyle w:val="FontStyle29"/>
          <w:sz w:val="24"/>
          <w:szCs w:val="24"/>
        </w:rPr>
      </w:pPr>
      <w:r w:rsidRPr="007F77DB">
        <w:rPr>
          <w:rStyle w:val="FontStyle29"/>
          <w:sz w:val="24"/>
          <w:szCs w:val="24"/>
        </w:rPr>
        <w:t xml:space="preserve">При этом следует отметить тенденцию снижения в планируемом периоде по всем основным видам налоговых доходов кроме – </w:t>
      </w:r>
      <w:r w:rsidRPr="007F77DB">
        <w:t>доходов от уплаты акцизов на нефтепродукты рост на 4,6 % и налог на имущество физических лиц рост на 0,6 %</w:t>
      </w:r>
      <w:r w:rsidRPr="007F77DB">
        <w:rPr>
          <w:rStyle w:val="FontStyle29"/>
          <w:sz w:val="24"/>
          <w:szCs w:val="24"/>
        </w:rPr>
        <w:t>.</w:t>
      </w:r>
    </w:p>
    <w:p w:rsidR="00AD6446" w:rsidRPr="007F77DB" w:rsidRDefault="00AD6446" w:rsidP="00AD6446">
      <w:pPr>
        <w:pStyle w:val="Style1"/>
        <w:widowControl/>
        <w:spacing w:line="324" w:lineRule="exact"/>
        <w:rPr>
          <w:b/>
          <w:u w:val="single"/>
        </w:rPr>
      </w:pPr>
      <w:proofErr w:type="gramStart"/>
      <w:r w:rsidRPr="007F77DB">
        <w:rPr>
          <w:b/>
          <w:u w:val="single"/>
        </w:rPr>
        <w:t>Темпы роста основного вида налоговых поступлений (по основному виду налоговых доходов НДФЛ – занимает 61,5% от всех налоговых и неналоговых поступлений) – налога на доходы физических лиц (45 144,9 тыс. руб. по проекту бюджета на 2026 год и 49 523,0 тыс. руб. по Оценке ожидаемого исполнения за 2025 год) соотносится с темпами роста прогнозных показателей фонда заработной платы – предусмотрено снижение налоговых поступлений</w:t>
      </w:r>
      <w:proofErr w:type="gramEnd"/>
      <w:r w:rsidRPr="007F77DB">
        <w:rPr>
          <w:b/>
          <w:u w:val="single"/>
        </w:rPr>
        <w:t xml:space="preserve"> на 8,8 %. Какие факторы повлияют на существенное снижение поступления НДФЛ в 2026 году в Пояснительной записке к проекту бюджета не отражено.</w:t>
      </w:r>
    </w:p>
    <w:p w:rsidR="00AD6446" w:rsidRPr="007F77DB" w:rsidRDefault="00AD6446" w:rsidP="00AD6446">
      <w:pPr>
        <w:pStyle w:val="Style1"/>
        <w:rPr>
          <w:b/>
          <w:u w:val="single"/>
        </w:rPr>
      </w:pPr>
      <w:r w:rsidRPr="007F77DB">
        <w:rPr>
          <w:b/>
          <w:u w:val="single"/>
        </w:rPr>
        <w:t>Анализ поступления в текущем году налогов и показателей проекта бюджета на 2026 год показывает, что администрацией Успенского сельского поселения не в полной мере учтены имеющиеся резервы поступления доходов в бюджет в 2026 году:</w:t>
      </w:r>
    </w:p>
    <w:p w:rsidR="00AD6446" w:rsidRPr="007F77DB" w:rsidRDefault="00AD6446" w:rsidP="00AD6446">
      <w:pPr>
        <w:pStyle w:val="Style1"/>
        <w:rPr>
          <w:rStyle w:val="FontStyle29"/>
          <w:sz w:val="24"/>
          <w:szCs w:val="24"/>
        </w:rPr>
      </w:pPr>
      <w:r w:rsidRPr="007F77DB">
        <w:rPr>
          <w:rStyle w:val="FontStyle29"/>
          <w:sz w:val="24"/>
          <w:szCs w:val="24"/>
        </w:rPr>
        <w:t xml:space="preserve">Поступление налога на имущество физических лиц по проекту бюджета на 2026 год (9 796,0 тыс. руб.) предполагается с ростом к ожидаемым поступлениям текущего 2025 года на 0,6%, но ниже показателя 2024 года только на 13,4% (11 314,3 тыс. руб.). </w:t>
      </w:r>
      <w:r w:rsidRPr="007F77DB">
        <w:rPr>
          <w:b/>
          <w:u w:val="single"/>
        </w:rPr>
        <w:t xml:space="preserve">По состоянию на 26 ноября 2025 года исполнено в сумме 10 241,4 тыс. руб. и при этом и необходимо </w:t>
      </w:r>
      <w:proofErr w:type="gramStart"/>
      <w:r w:rsidRPr="007F77DB">
        <w:rPr>
          <w:b/>
          <w:u w:val="single"/>
        </w:rPr>
        <w:t>учесть</w:t>
      </w:r>
      <w:proofErr w:type="gramEnd"/>
      <w:r w:rsidRPr="007F77DB">
        <w:rPr>
          <w:b/>
          <w:u w:val="single"/>
        </w:rPr>
        <w:t xml:space="preserve"> что сроки уплаты еще не наступили. То есть прогнозные показатели налогу на имущество физических лиц занижены на 1000-1500 тыс. руб.</w:t>
      </w:r>
    </w:p>
    <w:p w:rsidR="00AD6446" w:rsidRPr="007F77DB" w:rsidRDefault="00AD6446" w:rsidP="00AD6446">
      <w:pPr>
        <w:pStyle w:val="Style1"/>
        <w:rPr>
          <w:b/>
          <w:u w:val="single"/>
        </w:rPr>
      </w:pPr>
      <w:proofErr w:type="gramStart"/>
      <w:r w:rsidRPr="007F77DB">
        <w:rPr>
          <w:b/>
          <w:u w:val="single"/>
        </w:rPr>
        <w:t xml:space="preserve">Поступление Земельного налога по проекту предусмотрено в размере </w:t>
      </w:r>
      <w:r w:rsidRPr="007F77DB">
        <w:rPr>
          <w:rStyle w:val="FontStyle29"/>
          <w:b/>
          <w:sz w:val="24"/>
          <w:szCs w:val="24"/>
        </w:rPr>
        <w:t>9 259,0</w:t>
      </w:r>
      <w:r w:rsidRPr="007F77DB">
        <w:rPr>
          <w:rStyle w:val="FontStyle29"/>
          <w:sz w:val="24"/>
          <w:szCs w:val="24"/>
        </w:rPr>
        <w:t xml:space="preserve"> </w:t>
      </w:r>
      <w:r w:rsidRPr="007F77DB">
        <w:rPr>
          <w:b/>
          <w:u w:val="single"/>
        </w:rPr>
        <w:t xml:space="preserve">тыс. руб. </w:t>
      </w:r>
      <w:r w:rsidRPr="007F77DB">
        <w:rPr>
          <w:b/>
        </w:rPr>
        <w:t>с существенным снижением к показателю бюджета 2025 года - на 18,8% - ожидаемое исполнение за 2025 год в сумме 11 392,0 тыс. руб.</w:t>
      </w:r>
      <w:r w:rsidRPr="007F77DB">
        <w:rPr>
          <w:b/>
          <w:u w:val="single"/>
        </w:rPr>
        <w:t xml:space="preserve"> и при исполнении за 2024 год в сумме 11</w:t>
      </w:r>
      <w:r w:rsidRPr="007F77DB">
        <w:rPr>
          <w:rStyle w:val="FontStyle29"/>
          <w:b/>
          <w:sz w:val="24"/>
          <w:szCs w:val="24"/>
        </w:rPr>
        <w:t> 314,3</w:t>
      </w:r>
      <w:r w:rsidRPr="007F77DB">
        <w:rPr>
          <w:rStyle w:val="FontStyle29"/>
          <w:sz w:val="24"/>
          <w:szCs w:val="24"/>
        </w:rPr>
        <w:t xml:space="preserve"> </w:t>
      </w:r>
      <w:r w:rsidRPr="007F77DB">
        <w:rPr>
          <w:b/>
          <w:u w:val="single"/>
        </w:rPr>
        <w:t>тыс. руб. По состоянию на 26 ноября 2025 года исполнено в сумме 10 946,6 тыс. руб. и</w:t>
      </w:r>
      <w:proofErr w:type="gramEnd"/>
      <w:r w:rsidRPr="007F77DB">
        <w:rPr>
          <w:b/>
          <w:u w:val="single"/>
        </w:rPr>
        <w:t xml:space="preserve"> при этом по юридическим лицам план поступления выполнен на 100,0% и по физическим лицам на 83,6% (план 2 831,0 тыс. руб. и факт 2 367,8 тыс. руб.) и необходимо </w:t>
      </w:r>
      <w:proofErr w:type="gramStart"/>
      <w:r w:rsidRPr="007F77DB">
        <w:rPr>
          <w:b/>
          <w:u w:val="single"/>
        </w:rPr>
        <w:t>учесть</w:t>
      </w:r>
      <w:proofErr w:type="gramEnd"/>
      <w:r w:rsidRPr="007F77DB">
        <w:rPr>
          <w:b/>
          <w:u w:val="single"/>
        </w:rPr>
        <w:t xml:space="preserve"> что сроки уплаты по населению еще не наступили. То есть прогнозные показатели земельного налога занижены на 1500-2000 тыс. руб.</w:t>
      </w:r>
    </w:p>
    <w:p w:rsidR="00AD6446" w:rsidRPr="007F77DB" w:rsidRDefault="00AD6446" w:rsidP="00AD6446">
      <w:pPr>
        <w:pStyle w:val="Style3"/>
        <w:widowControl/>
        <w:spacing w:before="182"/>
        <w:jc w:val="center"/>
        <w:rPr>
          <w:b/>
          <w:bCs/>
        </w:rPr>
      </w:pPr>
      <w:r w:rsidRPr="007F77DB">
        <w:rPr>
          <w:rStyle w:val="FontStyle28"/>
        </w:rPr>
        <w:t>Неналоговые доходы и прочие безвозмездные поступления</w:t>
      </w:r>
    </w:p>
    <w:p w:rsidR="00AD6446" w:rsidRPr="007F77DB" w:rsidRDefault="00AD6446" w:rsidP="00AD6446">
      <w:pPr>
        <w:pStyle w:val="Style1"/>
        <w:widowControl/>
        <w:spacing w:before="84" w:line="317" w:lineRule="exact"/>
        <w:ind w:firstLine="706"/>
      </w:pPr>
      <w:proofErr w:type="gramStart"/>
      <w:r w:rsidRPr="007F77DB">
        <w:rPr>
          <w:rStyle w:val="FontStyle29"/>
          <w:sz w:val="24"/>
          <w:szCs w:val="24"/>
        </w:rPr>
        <w:t>Неналоговые доходы бюджета поселения в 2026 году, предусмотренные в соответствии со статьей 57 Бюджетного Кодекса Российской Федерации, в проекте бюджета на 2026 год планируются в объеме 200,0 тыс. руб. по плате, в рамках договора за предоставление права на размещение и эксплуатацию нестационарного торгового объекта, при ожидаемом исполнении по итогам за 2025 год согласно «Оценки ожидаемого поступления в бюджет в 2025</w:t>
      </w:r>
      <w:proofErr w:type="gramEnd"/>
      <w:r w:rsidRPr="007F77DB">
        <w:rPr>
          <w:rStyle w:val="FontStyle29"/>
          <w:sz w:val="24"/>
          <w:szCs w:val="24"/>
        </w:rPr>
        <w:t xml:space="preserve"> году» по четырем видам в общей сумме 6 672,1 тыс. руб.</w:t>
      </w:r>
    </w:p>
    <w:p w:rsidR="00AD6446" w:rsidRPr="007F77DB" w:rsidRDefault="00AD6446" w:rsidP="00AD6446">
      <w:pPr>
        <w:pStyle w:val="Style1"/>
        <w:widowControl/>
        <w:spacing w:before="84" w:line="317" w:lineRule="exact"/>
        <w:ind w:firstLine="706"/>
        <w:rPr>
          <w:rStyle w:val="FontStyle29"/>
          <w:sz w:val="24"/>
          <w:szCs w:val="24"/>
        </w:rPr>
      </w:pPr>
      <w:r w:rsidRPr="007F77DB">
        <w:t>Прочие безвозмездные поступления запланированы на 2026 год в объеме 0,0 тыс. руб. против 5,0 тыс. руб. по бюджету 2025 года.</w:t>
      </w:r>
    </w:p>
    <w:p w:rsidR="00AD6446" w:rsidRPr="007F77DB" w:rsidRDefault="00AD6446" w:rsidP="00AD6446">
      <w:pPr>
        <w:pStyle w:val="Style1"/>
        <w:widowControl/>
        <w:spacing w:line="317" w:lineRule="exact"/>
        <w:rPr>
          <w:rStyle w:val="FontStyle29"/>
          <w:sz w:val="24"/>
          <w:szCs w:val="24"/>
        </w:rPr>
      </w:pPr>
      <w:r w:rsidRPr="007F77DB">
        <w:rPr>
          <w:rStyle w:val="FontStyle29"/>
          <w:sz w:val="24"/>
          <w:szCs w:val="24"/>
        </w:rPr>
        <w:t xml:space="preserve">Динамика неналоговых доходов районного бюджета </w:t>
      </w:r>
      <w:proofErr w:type="gramStart"/>
      <w:r w:rsidRPr="007F77DB">
        <w:rPr>
          <w:rStyle w:val="FontStyle29"/>
          <w:sz w:val="24"/>
          <w:szCs w:val="24"/>
        </w:rPr>
        <w:t>согласно проекта</w:t>
      </w:r>
      <w:proofErr w:type="gramEnd"/>
      <w:r w:rsidRPr="007F77DB">
        <w:rPr>
          <w:rStyle w:val="FontStyle29"/>
          <w:sz w:val="24"/>
          <w:szCs w:val="24"/>
        </w:rPr>
        <w:t xml:space="preserve"> бюджета по данному разделу приведена в следующей таблице.</w:t>
      </w:r>
    </w:p>
    <w:p w:rsidR="00AD6446" w:rsidRPr="007F77DB" w:rsidRDefault="00AD6446" w:rsidP="00AD6446">
      <w:pPr>
        <w:pStyle w:val="Style1"/>
        <w:widowControl/>
        <w:spacing w:line="317" w:lineRule="exact"/>
        <w:rPr>
          <w:rStyle w:val="FontStyle29"/>
          <w:sz w:val="24"/>
          <w:szCs w:val="24"/>
        </w:rPr>
      </w:pPr>
      <w:r w:rsidRPr="007F77DB">
        <w:rPr>
          <w:rStyle w:val="FontStyle29"/>
          <w:sz w:val="24"/>
          <w:szCs w:val="24"/>
        </w:rPr>
        <w:t xml:space="preserve">                                                                                                                               (</w:t>
      </w:r>
      <w:proofErr w:type="spellStart"/>
      <w:r w:rsidRPr="007F77DB">
        <w:rPr>
          <w:rStyle w:val="FontStyle29"/>
          <w:sz w:val="24"/>
          <w:szCs w:val="24"/>
        </w:rPr>
        <w:t>тыс</w:t>
      </w:r>
      <w:proofErr w:type="gramStart"/>
      <w:r w:rsidRPr="007F77DB">
        <w:rPr>
          <w:rStyle w:val="FontStyle29"/>
          <w:sz w:val="24"/>
          <w:szCs w:val="24"/>
        </w:rPr>
        <w:t>.р</w:t>
      </w:r>
      <w:proofErr w:type="gramEnd"/>
      <w:r w:rsidRPr="007F77DB">
        <w:rPr>
          <w:rStyle w:val="FontStyle29"/>
          <w:sz w:val="24"/>
          <w:szCs w:val="24"/>
        </w:rPr>
        <w:t>уб</w:t>
      </w:r>
      <w:proofErr w:type="spellEnd"/>
      <w:r w:rsidRPr="007F77DB">
        <w:rPr>
          <w:rStyle w:val="FontStyle29"/>
          <w:sz w:val="24"/>
          <w:szCs w:val="24"/>
        </w:rPr>
        <w:t>.)</w:t>
      </w:r>
    </w:p>
    <w:tbl>
      <w:tblPr>
        <w:tblW w:w="9781" w:type="dxa"/>
        <w:tblInd w:w="40" w:type="dxa"/>
        <w:tblLayout w:type="fixed"/>
        <w:tblCellMar>
          <w:left w:w="40" w:type="dxa"/>
          <w:right w:w="40" w:type="dxa"/>
        </w:tblCellMar>
        <w:tblLook w:val="0000" w:firstRow="0" w:lastRow="0" w:firstColumn="0" w:lastColumn="0" w:noHBand="0" w:noVBand="0"/>
      </w:tblPr>
      <w:tblGrid>
        <w:gridCol w:w="3969"/>
        <w:gridCol w:w="1560"/>
        <w:gridCol w:w="1559"/>
        <w:gridCol w:w="1559"/>
        <w:gridCol w:w="1134"/>
      </w:tblGrid>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
              <w:widowControl/>
              <w:spacing w:line="317" w:lineRule="exact"/>
              <w:ind w:firstLine="0"/>
              <w:jc w:val="center"/>
              <w:rPr>
                <w:rStyle w:val="FontStyle29"/>
                <w:sz w:val="22"/>
                <w:szCs w:val="22"/>
              </w:rPr>
            </w:pPr>
          </w:p>
          <w:p w:rsidR="00AD6446" w:rsidRPr="007F77DB" w:rsidRDefault="00AD6446" w:rsidP="00326977">
            <w:pPr>
              <w:pStyle w:val="Style1"/>
              <w:widowControl/>
              <w:spacing w:line="317" w:lineRule="exact"/>
              <w:ind w:firstLine="0"/>
              <w:jc w:val="center"/>
              <w:rPr>
                <w:rStyle w:val="FontStyle29"/>
                <w:sz w:val="22"/>
                <w:szCs w:val="22"/>
              </w:rPr>
            </w:pPr>
            <w:r w:rsidRPr="007F77DB">
              <w:rPr>
                <w:rStyle w:val="FontStyle29"/>
                <w:sz w:val="22"/>
                <w:szCs w:val="22"/>
              </w:rPr>
              <w:lastRenderedPageBreak/>
              <w:t>Наименование неналоговых доходов</w:t>
            </w:r>
          </w:p>
          <w:p w:rsidR="00AD6446" w:rsidRPr="007F77DB" w:rsidRDefault="00AD6446" w:rsidP="00326977">
            <w:pPr>
              <w:pStyle w:val="Style1"/>
              <w:widowControl/>
              <w:spacing w:line="317" w:lineRule="exact"/>
              <w:ind w:firstLine="0"/>
              <w:jc w:val="center"/>
              <w:rPr>
                <w:rStyle w:val="FontStyle29"/>
                <w:sz w:val="22"/>
                <w:szCs w:val="22"/>
              </w:rPr>
            </w:pP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lastRenderedPageBreak/>
              <w:t xml:space="preserve">Исполнено за </w:t>
            </w:r>
            <w:r w:rsidRPr="007F77DB">
              <w:rPr>
                <w:rStyle w:val="FontStyle29"/>
                <w:sz w:val="22"/>
                <w:szCs w:val="22"/>
              </w:rPr>
              <w:lastRenderedPageBreak/>
              <w:t>2024 год</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lastRenderedPageBreak/>
              <w:t xml:space="preserve">Ожидаемое </w:t>
            </w:r>
            <w:r w:rsidRPr="007F77DB">
              <w:rPr>
                <w:rStyle w:val="FontStyle29"/>
                <w:sz w:val="22"/>
                <w:szCs w:val="22"/>
              </w:rPr>
              <w:lastRenderedPageBreak/>
              <w:t>исполнение 2025 года</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
              <w:widowControl/>
              <w:spacing w:line="317" w:lineRule="exact"/>
              <w:ind w:firstLine="0"/>
              <w:rPr>
                <w:rStyle w:val="FontStyle29"/>
                <w:sz w:val="22"/>
                <w:szCs w:val="22"/>
              </w:rPr>
            </w:pPr>
            <w:r w:rsidRPr="007F77DB">
              <w:rPr>
                <w:rStyle w:val="FontStyle29"/>
                <w:sz w:val="22"/>
                <w:szCs w:val="22"/>
              </w:rPr>
              <w:lastRenderedPageBreak/>
              <w:t xml:space="preserve">Проект на 2026 </w:t>
            </w:r>
            <w:r w:rsidRPr="007F77DB">
              <w:rPr>
                <w:rStyle w:val="FontStyle29"/>
                <w:sz w:val="22"/>
                <w:szCs w:val="22"/>
              </w:rPr>
              <w:lastRenderedPageBreak/>
              <w:t>год</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
              <w:widowControl/>
              <w:spacing w:line="317" w:lineRule="exact"/>
              <w:ind w:firstLine="0"/>
              <w:rPr>
                <w:rStyle w:val="FontStyle29"/>
                <w:sz w:val="22"/>
                <w:szCs w:val="22"/>
              </w:rPr>
            </w:pPr>
            <w:r w:rsidRPr="007F77DB">
              <w:rPr>
                <w:sz w:val="22"/>
                <w:szCs w:val="22"/>
              </w:rPr>
              <w:lastRenderedPageBreak/>
              <w:t xml:space="preserve">2026 г. к </w:t>
            </w:r>
            <w:r w:rsidRPr="007F77DB">
              <w:rPr>
                <w:sz w:val="22"/>
                <w:szCs w:val="22"/>
              </w:rPr>
              <w:lastRenderedPageBreak/>
              <w:t>2025 г., в %</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rPr>
                <w:rStyle w:val="FontStyle29"/>
                <w:sz w:val="22"/>
                <w:szCs w:val="22"/>
              </w:rPr>
            </w:pPr>
            <w:r w:rsidRPr="007F77DB">
              <w:rPr>
                <w:rStyle w:val="FontStyle29"/>
                <w:sz w:val="22"/>
                <w:szCs w:val="22"/>
              </w:rPr>
              <w:lastRenderedPageBreak/>
              <w:t xml:space="preserve">Всего </w:t>
            </w:r>
            <w:r w:rsidRPr="007F77DB">
              <w:rPr>
                <w:rStyle w:val="FontStyle29"/>
                <w:b/>
                <w:sz w:val="22"/>
                <w:szCs w:val="22"/>
              </w:rPr>
              <w:t>неналоговых доходов</w:t>
            </w:r>
            <w:r w:rsidRPr="007F77DB">
              <w:rPr>
                <w:rStyle w:val="FontStyle29"/>
                <w:sz w:val="22"/>
                <w:szCs w:val="22"/>
              </w:rPr>
              <w:t>:</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953,0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6 677,1</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200,0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3,0</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ind w:right="2786"/>
              <w:rPr>
                <w:rStyle w:val="FontStyle29"/>
                <w:sz w:val="22"/>
                <w:szCs w:val="22"/>
              </w:rPr>
            </w:pPr>
            <w:r w:rsidRPr="007F77DB">
              <w:rPr>
                <w:rStyle w:val="FontStyle29"/>
                <w:sz w:val="22"/>
                <w:szCs w:val="22"/>
              </w:rPr>
              <w:t>в том числе:</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left="14" w:hanging="14"/>
              <w:rPr>
                <w:rStyle w:val="FontStyle29"/>
                <w:sz w:val="22"/>
                <w:szCs w:val="22"/>
              </w:rPr>
            </w:pPr>
            <w:r w:rsidRPr="007F77DB">
              <w:rPr>
                <w:rStyle w:val="FontStyle29"/>
                <w:sz w:val="22"/>
                <w:szCs w:val="22"/>
              </w:rPr>
              <w:t>Доходы от сдачи в аренду имущества, находящегося в оперативном управлении поселений и созданных ими учреждений, прочие поступления от использования имущества</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70,0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left="14" w:hanging="14"/>
              <w:rPr>
                <w:rStyle w:val="FontStyle29"/>
                <w:sz w:val="22"/>
                <w:szCs w:val="22"/>
              </w:rPr>
            </w:pPr>
            <w:r w:rsidRPr="007F77DB">
              <w:rPr>
                <w:rStyle w:val="FontStyle29"/>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306,6</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349,6</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200,0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57,2</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left="14" w:hanging="14"/>
              <w:rPr>
                <w:rStyle w:val="FontStyle29"/>
                <w:sz w:val="22"/>
                <w:szCs w:val="22"/>
              </w:rPr>
            </w:pPr>
            <w:r w:rsidRPr="007F77DB">
              <w:rPr>
                <w:rStyle w:val="FontStyle29"/>
                <w:sz w:val="22"/>
                <w:szCs w:val="22"/>
              </w:rPr>
              <w:t>Доходы от оказания платных услуг, компенсации затрат государства</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320,5</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6 226,4</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left="14" w:hanging="14"/>
              <w:rPr>
                <w:rStyle w:val="FontStyle29"/>
                <w:sz w:val="22"/>
                <w:szCs w:val="22"/>
              </w:rPr>
            </w:pPr>
            <w:r w:rsidRPr="007F77DB">
              <w:rPr>
                <w:rStyle w:val="FontStyle29"/>
                <w:sz w:val="22"/>
                <w:szCs w:val="22"/>
              </w:rPr>
              <w:t>Доходы от продажи материальных активов</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220,6</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43,4</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left="14" w:hanging="14"/>
              <w:rPr>
                <w:rStyle w:val="FontStyle29"/>
                <w:sz w:val="22"/>
                <w:szCs w:val="22"/>
              </w:rPr>
            </w:pPr>
            <w:r w:rsidRPr="007F77DB">
              <w:rPr>
                <w:rStyle w:val="FontStyle29"/>
                <w:sz w:val="22"/>
                <w:szCs w:val="22"/>
              </w:rPr>
              <w:t>Денежные взыскания (штрафы)</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35,0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52,7</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left="14" w:hanging="14"/>
              <w:rPr>
                <w:rStyle w:val="FontStyle29"/>
                <w:sz w:val="22"/>
                <w:szCs w:val="22"/>
              </w:rPr>
            </w:pPr>
            <w:r w:rsidRPr="007F77DB">
              <w:rPr>
                <w:rStyle w:val="FontStyle29"/>
                <w:sz w:val="22"/>
                <w:szCs w:val="22"/>
              </w:rPr>
              <w:t>Прочие неналоговые доходы (невыясненные поступления)</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firstLine="7"/>
              <w:rPr>
                <w:rStyle w:val="FontStyle29"/>
                <w:b/>
                <w:sz w:val="22"/>
                <w:szCs w:val="22"/>
              </w:rPr>
            </w:pPr>
            <w:r w:rsidRPr="007F77DB">
              <w:rPr>
                <w:rStyle w:val="FontStyle29"/>
                <w:b/>
                <w:sz w:val="22"/>
                <w:szCs w:val="22"/>
              </w:rPr>
              <w:t>Иные доходы</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0,3</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firstLine="7"/>
              <w:rPr>
                <w:rStyle w:val="FontStyle29"/>
                <w:sz w:val="22"/>
                <w:szCs w:val="22"/>
              </w:rPr>
            </w:pPr>
            <w:r w:rsidRPr="007F77DB">
              <w:rPr>
                <w:rStyle w:val="FontStyle29"/>
                <w:sz w:val="22"/>
                <w:szCs w:val="22"/>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0,3</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5,0</w:t>
            </w:r>
          </w:p>
        </w:tc>
        <w:tc>
          <w:tcPr>
            <w:tcW w:w="1559"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134"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bl>
    <w:p w:rsidR="00AD6446" w:rsidRPr="007F77DB" w:rsidRDefault="00AD6446" w:rsidP="00AD6446">
      <w:pPr>
        <w:pStyle w:val="Style1"/>
        <w:widowControl/>
        <w:spacing w:before="70" w:line="317" w:lineRule="exact"/>
        <w:ind w:firstLine="709"/>
        <w:rPr>
          <w:rStyle w:val="FontStyle29"/>
          <w:b/>
          <w:sz w:val="24"/>
          <w:szCs w:val="24"/>
        </w:rPr>
      </w:pPr>
      <w:proofErr w:type="gramStart"/>
      <w:r w:rsidRPr="007F77DB">
        <w:rPr>
          <w:rStyle w:val="FontStyle29"/>
          <w:b/>
          <w:sz w:val="24"/>
          <w:szCs w:val="24"/>
        </w:rPr>
        <w:t>Ожидаемые показатели исполнения бюджета по неналоговым доходам за 2025 год показывают уже поступление в бюджет поселения неналоговых доходов в общей сумме 6 677,1 тыс. руб., в том числе по доходам от оказания платных услуг, компенсации затрат государства в сумме 6 226,4 тыс. руб. (по состоянию на 26 ноября 2025 года фактически уже поступило в сумме 205,5 тыс. руб.</w:t>
      </w:r>
      <w:proofErr w:type="gramEnd"/>
    </w:p>
    <w:p w:rsidR="00AD6446" w:rsidRPr="007F77DB" w:rsidRDefault="00AD6446" w:rsidP="00AD6446">
      <w:pPr>
        <w:pStyle w:val="Style1"/>
        <w:widowControl/>
        <w:spacing w:before="70" w:line="317" w:lineRule="exact"/>
        <w:rPr>
          <w:b/>
        </w:rPr>
      </w:pPr>
      <w:proofErr w:type="gramStart"/>
      <w:r w:rsidRPr="007F77DB">
        <w:rPr>
          <w:rStyle w:val="FontStyle29"/>
          <w:b/>
          <w:sz w:val="24"/>
          <w:szCs w:val="24"/>
        </w:rPr>
        <w:t>Остаются</w:t>
      </w:r>
      <w:proofErr w:type="gramEnd"/>
      <w:r w:rsidRPr="007F77DB">
        <w:rPr>
          <w:rStyle w:val="FontStyle29"/>
          <w:b/>
          <w:sz w:val="24"/>
          <w:szCs w:val="24"/>
        </w:rPr>
        <w:t xml:space="preserve"> пятый год подряд не вовлеченными в формирование доходной части бюджета при подготовке проектов бюджета поселения </w:t>
      </w:r>
      <w:r w:rsidRPr="007F77DB">
        <w:rPr>
          <w:b/>
        </w:rPr>
        <w:t xml:space="preserve">неналоговые доходы в части доходов от реализации имущества, что свидетельствуют о недостаточной работе администрации сельского поселения в части администрирования поступления </w:t>
      </w:r>
      <w:r w:rsidRPr="007F77DB">
        <w:rPr>
          <w:b/>
          <w:u w:val="single"/>
        </w:rPr>
        <w:t>этого вида доходов бюджета и отсутствия Программы приватизации муниципального имущества</w:t>
      </w:r>
      <w:r w:rsidRPr="007F77DB">
        <w:rPr>
          <w:b/>
        </w:rPr>
        <w:t xml:space="preserve">, на что необходимо обратить внимание. Увеличение поступлений по неналоговым доходам должно в последующем стать </w:t>
      </w:r>
      <w:r w:rsidRPr="007F77DB">
        <w:rPr>
          <w:b/>
          <w:u w:val="single"/>
        </w:rPr>
        <w:t>резервом доходов бюджета</w:t>
      </w:r>
      <w:r w:rsidRPr="007F77DB">
        <w:rPr>
          <w:b/>
        </w:rPr>
        <w:t xml:space="preserve"> Успенского сельского поселения в пределах не менее 43,4 тыс. руб.</w:t>
      </w:r>
    </w:p>
    <w:p w:rsidR="00AD6446" w:rsidRPr="007F77DB" w:rsidRDefault="00AD6446" w:rsidP="00AD6446">
      <w:pPr>
        <w:pStyle w:val="Style1"/>
        <w:widowControl/>
        <w:spacing w:before="70" w:line="317" w:lineRule="exact"/>
        <w:rPr>
          <w:rStyle w:val="FontStyle28"/>
          <w:b w:val="0"/>
          <w:bCs w:val="0"/>
        </w:rPr>
      </w:pPr>
      <w:proofErr w:type="gramStart"/>
      <w:r w:rsidRPr="007F77DB">
        <w:rPr>
          <w:b/>
        </w:rPr>
        <w:t>Есть возможность пересмотра и объемов поступления по проекту бюджета 2026 года доходов</w:t>
      </w:r>
      <w:r w:rsidRPr="007F77DB">
        <w:rPr>
          <w:rStyle w:val="FontStyle29"/>
          <w:b/>
          <w:sz w:val="24"/>
          <w:szCs w:val="24"/>
        </w:rPr>
        <w:t xml:space="preserve"> от оказания платных услуг, компенсации затрат государства – не предусмотрено, а по состоянию на 26 ноября 2025 года уже поступило таких платежей в сумме 205,5 тыс. руб. (по бюджету 2024 года - в сумме 320,5 тыс. руб.) – и предусмотреть в сумме206,0 тыс. руб.</w:t>
      </w:r>
      <w:proofErr w:type="gramEnd"/>
    </w:p>
    <w:p w:rsidR="00AD6446" w:rsidRPr="007F77DB" w:rsidRDefault="00AD6446" w:rsidP="00AD6446">
      <w:pPr>
        <w:pStyle w:val="Style3"/>
        <w:widowControl/>
        <w:spacing w:before="120"/>
        <w:ind w:left="3362"/>
        <w:rPr>
          <w:b/>
          <w:bCs/>
        </w:rPr>
      </w:pPr>
      <w:r w:rsidRPr="007F77DB">
        <w:rPr>
          <w:rStyle w:val="FontStyle28"/>
        </w:rPr>
        <w:t>Безвозмездные поступления</w:t>
      </w:r>
    </w:p>
    <w:p w:rsidR="00AD6446" w:rsidRPr="007F77DB" w:rsidRDefault="00AD6446" w:rsidP="00AD6446">
      <w:pPr>
        <w:pStyle w:val="Style1"/>
        <w:widowControl/>
        <w:spacing w:before="84" w:line="317" w:lineRule="exact"/>
        <w:ind w:firstLine="706"/>
        <w:rPr>
          <w:rStyle w:val="FontStyle29"/>
          <w:sz w:val="24"/>
          <w:szCs w:val="24"/>
        </w:rPr>
      </w:pPr>
      <w:r w:rsidRPr="007F77DB">
        <w:rPr>
          <w:rStyle w:val="FontStyle29"/>
          <w:sz w:val="24"/>
          <w:szCs w:val="24"/>
        </w:rPr>
        <w:lastRenderedPageBreak/>
        <w:t>Безвозмездные поступления в бюджет поселения в 2026 году будут сформированы за счет поступлений из других уровней бюджета: дотаций, субсидий и субвенций, иных межбюджетных трансфертов.</w:t>
      </w:r>
    </w:p>
    <w:p w:rsidR="00AD6446" w:rsidRPr="007F77DB" w:rsidRDefault="00AD6446" w:rsidP="00AD6446">
      <w:pPr>
        <w:pStyle w:val="Style1"/>
        <w:widowControl/>
        <w:spacing w:line="317" w:lineRule="exact"/>
        <w:ind w:firstLine="691"/>
        <w:rPr>
          <w:rStyle w:val="FontStyle29"/>
          <w:sz w:val="24"/>
          <w:szCs w:val="24"/>
        </w:rPr>
      </w:pPr>
      <w:r w:rsidRPr="007F77DB">
        <w:rPr>
          <w:rStyle w:val="FontStyle29"/>
          <w:sz w:val="24"/>
          <w:szCs w:val="24"/>
        </w:rPr>
        <w:t>Предусматривается следующая динамика и структура безвозмездных поступлений из другого уровня бюджетов в  бюджет поселения:</w:t>
      </w:r>
    </w:p>
    <w:p w:rsidR="00AD6446" w:rsidRPr="007F77DB" w:rsidRDefault="00AD6446" w:rsidP="00AD6446">
      <w:pPr>
        <w:pStyle w:val="Style3"/>
        <w:spacing w:before="58"/>
        <w:rPr>
          <w:rStyle w:val="FontStyle29"/>
          <w:sz w:val="24"/>
          <w:szCs w:val="24"/>
        </w:rPr>
      </w:pPr>
      <w:r w:rsidRPr="007F77DB">
        <w:rPr>
          <w:rStyle w:val="FontStyle29"/>
          <w:sz w:val="24"/>
          <w:szCs w:val="24"/>
        </w:rPr>
        <w:t xml:space="preserve">     </w:t>
      </w:r>
      <w:r w:rsidRPr="007F77DB">
        <w:t xml:space="preserve">                                                                                                                                     (тыс. руб.)</w:t>
      </w:r>
    </w:p>
    <w:tbl>
      <w:tblPr>
        <w:tblW w:w="9934" w:type="dxa"/>
        <w:tblInd w:w="40" w:type="dxa"/>
        <w:tblLayout w:type="fixed"/>
        <w:tblCellMar>
          <w:left w:w="40" w:type="dxa"/>
          <w:right w:w="40" w:type="dxa"/>
        </w:tblCellMar>
        <w:tblLook w:val="0000" w:firstRow="0" w:lastRow="0" w:firstColumn="0" w:lastColumn="0" w:noHBand="0" w:noVBand="0"/>
      </w:tblPr>
      <w:tblGrid>
        <w:gridCol w:w="4122"/>
        <w:gridCol w:w="1560"/>
        <w:gridCol w:w="1560"/>
        <w:gridCol w:w="1416"/>
        <w:gridCol w:w="1276"/>
      </w:tblGrid>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ind w:left="662"/>
              <w:jc w:val="left"/>
              <w:rPr>
                <w:rStyle w:val="FontStyle29"/>
                <w:sz w:val="22"/>
                <w:szCs w:val="22"/>
              </w:rPr>
            </w:pPr>
            <w:r w:rsidRPr="007F77DB">
              <w:rPr>
                <w:rStyle w:val="FontStyle29"/>
                <w:sz w:val="22"/>
                <w:szCs w:val="22"/>
              </w:rPr>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left"/>
              <w:rPr>
                <w:rStyle w:val="FontStyle29"/>
                <w:sz w:val="22"/>
                <w:szCs w:val="22"/>
              </w:rPr>
            </w:pPr>
            <w:r w:rsidRPr="007F77DB">
              <w:rPr>
                <w:rStyle w:val="FontStyle29"/>
                <w:sz w:val="22"/>
                <w:szCs w:val="22"/>
              </w:rPr>
              <w:t>Исполнено за 2024 год</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left"/>
              <w:rPr>
                <w:rStyle w:val="FontStyle29"/>
                <w:sz w:val="22"/>
                <w:szCs w:val="22"/>
              </w:rPr>
            </w:pPr>
            <w:r w:rsidRPr="007F77DB">
              <w:rPr>
                <w:rStyle w:val="FontStyle29"/>
                <w:sz w:val="22"/>
                <w:szCs w:val="22"/>
              </w:rPr>
              <w:t>Ожидаемая оценка 2025 года</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Проект на 2026 год</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
              <w:widowControl/>
              <w:spacing w:line="317" w:lineRule="exact"/>
              <w:ind w:firstLine="0"/>
              <w:rPr>
                <w:rStyle w:val="FontStyle29"/>
                <w:sz w:val="22"/>
                <w:szCs w:val="22"/>
              </w:rPr>
            </w:pPr>
            <w:r w:rsidRPr="007F77DB">
              <w:rPr>
                <w:sz w:val="22"/>
                <w:szCs w:val="22"/>
              </w:rPr>
              <w:t>2026 г. к 2025 г., в %</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rPr>
                <w:rStyle w:val="FontStyle28"/>
                <w:b w:val="0"/>
                <w:sz w:val="22"/>
                <w:szCs w:val="22"/>
              </w:rPr>
            </w:pPr>
            <w:r w:rsidRPr="007F77DB">
              <w:rPr>
                <w:b/>
                <w:sz w:val="22"/>
                <w:szCs w:val="22"/>
              </w:rPr>
              <w:t>Безвозмездные поступления, всего</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79 326,2</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32 844,2</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81 856,8</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249,2</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rPr>
                <w:rStyle w:val="FontStyle28"/>
                <w:sz w:val="22"/>
                <w:szCs w:val="22"/>
              </w:rPr>
            </w:pPr>
            <w:r w:rsidRPr="007F77DB">
              <w:rPr>
                <w:rStyle w:val="FontStyle28"/>
                <w:sz w:val="22"/>
                <w:szCs w:val="22"/>
              </w:rPr>
              <w:t>Всего безвозмездных поступлений из другого уровня бюджетов</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79 325,9</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32 839,2</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81 856,8</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249,3</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ind w:right="1634"/>
              <w:rPr>
                <w:rStyle w:val="FontStyle29"/>
                <w:sz w:val="22"/>
                <w:szCs w:val="22"/>
              </w:rPr>
            </w:pPr>
            <w:r w:rsidRPr="007F77DB">
              <w:rPr>
                <w:rStyle w:val="FontStyle29"/>
                <w:sz w:val="22"/>
                <w:szCs w:val="22"/>
              </w:rPr>
              <w:t>в том числе:</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b/>
                <w:sz w:val="22"/>
                <w:szCs w:val="22"/>
              </w:rPr>
              <w:t>Дотации</w:t>
            </w:r>
            <w:r w:rsidRPr="007F77DB">
              <w:rPr>
                <w:rStyle w:val="FontStyle29"/>
                <w:sz w:val="22"/>
                <w:szCs w:val="22"/>
              </w:rPr>
              <w:t xml:space="preserve">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20 957,6</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23 563,0</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15 931,9</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67,6</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sz w:val="22"/>
                <w:szCs w:val="22"/>
              </w:rPr>
              <w:t>в том числе из краевого бюджета</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14 249,7</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15 931,9</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15 931,9</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100,0</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sz w:val="22"/>
                <w:szCs w:val="22"/>
              </w:rPr>
              <w:t xml:space="preserve"> из районного бюджета</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6 707,9</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7 634,1</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b/>
                <w:sz w:val="22"/>
                <w:szCs w:val="22"/>
              </w:rPr>
              <w:t>Субсидии</w:t>
            </w:r>
            <w:r w:rsidRPr="007F77DB">
              <w:rPr>
                <w:rStyle w:val="FontStyle29"/>
                <w:sz w:val="22"/>
                <w:szCs w:val="22"/>
              </w:rPr>
              <w:t xml:space="preserve">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50 715,8</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11 333,6</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64 495,7</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569,1</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sz w:val="22"/>
                <w:szCs w:val="22"/>
              </w:rPr>
              <w:t>в том числе на обеспечение развития и укрепление МТБ домов культуры</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320,5</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755,8</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sz w:val="22"/>
                <w:szCs w:val="22"/>
              </w:rPr>
              <w:t xml:space="preserve"> субсидии на реализацию программ формирования современной городской среды</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21 768,4</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64 495,7</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rPr>
                <w:rStyle w:val="FontStyle29"/>
                <w:sz w:val="22"/>
                <w:szCs w:val="22"/>
              </w:rPr>
            </w:pPr>
            <w:r w:rsidRPr="007F77DB">
              <w:rPr>
                <w:rStyle w:val="FontStyle29"/>
                <w:sz w:val="22"/>
                <w:szCs w:val="22"/>
              </w:rPr>
              <w:t xml:space="preserve">  прочие субсидии</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28 626,9</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10 577,8</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rPr>
                <w:rStyle w:val="FontStyle29"/>
                <w:sz w:val="22"/>
                <w:szCs w:val="22"/>
              </w:rPr>
            </w:pPr>
            <w:r w:rsidRPr="007F77DB">
              <w:rPr>
                <w:rStyle w:val="FontStyle29"/>
                <w:b/>
                <w:sz w:val="22"/>
                <w:szCs w:val="22"/>
              </w:rPr>
              <w:t>Субвенции</w:t>
            </w:r>
            <w:r w:rsidRPr="007F77DB">
              <w:rPr>
                <w:rStyle w:val="FontStyle29"/>
                <w:sz w:val="22"/>
                <w:szCs w:val="22"/>
              </w:rPr>
              <w:t xml:space="preserve">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1 073,1</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1 325,4</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1 429,2</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107,8</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rPr>
                <w:rStyle w:val="FontStyle29"/>
                <w:sz w:val="22"/>
                <w:szCs w:val="22"/>
              </w:rPr>
            </w:pPr>
            <w:r w:rsidRPr="007F77DB">
              <w:rPr>
                <w:rStyle w:val="FontStyle29"/>
                <w:sz w:val="22"/>
                <w:szCs w:val="22"/>
              </w:rPr>
              <w:t xml:space="preserve">    в том числе на выполнение передаваемых полномочий субъекта РФ</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7,6</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60,0</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60,0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100,0</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rPr>
                <w:rStyle w:val="FontStyle29"/>
                <w:sz w:val="22"/>
                <w:szCs w:val="22"/>
              </w:rPr>
            </w:pPr>
            <w:r w:rsidRPr="007F77DB">
              <w:rPr>
                <w:rStyle w:val="FontStyle29"/>
                <w:sz w:val="22"/>
                <w:szCs w:val="22"/>
              </w:rPr>
              <w:t xml:space="preserve">    на осуществление первичного воинского учета</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1065,5</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1 265,4</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1 369,2</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108,2</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ind w:left="7" w:hanging="7"/>
              <w:rPr>
                <w:rStyle w:val="FontStyle29"/>
                <w:sz w:val="22"/>
                <w:szCs w:val="22"/>
              </w:rPr>
            </w:pPr>
            <w:r w:rsidRPr="007F77DB">
              <w:rPr>
                <w:rStyle w:val="FontStyle29"/>
                <w:sz w:val="22"/>
                <w:szCs w:val="22"/>
              </w:rPr>
              <w:t>Прочие межбюджетные трансферты</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6 446,2</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2 351,6</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ind w:left="7" w:hanging="7"/>
              <w:rPr>
                <w:rStyle w:val="FontStyle29"/>
                <w:sz w:val="22"/>
                <w:szCs w:val="22"/>
              </w:rPr>
            </w:pPr>
            <w:r w:rsidRPr="007F77DB">
              <w:rPr>
                <w:sz w:val="22"/>
                <w:szCs w:val="22"/>
              </w:rPr>
              <w:t>Доходы бюджетов от возврата остатков и возврат остатков субсидий, субвенций и иных межбюджетных трансфертов краевого бюджета</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133,3</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267,9</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ind w:left="7" w:hanging="7"/>
              <w:rPr>
                <w:sz w:val="22"/>
                <w:szCs w:val="22"/>
              </w:rPr>
            </w:pPr>
            <w:r w:rsidRPr="007F77DB">
              <w:rPr>
                <w:sz w:val="22"/>
                <w:szCs w:val="22"/>
              </w:rPr>
              <w:t>Возврат остатков субсидий, субвенций и иных межбюджетных трансфертов, имеющих назначение, прошлых лет</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- 6 005,3</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r w:rsidR="00AD6446" w:rsidRPr="007F77DB" w:rsidTr="00326977">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ind w:left="7" w:hanging="7"/>
              <w:rPr>
                <w:b/>
                <w:sz w:val="22"/>
                <w:szCs w:val="22"/>
              </w:rPr>
            </w:pPr>
            <w:r w:rsidRPr="007F77DB">
              <w:rPr>
                <w:b/>
                <w:sz w:val="22"/>
                <w:szCs w:val="22"/>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0,3</w:t>
            </w:r>
          </w:p>
        </w:tc>
        <w:tc>
          <w:tcPr>
            <w:tcW w:w="156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5,0</w:t>
            </w:r>
          </w:p>
        </w:tc>
        <w:tc>
          <w:tcPr>
            <w:tcW w:w="141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0</w:t>
            </w:r>
          </w:p>
        </w:tc>
        <w:tc>
          <w:tcPr>
            <w:tcW w:w="1276"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240" w:lineRule="auto"/>
              <w:jc w:val="center"/>
              <w:rPr>
                <w:rStyle w:val="FontStyle29"/>
                <w:sz w:val="22"/>
                <w:szCs w:val="22"/>
              </w:rPr>
            </w:pPr>
            <w:r w:rsidRPr="007F77DB">
              <w:rPr>
                <w:rStyle w:val="FontStyle29"/>
                <w:sz w:val="22"/>
                <w:szCs w:val="22"/>
              </w:rPr>
              <w:t>х</w:t>
            </w:r>
          </w:p>
        </w:tc>
      </w:tr>
    </w:tbl>
    <w:p w:rsidR="00AD6446" w:rsidRPr="007F77DB" w:rsidRDefault="00AD6446" w:rsidP="00AD6446">
      <w:pPr>
        <w:pStyle w:val="Style1"/>
        <w:widowControl/>
        <w:spacing w:line="317" w:lineRule="exact"/>
        <w:ind w:firstLine="706"/>
        <w:rPr>
          <w:rStyle w:val="FontStyle29"/>
          <w:sz w:val="24"/>
          <w:szCs w:val="24"/>
        </w:rPr>
      </w:pPr>
      <w:r w:rsidRPr="007F77DB">
        <w:rPr>
          <w:rStyle w:val="FontStyle29"/>
          <w:sz w:val="24"/>
          <w:szCs w:val="24"/>
        </w:rPr>
        <w:t xml:space="preserve">Анализ показателей проекта бюджета по безвозмездным поступлениям, отраженных в таблице показывает, что предполагаемые объемы дотаций на выравнивание бюджетной обеспеченности остались на уровне ожидаемой оценки 2025 года в сумме </w:t>
      </w:r>
      <w:r w:rsidRPr="007F77DB">
        <w:rPr>
          <w:rStyle w:val="FontStyle29"/>
          <w:sz w:val="22"/>
          <w:szCs w:val="22"/>
        </w:rPr>
        <w:t>15 931,9</w:t>
      </w:r>
      <w:r w:rsidRPr="007F77DB">
        <w:rPr>
          <w:rStyle w:val="FontStyle29"/>
          <w:sz w:val="24"/>
          <w:szCs w:val="24"/>
        </w:rPr>
        <w:t xml:space="preserve"> тыс. руб. (только по дотациям из краевого бюджета). </w:t>
      </w:r>
      <w:proofErr w:type="gramStart"/>
      <w:r w:rsidRPr="007F77DB">
        <w:rPr>
          <w:rStyle w:val="FontStyle29"/>
          <w:b/>
          <w:sz w:val="24"/>
          <w:szCs w:val="24"/>
        </w:rPr>
        <w:t>Из районного бюджета в связи с отсутствием доведенных показателей, сумма дотаций не отражена</w:t>
      </w:r>
      <w:r w:rsidRPr="007F77DB">
        <w:rPr>
          <w:rStyle w:val="FontStyle29"/>
          <w:sz w:val="24"/>
          <w:szCs w:val="24"/>
        </w:rPr>
        <w:t xml:space="preserve">, увеличение объемов субвенций по </w:t>
      </w:r>
      <w:r w:rsidRPr="007F77DB">
        <w:rPr>
          <w:rStyle w:val="FontStyle29"/>
          <w:sz w:val="24"/>
          <w:szCs w:val="24"/>
        </w:rPr>
        <w:lastRenderedPageBreak/>
        <w:t>передаваемым полномочиям, в том числе по ВУС – с 1 265,4 тыс. руб. до 1 369,2 тыс. руб. или на 103,8 тыс. руб. плюс 8,2 %).</w:t>
      </w:r>
      <w:proofErr w:type="gramEnd"/>
      <w:r w:rsidRPr="007F77DB">
        <w:rPr>
          <w:rStyle w:val="FontStyle29"/>
          <w:sz w:val="24"/>
          <w:szCs w:val="24"/>
        </w:rPr>
        <w:t xml:space="preserve"> Не предусматривается поступление в 2026 году прочих межбюджетных трансфертов - в 2025 году предусмотрены в объеме 2 351,6 тыс. руб. Объемы субсидии на софинансирование краевых государственных и муниципальных </w:t>
      </w:r>
      <w:proofErr w:type="gramStart"/>
      <w:r w:rsidRPr="007F77DB">
        <w:rPr>
          <w:rStyle w:val="FontStyle29"/>
          <w:sz w:val="24"/>
          <w:szCs w:val="24"/>
        </w:rPr>
        <w:t>программ</w:t>
      </w:r>
      <w:proofErr w:type="gramEnd"/>
      <w:r w:rsidRPr="007F77DB">
        <w:rPr>
          <w:rStyle w:val="FontStyle29"/>
          <w:sz w:val="24"/>
          <w:szCs w:val="24"/>
        </w:rPr>
        <w:t xml:space="preserve"> таких как капитальный ремонт автодорог – в 2023 году, как и по бюджету 2022 года не предусмотрено. </w:t>
      </w:r>
      <w:proofErr w:type="gramStart"/>
      <w:r w:rsidRPr="007F77DB">
        <w:rPr>
          <w:rStyle w:val="FontStyle29"/>
          <w:sz w:val="24"/>
          <w:szCs w:val="24"/>
        </w:rPr>
        <w:t>Вместе с тем в рамках краевых программ – на 2026 год предусмотрено финансирование в сумме 64 495,7 тыс. руб. на благоустройство территории пос. Мичуринский парка и сквера 18 708 кв. м. - против по бюджету на 2025 год на формирование современной городской среды субсидии на реализацию муниципальных программ по благоустройству территорий запланированы не были.</w:t>
      </w:r>
      <w:proofErr w:type="gramEnd"/>
      <w:r w:rsidRPr="007F77DB">
        <w:rPr>
          <w:rStyle w:val="FontStyle29"/>
          <w:sz w:val="24"/>
          <w:szCs w:val="24"/>
        </w:rPr>
        <w:t xml:space="preserve"> По программе обеспечения развития и укрепления МТБ домов культуры по бюджету 2026 года финансирование не предусмотрено, против аналогичных мероприятий по бюджету 2025 года в сумме 755,8 тыс. руб.</w:t>
      </w:r>
    </w:p>
    <w:p w:rsidR="00AD6446" w:rsidRPr="007F77DB" w:rsidRDefault="00AD6446" w:rsidP="00AD6446">
      <w:pPr>
        <w:pStyle w:val="Style1"/>
        <w:widowControl/>
        <w:spacing w:line="317" w:lineRule="exact"/>
        <w:ind w:firstLine="706"/>
      </w:pPr>
      <w:r w:rsidRPr="007F77DB">
        <w:rPr>
          <w:rStyle w:val="FontStyle29"/>
          <w:sz w:val="24"/>
          <w:szCs w:val="24"/>
        </w:rPr>
        <w:t>В последующем при получении Успенским сельским поселением возможности участвовать в ряде государственных программ такие финансовые ресурсы дополнительно в бюджете поселения появятся.</w:t>
      </w:r>
    </w:p>
    <w:p w:rsidR="00AD6446" w:rsidRPr="007F77DB" w:rsidRDefault="00AD6446" w:rsidP="00AD6446">
      <w:pPr>
        <w:pStyle w:val="Style3"/>
        <w:widowControl/>
        <w:spacing w:before="58"/>
        <w:jc w:val="center"/>
        <w:rPr>
          <w:rStyle w:val="FontStyle28"/>
        </w:rPr>
      </w:pPr>
      <w:r w:rsidRPr="007F77DB">
        <w:rPr>
          <w:rStyle w:val="FontStyle28"/>
        </w:rPr>
        <w:t>Расходы бюджета</w:t>
      </w:r>
    </w:p>
    <w:p w:rsidR="00AD6446" w:rsidRPr="007F77DB" w:rsidRDefault="00AD6446" w:rsidP="00AD6446">
      <w:pPr>
        <w:pStyle w:val="Style1"/>
        <w:widowControl/>
        <w:spacing w:before="84" w:line="317" w:lineRule="exact"/>
        <w:ind w:firstLine="706"/>
        <w:rPr>
          <w:rStyle w:val="FontStyle29"/>
          <w:sz w:val="24"/>
          <w:szCs w:val="24"/>
        </w:rPr>
      </w:pPr>
      <w:r w:rsidRPr="007F77DB">
        <w:rPr>
          <w:rStyle w:val="FontStyle29"/>
          <w:sz w:val="24"/>
          <w:szCs w:val="24"/>
        </w:rPr>
        <w:t xml:space="preserve">Согласно проекта </w:t>
      </w:r>
      <w:r w:rsidRPr="007F77DB">
        <w:rPr>
          <w:bCs/>
        </w:rPr>
        <w:t xml:space="preserve">бюджета Успенского сельского поселения Успенского района </w:t>
      </w:r>
      <w:r w:rsidRPr="007F77DB">
        <w:rPr>
          <w:b/>
          <w:bCs/>
        </w:rPr>
        <w:t>на 2026 год</w:t>
      </w:r>
      <w:r w:rsidRPr="007F77DB">
        <w:rPr>
          <w:rStyle w:val="FontStyle29"/>
          <w:sz w:val="24"/>
          <w:szCs w:val="24"/>
        </w:rPr>
        <w:t xml:space="preserve"> </w:t>
      </w:r>
      <w:r w:rsidRPr="007F77DB">
        <w:rPr>
          <w:rStyle w:val="FontStyle29"/>
          <w:b/>
          <w:sz w:val="24"/>
          <w:szCs w:val="24"/>
        </w:rPr>
        <w:t>расходы бюджета поселения составят 155 266,4 тыс. руб.</w:t>
      </w:r>
      <w:r w:rsidRPr="007F77DB">
        <w:rPr>
          <w:rStyle w:val="FontStyle29"/>
          <w:sz w:val="24"/>
          <w:szCs w:val="24"/>
        </w:rPr>
        <w:t xml:space="preserve"> (по первоначально утвержденному бюджету на 2025 год были в сумме </w:t>
      </w:r>
      <w:r w:rsidRPr="007F77DB">
        <w:rPr>
          <w:rStyle w:val="FontStyle29"/>
          <w:b/>
          <w:sz w:val="24"/>
          <w:szCs w:val="24"/>
        </w:rPr>
        <w:t xml:space="preserve">108 596,5 </w:t>
      </w:r>
      <w:r w:rsidRPr="007F77DB">
        <w:rPr>
          <w:rStyle w:val="FontStyle29"/>
          <w:sz w:val="24"/>
          <w:szCs w:val="24"/>
        </w:rPr>
        <w:t xml:space="preserve">тыс. рублей), что составляет 125,1% к </w:t>
      </w:r>
      <w:proofErr w:type="gramStart"/>
      <w:r w:rsidRPr="007F77DB">
        <w:rPr>
          <w:rStyle w:val="FontStyle29"/>
          <w:sz w:val="24"/>
          <w:szCs w:val="24"/>
        </w:rPr>
        <w:t>показателям</w:t>
      </w:r>
      <w:proofErr w:type="gramEnd"/>
      <w:r w:rsidRPr="007F77DB">
        <w:rPr>
          <w:rStyle w:val="FontStyle29"/>
          <w:sz w:val="24"/>
          <w:szCs w:val="24"/>
        </w:rPr>
        <w:t xml:space="preserve"> ожидаемым за 2025 год (124 109,0 тыс. руб.), т.е. в рассматриваемом периоде проектом предусматриваются расходы в объеме значительно большем показателя текущего года.</w:t>
      </w:r>
    </w:p>
    <w:p w:rsidR="00AD6446" w:rsidRPr="007F77DB" w:rsidRDefault="00AD6446" w:rsidP="00AD6446">
      <w:pPr>
        <w:pStyle w:val="Style1"/>
        <w:widowControl/>
        <w:spacing w:line="317" w:lineRule="exact"/>
        <w:rPr>
          <w:rStyle w:val="FontStyle29"/>
          <w:sz w:val="24"/>
          <w:szCs w:val="24"/>
        </w:rPr>
      </w:pPr>
      <w:r w:rsidRPr="007F77DB">
        <w:rPr>
          <w:rStyle w:val="FontStyle29"/>
          <w:sz w:val="24"/>
          <w:szCs w:val="24"/>
        </w:rPr>
        <w:t>Планируемые расходы бюджета на 2026 год выше оценки ожидаемых расходов за 2025 год – на 31 157,4 тыс. руб. или на 25,1% больше.</w:t>
      </w:r>
    </w:p>
    <w:p w:rsidR="00AD6446" w:rsidRPr="007F77DB" w:rsidRDefault="00AD6446" w:rsidP="00AD6446">
      <w:pPr>
        <w:pStyle w:val="Style1"/>
        <w:widowControl/>
        <w:spacing w:line="317" w:lineRule="exact"/>
        <w:ind w:firstLine="706"/>
        <w:rPr>
          <w:rStyle w:val="FontStyle29"/>
          <w:sz w:val="24"/>
          <w:szCs w:val="24"/>
        </w:rPr>
      </w:pPr>
      <w:r w:rsidRPr="007F77DB">
        <w:rPr>
          <w:rStyle w:val="FontStyle29"/>
          <w:sz w:val="24"/>
          <w:szCs w:val="24"/>
        </w:rPr>
        <w:t>Структура расходов бюджета Успенского сельского поселения по разделам и подразделам классификации бюджетных расходов отражена в таблице:</w:t>
      </w:r>
    </w:p>
    <w:p w:rsidR="00AD6446" w:rsidRPr="007F77DB" w:rsidRDefault="00AD6446" w:rsidP="00AD6446">
      <w:pPr>
        <w:pStyle w:val="Style1"/>
        <w:widowControl/>
        <w:spacing w:line="317" w:lineRule="exact"/>
        <w:ind w:firstLine="706"/>
        <w:rPr>
          <w:rStyle w:val="FontStyle29"/>
          <w:sz w:val="24"/>
          <w:szCs w:val="24"/>
        </w:rPr>
      </w:pPr>
    </w:p>
    <w:p w:rsidR="00AD6446" w:rsidRPr="007F77DB" w:rsidRDefault="00AD6446" w:rsidP="00AD6446">
      <w:pPr>
        <w:pStyle w:val="Style1"/>
        <w:widowControl/>
        <w:spacing w:line="317" w:lineRule="exact"/>
        <w:ind w:firstLine="706"/>
        <w:rPr>
          <w:rStyle w:val="FontStyle29"/>
          <w:sz w:val="24"/>
          <w:szCs w:val="24"/>
        </w:rPr>
      </w:pPr>
    </w:p>
    <w:p w:rsidR="00AD6446" w:rsidRPr="007F77DB" w:rsidRDefault="00AD6446" w:rsidP="00AD6446">
      <w:pPr>
        <w:pStyle w:val="Style1"/>
        <w:widowControl/>
        <w:spacing w:line="317" w:lineRule="exact"/>
        <w:ind w:firstLine="706"/>
        <w:jc w:val="right"/>
      </w:pPr>
      <w:r w:rsidRPr="007F77DB">
        <w:rPr>
          <w:rStyle w:val="FontStyle29"/>
          <w:sz w:val="24"/>
          <w:szCs w:val="24"/>
        </w:rPr>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4080"/>
        <w:gridCol w:w="1418"/>
        <w:gridCol w:w="1418"/>
        <w:gridCol w:w="1417"/>
        <w:gridCol w:w="992"/>
      </w:tblGrid>
      <w:tr w:rsidR="00AD6446" w:rsidRPr="007F77DB"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AD6446" w:rsidRPr="007F77DB" w:rsidRDefault="00AD6446" w:rsidP="00326977">
            <w:pPr>
              <w:pStyle w:val="Style15"/>
              <w:widowControl/>
              <w:jc w:val="center"/>
              <w:rPr>
                <w:rStyle w:val="FontStyle32"/>
                <w:sz w:val="22"/>
                <w:szCs w:val="22"/>
              </w:rPr>
            </w:pPr>
            <w:r w:rsidRPr="007F77DB">
              <w:rPr>
                <w:rStyle w:val="FontStyle32"/>
                <w:sz w:val="22"/>
                <w:szCs w:val="22"/>
              </w:rPr>
              <w:t>№</w:t>
            </w:r>
          </w:p>
        </w:tc>
        <w:tc>
          <w:tcPr>
            <w:tcW w:w="4080"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rPr>
                <w:sz w:val="22"/>
                <w:szCs w:val="22"/>
              </w:rPr>
            </w:pP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Ожидаемое</w:t>
            </w:r>
          </w:p>
        </w:tc>
        <w:tc>
          <w:tcPr>
            <w:tcW w:w="1417"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rPr>
                <w:sz w:val="22"/>
                <w:szCs w:val="22"/>
              </w:rPr>
            </w:pPr>
          </w:p>
        </w:tc>
        <w:tc>
          <w:tcPr>
            <w:tcW w:w="992"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rPr>
                <w:sz w:val="22"/>
                <w:szCs w:val="22"/>
              </w:rPr>
            </w:pPr>
          </w:p>
        </w:tc>
      </w:tr>
      <w:tr w:rsidR="00AD6446" w:rsidRPr="007F77DB"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roofErr w:type="gramStart"/>
            <w:r w:rsidRPr="007F77DB">
              <w:rPr>
                <w:rStyle w:val="FontStyle29"/>
                <w:sz w:val="22"/>
                <w:szCs w:val="22"/>
              </w:rPr>
              <w:t>п</w:t>
            </w:r>
            <w:proofErr w:type="gramEnd"/>
            <w:r w:rsidRPr="007F77DB">
              <w:rPr>
                <w:rStyle w:val="FontStyle29"/>
                <w:sz w:val="22"/>
                <w:szCs w:val="22"/>
              </w:rPr>
              <w:t>/п</w:t>
            </w:r>
          </w:p>
        </w:tc>
        <w:tc>
          <w:tcPr>
            <w:tcW w:w="4080"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ind w:left="655"/>
              <w:jc w:val="left"/>
              <w:rPr>
                <w:rStyle w:val="FontStyle29"/>
                <w:sz w:val="22"/>
                <w:szCs w:val="22"/>
              </w:rPr>
            </w:pPr>
            <w:r w:rsidRPr="007F77DB">
              <w:rPr>
                <w:rStyle w:val="FontStyle29"/>
                <w:sz w:val="22"/>
                <w:szCs w:val="22"/>
              </w:rPr>
              <w:t>Наименование показателя</w:t>
            </w: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74" w:lineRule="exact"/>
              <w:jc w:val="left"/>
              <w:rPr>
                <w:rStyle w:val="FontStyle29"/>
                <w:sz w:val="22"/>
                <w:szCs w:val="22"/>
              </w:rPr>
            </w:pPr>
            <w:r w:rsidRPr="007F77DB">
              <w:rPr>
                <w:rStyle w:val="FontStyle29"/>
                <w:sz w:val="22"/>
                <w:szCs w:val="22"/>
              </w:rPr>
              <w:t>Исполнено за 2024 год</w:t>
            </w: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74" w:lineRule="exact"/>
              <w:jc w:val="left"/>
              <w:rPr>
                <w:rStyle w:val="FontStyle29"/>
                <w:sz w:val="22"/>
                <w:szCs w:val="22"/>
              </w:rPr>
            </w:pPr>
            <w:r w:rsidRPr="007F77DB">
              <w:rPr>
                <w:rStyle w:val="FontStyle29"/>
                <w:sz w:val="22"/>
                <w:szCs w:val="22"/>
              </w:rPr>
              <w:t>исполнение 2025 года</w:t>
            </w:r>
          </w:p>
        </w:tc>
        <w:tc>
          <w:tcPr>
            <w:tcW w:w="1417"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Проект на 2026 год</w:t>
            </w:r>
          </w:p>
        </w:tc>
        <w:tc>
          <w:tcPr>
            <w:tcW w:w="992"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sz w:val="22"/>
                <w:szCs w:val="22"/>
              </w:rPr>
              <w:t>2025 г. к 2024 г., в %</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Всего расходов:</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158 299,5</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124 109,0</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155 266,4</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sz w:val="22"/>
                <w:szCs w:val="22"/>
              </w:rPr>
            </w:pPr>
            <w:r w:rsidRPr="007F77DB">
              <w:rPr>
                <w:rStyle w:val="FontStyle28"/>
                <w:sz w:val="22"/>
                <w:szCs w:val="22"/>
              </w:rPr>
              <w:t>125,1</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ind w:left="806"/>
              <w:jc w:val="left"/>
              <w:rPr>
                <w:rStyle w:val="FontStyle29"/>
                <w:sz w:val="22"/>
                <w:szCs w:val="22"/>
              </w:rPr>
            </w:pPr>
            <w:r w:rsidRPr="007F77DB">
              <w:rPr>
                <w:rStyle w:val="FontStyle29"/>
                <w:sz w:val="22"/>
                <w:szCs w:val="22"/>
              </w:rPr>
              <w:t>в том числе:</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1</w:t>
            </w: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17" w:lineRule="exact"/>
              <w:jc w:val="left"/>
              <w:rPr>
                <w:rStyle w:val="FontStyle29"/>
                <w:sz w:val="22"/>
                <w:szCs w:val="22"/>
              </w:rPr>
            </w:pPr>
            <w:r w:rsidRPr="007F77DB">
              <w:rPr>
                <w:rStyle w:val="FontStyle29"/>
                <w:sz w:val="22"/>
                <w:szCs w:val="22"/>
              </w:rPr>
              <w:t>Общегосударственные вопросы</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40 902,4</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46 457,2</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33 467,3</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72,0</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2</w:t>
            </w: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Национальная оборона</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b w:val="0"/>
                <w:bCs w:val="0"/>
                <w:sz w:val="22"/>
                <w:szCs w:val="22"/>
              </w:rPr>
            </w:pPr>
            <w:r w:rsidRPr="007F77DB">
              <w:rPr>
                <w:rStyle w:val="FontStyle28"/>
                <w:b w:val="0"/>
                <w:bCs w:val="0"/>
                <w:sz w:val="22"/>
                <w:szCs w:val="22"/>
              </w:rPr>
              <w:t>1 065,5</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1"/>
              <w:widowControl/>
              <w:spacing w:line="240" w:lineRule="auto"/>
              <w:jc w:val="center"/>
              <w:rPr>
                <w:rStyle w:val="FontStyle28"/>
                <w:b w:val="0"/>
                <w:bCs w:val="0"/>
                <w:sz w:val="22"/>
                <w:szCs w:val="22"/>
              </w:rPr>
            </w:pPr>
            <w:r w:rsidRPr="007F77DB">
              <w:rPr>
                <w:rStyle w:val="FontStyle28"/>
                <w:b w:val="0"/>
                <w:bCs w:val="0"/>
                <w:sz w:val="22"/>
                <w:szCs w:val="22"/>
              </w:rPr>
              <w:t>1 265,4</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1 369,2</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108,2</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3</w:t>
            </w:r>
          </w:p>
        </w:tc>
        <w:tc>
          <w:tcPr>
            <w:tcW w:w="4080" w:type="dxa"/>
            <w:tcBorders>
              <w:top w:val="single" w:sz="6" w:space="0" w:color="auto"/>
              <w:left w:val="single" w:sz="6" w:space="0" w:color="auto"/>
              <w:bottom w:val="nil"/>
              <w:right w:val="single" w:sz="6" w:space="0" w:color="auto"/>
            </w:tcBorders>
          </w:tcPr>
          <w:p w:rsidR="00AD6446" w:rsidRPr="007F77DB" w:rsidRDefault="00AD6446" w:rsidP="00326977">
            <w:pPr>
              <w:pStyle w:val="Style9"/>
              <w:widowControl/>
              <w:spacing w:line="324" w:lineRule="exact"/>
              <w:jc w:val="left"/>
              <w:rPr>
                <w:rStyle w:val="FontStyle29"/>
                <w:sz w:val="22"/>
                <w:szCs w:val="22"/>
              </w:rPr>
            </w:pPr>
            <w:r w:rsidRPr="007F77DB">
              <w:rPr>
                <w:rStyle w:val="FontStyle29"/>
                <w:sz w:val="22"/>
                <w:szCs w:val="22"/>
              </w:rPr>
              <w:t>Национальная безопасность</w:t>
            </w: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1 702,0</w:t>
            </w: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542,0</w:t>
            </w:r>
          </w:p>
        </w:tc>
        <w:tc>
          <w:tcPr>
            <w:tcW w:w="1417"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250,0</w:t>
            </w:r>
          </w:p>
        </w:tc>
        <w:tc>
          <w:tcPr>
            <w:tcW w:w="992"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46,1</w:t>
            </w:r>
          </w:p>
        </w:tc>
      </w:tr>
      <w:tr w:rsidR="00AD6446" w:rsidRPr="007F77DB"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4080" w:type="dxa"/>
            <w:tcBorders>
              <w:top w:val="nil"/>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ind w:firstLine="7"/>
              <w:jc w:val="left"/>
              <w:rPr>
                <w:rStyle w:val="FontStyle29"/>
                <w:sz w:val="22"/>
                <w:szCs w:val="22"/>
              </w:rPr>
            </w:pPr>
            <w:r w:rsidRPr="007F77DB">
              <w:rPr>
                <w:rStyle w:val="FontStyle29"/>
                <w:sz w:val="22"/>
                <w:szCs w:val="22"/>
              </w:rPr>
              <w:t>и правоохранительная деятельность</w:t>
            </w: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1417"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992"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4</w:t>
            </w: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Национальная экономика</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6 676,2</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9 114,8</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8 014,7</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87,9</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5</w:t>
            </w:r>
          </w:p>
        </w:tc>
        <w:tc>
          <w:tcPr>
            <w:tcW w:w="4080"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Жилищно -</w:t>
            </w: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68 204,9</w:t>
            </w: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17 576,9</w:t>
            </w:r>
          </w:p>
        </w:tc>
        <w:tc>
          <w:tcPr>
            <w:tcW w:w="1417"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79 965,9</w:t>
            </w:r>
          </w:p>
        </w:tc>
        <w:tc>
          <w:tcPr>
            <w:tcW w:w="992"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4,5 раза</w:t>
            </w:r>
          </w:p>
        </w:tc>
      </w:tr>
      <w:tr w:rsidR="00AD6446" w:rsidRPr="007F77DB"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4080"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коммунальное хозяйство</w:t>
            </w: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1417"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992"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6</w:t>
            </w: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Образование</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7</w:t>
            </w: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jc w:val="left"/>
              <w:rPr>
                <w:rStyle w:val="FontStyle29"/>
                <w:sz w:val="22"/>
                <w:szCs w:val="22"/>
              </w:rPr>
            </w:pPr>
            <w:r w:rsidRPr="007F77DB">
              <w:rPr>
                <w:rStyle w:val="FontStyle29"/>
                <w:sz w:val="22"/>
                <w:szCs w:val="22"/>
              </w:rPr>
              <w:t>Культура и кинематография</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39 734,5</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38 172,4</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32 199,3</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84,4</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8</w:t>
            </w:r>
          </w:p>
        </w:tc>
        <w:tc>
          <w:tcPr>
            <w:tcW w:w="4080"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9"/>
              <w:widowControl/>
              <w:spacing w:line="324" w:lineRule="exact"/>
              <w:jc w:val="left"/>
              <w:rPr>
                <w:rStyle w:val="FontStyle29"/>
                <w:sz w:val="22"/>
                <w:szCs w:val="22"/>
              </w:rPr>
            </w:pPr>
            <w:r w:rsidRPr="007F77DB">
              <w:rPr>
                <w:rStyle w:val="FontStyle29"/>
                <w:sz w:val="22"/>
                <w:szCs w:val="22"/>
              </w:rPr>
              <w:t>Социальная политика</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w:t>
            </w:r>
          </w:p>
        </w:tc>
        <w:tc>
          <w:tcPr>
            <w:tcW w:w="1418"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w:t>
            </w:r>
          </w:p>
        </w:tc>
        <w:tc>
          <w:tcPr>
            <w:tcW w:w="1417"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w:t>
            </w:r>
          </w:p>
        </w:tc>
        <w:tc>
          <w:tcPr>
            <w:tcW w:w="992" w:type="dxa"/>
            <w:tcBorders>
              <w:top w:val="single" w:sz="6" w:space="0" w:color="auto"/>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w:t>
            </w:r>
          </w:p>
        </w:tc>
      </w:tr>
      <w:tr w:rsidR="00AD6446" w:rsidRPr="007F77DB" w:rsidTr="00326977">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9</w:t>
            </w:r>
          </w:p>
        </w:tc>
        <w:tc>
          <w:tcPr>
            <w:tcW w:w="4080" w:type="dxa"/>
            <w:tcBorders>
              <w:top w:val="single" w:sz="6" w:space="0" w:color="auto"/>
              <w:left w:val="single" w:sz="6" w:space="0" w:color="auto"/>
              <w:bottom w:val="nil"/>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Физическая  культура и</w:t>
            </w: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14,0</w:t>
            </w:r>
          </w:p>
        </w:tc>
        <w:tc>
          <w:tcPr>
            <w:tcW w:w="1418"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10 980,3</w:t>
            </w:r>
          </w:p>
        </w:tc>
        <w:tc>
          <w:tcPr>
            <w:tcW w:w="1417"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0</w:t>
            </w:r>
          </w:p>
        </w:tc>
        <w:tc>
          <w:tcPr>
            <w:tcW w:w="992" w:type="dxa"/>
            <w:tcBorders>
              <w:top w:val="single" w:sz="6" w:space="0" w:color="auto"/>
              <w:left w:val="single" w:sz="6" w:space="0" w:color="auto"/>
              <w:bottom w:val="nil"/>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х</w:t>
            </w:r>
          </w:p>
        </w:tc>
      </w:tr>
      <w:tr w:rsidR="00AD6446" w:rsidRPr="007F77DB" w:rsidTr="00326977">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AD6446" w:rsidRPr="007F77DB" w:rsidRDefault="00AD6446" w:rsidP="00326977">
            <w:pPr>
              <w:pStyle w:val="Style7"/>
              <w:widowControl/>
              <w:rPr>
                <w:sz w:val="22"/>
                <w:szCs w:val="22"/>
              </w:rPr>
            </w:pPr>
          </w:p>
        </w:tc>
        <w:tc>
          <w:tcPr>
            <w:tcW w:w="4080"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спорт</w:t>
            </w: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1418"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1417" w:type="dxa"/>
            <w:tcBorders>
              <w:top w:val="nil"/>
              <w:left w:val="single" w:sz="6" w:space="0" w:color="auto"/>
              <w:bottom w:val="single" w:sz="6"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p>
        </w:tc>
        <w:tc>
          <w:tcPr>
            <w:tcW w:w="992" w:type="dxa"/>
            <w:tcBorders>
              <w:top w:val="nil"/>
              <w:left w:val="single" w:sz="6" w:space="0" w:color="auto"/>
              <w:bottom w:val="single" w:sz="6" w:space="0" w:color="auto"/>
              <w:right w:val="single" w:sz="6" w:space="0" w:color="auto"/>
            </w:tcBorders>
          </w:tcPr>
          <w:p w:rsidR="00AD6446" w:rsidRPr="007F77DB" w:rsidRDefault="00AD6446" w:rsidP="00326977">
            <w:pPr>
              <w:pStyle w:val="Style7"/>
              <w:widowControl/>
              <w:jc w:val="center"/>
              <w:rPr>
                <w:sz w:val="22"/>
                <w:szCs w:val="22"/>
              </w:rPr>
            </w:pPr>
          </w:p>
        </w:tc>
      </w:tr>
      <w:tr w:rsidR="00AD6446" w:rsidRPr="007F77DB" w:rsidTr="00326977">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AD6446" w:rsidRPr="007F77DB" w:rsidRDefault="00AD6446" w:rsidP="00326977">
            <w:pPr>
              <w:pStyle w:val="Style7"/>
              <w:widowControl/>
              <w:jc w:val="center"/>
              <w:rPr>
                <w:sz w:val="22"/>
                <w:szCs w:val="22"/>
              </w:rPr>
            </w:pPr>
            <w:r w:rsidRPr="007F77DB">
              <w:rPr>
                <w:sz w:val="22"/>
                <w:szCs w:val="22"/>
              </w:rPr>
              <w:t>10</w:t>
            </w:r>
          </w:p>
        </w:tc>
        <w:tc>
          <w:tcPr>
            <w:tcW w:w="4080" w:type="dxa"/>
            <w:tcBorders>
              <w:top w:val="nil"/>
              <w:left w:val="single" w:sz="6" w:space="0" w:color="auto"/>
              <w:bottom w:val="single" w:sz="4" w:space="0" w:color="auto"/>
              <w:right w:val="single" w:sz="6" w:space="0" w:color="auto"/>
            </w:tcBorders>
          </w:tcPr>
          <w:p w:rsidR="00AD6446" w:rsidRPr="007F77DB" w:rsidRDefault="00AD6446" w:rsidP="00326977">
            <w:pPr>
              <w:pStyle w:val="Style13"/>
              <w:widowControl/>
              <w:spacing w:line="240" w:lineRule="auto"/>
              <w:jc w:val="left"/>
              <w:rPr>
                <w:rStyle w:val="FontStyle29"/>
                <w:sz w:val="22"/>
                <w:szCs w:val="22"/>
              </w:rPr>
            </w:pPr>
            <w:r w:rsidRPr="007F77DB">
              <w:rPr>
                <w:rStyle w:val="FontStyle29"/>
                <w:sz w:val="22"/>
                <w:szCs w:val="22"/>
              </w:rPr>
              <w:t>Обслуживание муниципального долга</w:t>
            </w:r>
          </w:p>
        </w:tc>
        <w:tc>
          <w:tcPr>
            <w:tcW w:w="1418" w:type="dxa"/>
            <w:tcBorders>
              <w:top w:val="nil"/>
              <w:left w:val="single" w:sz="6" w:space="0" w:color="auto"/>
              <w:bottom w:val="single" w:sz="4"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c>
          <w:tcPr>
            <w:tcW w:w="1418" w:type="dxa"/>
            <w:tcBorders>
              <w:top w:val="nil"/>
              <w:left w:val="single" w:sz="6" w:space="0" w:color="auto"/>
              <w:bottom w:val="single" w:sz="4"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c>
          <w:tcPr>
            <w:tcW w:w="1417" w:type="dxa"/>
            <w:tcBorders>
              <w:top w:val="nil"/>
              <w:left w:val="single" w:sz="6" w:space="0" w:color="auto"/>
              <w:bottom w:val="single" w:sz="4"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0,0</w:t>
            </w:r>
          </w:p>
        </w:tc>
        <w:tc>
          <w:tcPr>
            <w:tcW w:w="992" w:type="dxa"/>
            <w:tcBorders>
              <w:top w:val="nil"/>
              <w:left w:val="single" w:sz="6" w:space="0" w:color="auto"/>
              <w:bottom w:val="single" w:sz="4" w:space="0" w:color="auto"/>
              <w:right w:val="single" w:sz="6" w:space="0" w:color="auto"/>
            </w:tcBorders>
          </w:tcPr>
          <w:p w:rsidR="00AD6446" w:rsidRPr="007F77DB" w:rsidRDefault="00AD6446" w:rsidP="00326977">
            <w:pPr>
              <w:pStyle w:val="Style13"/>
              <w:widowControl/>
              <w:spacing w:line="240" w:lineRule="auto"/>
              <w:rPr>
                <w:rStyle w:val="FontStyle29"/>
                <w:sz w:val="22"/>
                <w:szCs w:val="22"/>
              </w:rPr>
            </w:pPr>
            <w:r w:rsidRPr="007F77DB">
              <w:rPr>
                <w:rStyle w:val="FontStyle29"/>
                <w:sz w:val="22"/>
                <w:szCs w:val="22"/>
              </w:rPr>
              <w:t>0</w:t>
            </w:r>
          </w:p>
        </w:tc>
      </w:tr>
    </w:tbl>
    <w:p w:rsidR="00AD6446" w:rsidRPr="007F77DB" w:rsidRDefault="00AD6446" w:rsidP="00AD6446">
      <w:pPr>
        <w:pStyle w:val="Style1"/>
        <w:widowControl/>
        <w:spacing w:line="317" w:lineRule="exact"/>
        <w:ind w:firstLine="713"/>
        <w:rPr>
          <w:rStyle w:val="FontStyle29"/>
          <w:sz w:val="24"/>
          <w:szCs w:val="24"/>
        </w:rPr>
      </w:pPr>
    </w:p>
    <w:p w:rsidR="00AD6446" w:rsidRPr="007F77DB" w:rsidRDefault="00AD6446" w:rsidP="00AD6446">
      <w:pPr>
        <w:pStyle w:val="Style1"/>
        <w:widowControl/>
        <w:spacing w:line="317" w:lineRule="exact"/>
        <w:ind w:firstLine="713"/>
        <w:rPr>
          <w:rStyle w:val="FontStyle29"/>
          <w:sz w:val="24"/>
          <w:szCs w:val="24"/>
        </w:rPr>
      </w:pPr>
      <w:r w:rsidRPr="007F77DB">
        <w:rPr>
          <w:rStyle w:val="FontStyle29"/>
          <w:sz w:val="24"/>
          <w:szCs w:val="24"/>
        </w:rPr>
        <w:t>В планируемом периоде 2026 года наибольший удельный вес в расходах бюджета поселения приходится:</w:t>
      </w:r>
    </w:p>
    <w:p w:rsidR="00AD6446" w:rsidRPr="007F77DB" w:rsidRDefault="00AD6446" w:rsidP="00AD6446">
      <w:pPr>
        <w:pStyle w:val="Style1"/>
        <w:widowControl/>
        <w:spacing w:line="317" w:lineRule="exact"/>
        <w:ind w:firstLine="713"/>
      </w:pPr>
      <w:r w:rsidRPr="007F77DB">
        <w:t>- на решение общегосударственных вопросов с учетом расходов на содержание органов местного самоуправления – 33</w:t>
      </w:r>
      <w:r w:rsidRPr="007F77DB">
        <w:rPr>
          <w:rStyle w:val="FontStyle29"/>
          <w:sz w:val="24"/>
          <w:szCs w:val="24"/>
        </w:rPr>
        <w:t xml:space="preserve"> 467,3 </w:t>
      </w:r>
      <w:r w:rsidRPr="007F77DB">
        <w:t>тыс. руб. или 21,6 %;</w:t>
      </w:r>
    </w:p>
    <w:p w:rsidR="00AD6446" w:rsidRPr="007F77DB" w:rsidRDefault="00AD6446" w:rsidP="00AD6446">
      <w:pPr>
        <w:pStyle w:val="Style1"/>
        <w:widowControl/>
        <w:spacing w:line="317" w:lineRule="exact"/>
        <w:ind w:firstLine="713"/>
      </w:pPr>
      <w:r w:rsidRPr="007F77DB">
        <w:rPr>
          <w:rStyle w:val="FontStyle29"/>
          <w:sz w:val="24"/>
          <w:szCs w:val="24"/>
        </w:rPr>
        <w:t xml:space="preserve">- на содержание учреждений культуры и иные мероприятия по культуре – </w:t>
      </w:r>
      <w:r w:rsidRPr="007F77DB">
        <w:rPr>
          <w:rStyle w:val="FontStyle29"/>
          <w:sz w:val="22"/>
          <w:szCs w:val="22"/>
        </w:rPr>
        <w:t xml:space="preserve">32 199,3 </w:t>
      </w:r>
      <w:r w:rsidRPr="007F77DB">
        <w:rPr>
          <w:rStyle w:val="FontStyle29"/>
          <w:sz w:val="24"/>
          <w:szCs w:val="24"/>
        </w:rPr>
        <w:t>тыс. руб. или 20,7 %</w:t>
      </w:r>
      <w:r w:rsidRPr="007F77DB">
        <w:t xml:space="preserve"> от всех расходов бюджета;</w:t>
      </w:r>
    </w:p>
    <w:p w:rsidR="00AD6446" w:rsidRPr="007F77DB" w:rsidRDefault="00AD6446" w:rsidP="00AD6446">
      <w:pPr>
        <w:pStyle w:val="Style1"/>
      </w:pPr>
      <w:r w:rsidRPr="007F77DB">
        <w:t xml:space="preserve">-на жилищно-коммунальное хозяйство – </w:t>
      </w:r>
      <w:r w:rsidRPr="007F77DB">
        <w:rPr>
          <w:sz w:val="22"/>
          <w:szCs w:val="22"/>
        </w:rPr>
        <w:t>79 965,9</w:t>
      </w:r>
      <w:r w:rsidRPr="007F77DB">
        <w:t xml:space="preserve"> тыс. руб. или 51,5 % от всех расходов;</w:t>
      </w:r>
    </w:p>
    <w:p w:rsidR="00AD6446" w:rsidRPr="007F77DB" w:rsidRDefault="00AD6446" w:rsidP="00AD6446">
      <w:pPr>
        <w:pStyle w:val="Style1"/>
        <w:widowControl/>
        <w:spacing w:line="317" w:lineRule="exact"/>
        <w:ind w:firstLine="713"/>
      </w:pPr>
      <w:r w:rsidRPr="007F77DB">
        <w:t xml:space="preserve">- национальная экономика (с учетом дорожного фонда) – </w:t>
      </w:r>
      <w:r w:rsidRPr="007F77DB">
        <w:rPr>
          <w:rStyle w:val="FontStyle29"/>
          <w:sz w:val="22"/>
          <w:szCs w:val="22"/>
        </w:rPr>
        <w:t xml:space="preserve">8 014,7 </w:t>
      </w:r>
      <w:r w:rsidRPr="007F77DB">
        <w:t>тыс. руб. или 5,2 % от всех расходов бюджета;</w:t>
      </w:r>
    </w:p>
    <w:p w:rsidR="00AD6446" w:rsidRPr="007F77DB" w:rsidRDefault="00AD6446" w:rsidP="00AD6446">
      <w:pPr>
        <w:pStyle w:val="Style1"/>
        <w:widowControl/>
        <w:spacing w:line="317" w:lineRule="exact"/>
        <w:ind w:firstLine="713"/>
      </w:pPr>
      <w:r w:rsidRPr="007F77DB">
        <w:t>-на другие отрасли и мероприятия – 1 619,2 тыс. руб. или 1,0 % от всех расходов.</w:t>
      </w:r>
    </w:p>
    <w:p w:rsidR="00AD6446" w:rsidRPr="007F77DB" w:rsidRDefault="00AD6446" w:rsidP="00AD6446">
      <w:pPr>
        <w:pStyle w:val="Style1"/>
        <w:widowControl/>
        <w:spacing w:line="317" w:lineRule="exact"/>
        <w:ind w:firstLine="713"/>
      </w:pPr>
      <w:r w:rsidRPr="007F77DB">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по бюджету 2026 года 77,0% (против 60,6 % по бюджету 2025 года) всех расходов бюджета (119 512,2 тыс. руб. против 65 807,4 тыс. руб. на 2025 год), что говорит о социальной направленности бюджета. </w:t>
      </w:r>
    </w:p>
    <w:p w:rsidR="00AD6446" w:rsidRPr="007F77DB" w:rsidRDefault="00AD6446" w:rsidP="00AD6446">
      <w:pPr>
        <w:pStyle w:val="Style1"/>
        <w:widowControl/>
        <w:spacing w:line="317" w:lineRule="exact"/>
        <w:ind w:firstLine="713"/>
        <w:rPr>
          <w:b/>
          <w:u w:val="single"/>
        </w:rPr>
      </w:pPr>
      <w:proofErr w:type="gramStart"/>
      <w:r w:rsidRPr="007F77DB">
        <w:rPr>
          <w:b/>
          <w:u w:val="single"/>
        </w:rPr>
        <w:t xml:space="preserve">При остром недостатке собственных средств на исполнение полномочий поселения, расходы на решение общегосударственных вопросов по проекту бюджета существенно снижены - с </w:t>
      </w:r>
      <w:r w:rsidRPr="007F77DB">
        <w:rPr>
          <w:rStyle w:val="FontStyle29"/>
          <w:sz w:val="24"/>
          <w:szCs w:val="22"/>
        </w:rPr>
        <w:t xml:space="preserve">46 457,2 </w:t>
      </w:r>
      <w:r w:rsidRPr="007F77DB">
        <w:rPr>
          <w:rStyle w:val="FontStyle29"/>
          <w:b/>
          <w:sz w:val="24"/>
          <w:szCs w:val="24"/>
        </w:rPr>
        <w:t>тыс. руб. до 33 467,3</w:t>
      </w:r>
      <w:r w:rsidRPr="007F77DB">
        <w:rPr>
          <w:rStyle w:val="FontStyle29"/>
          <w:sz w:val="24"/>
          <w:szCs w:val="24"/>
        </w:rPr>
        <w:t xml:space="preserve"> </w:t>
      </w:r>
      <w:r w:rsidRPr="007F77DB">
        <w:rPr>
          <w:rStyle w:val="FontStyle29"/>
          <w:b/>
          <w:sz w:val="24"/>
          <w:szCs w:val="24"/>
        </w:rPr>
        <w:t>тыс. руб. или на 28,0 % (минус 12 989,9 тыс. руб.)</w:t>
      </w:r>
      <w:r w:rsidRPr="007F77DB">
        <w:rPr>
          <w:b/>
          <w:u w:val="single"/>
        </w:rPr>
        <w:t>, но также существенно велики в общей доле расходов – 21,6 %, против 37,4 % по бюджету 2025 года.</w:t>
      </w:r>
      <w:proofErr w:type="gramEnd"/>
      <w:r w:rsidRPr="007F77DB">
        <w:rPr>
          <w:b/>
          <w:u w:val="single"/>
        </w:rPr>
        <w:t xml:space="preserve"> Основной прирост расходов произошел по подразделу 05 00 «Жилищно-коммунальное хозяйство» с 17 576,9 тыс. руб. до 79 965,9 тыс. руб.</w:t>
      </w:r>
      <w:proofErr w:type="gramStart"/>
      <w:r w:rsidRPr="007F77DB">
        <w:rPr>
          <w:b/>
          <w:u w:val="single"/>
        </w:rPr>
        <w:t xml:space="preserve"> ,</w:t>
      </w:r>
      <w:proofErr w:type="gramEnd"/>
      <w:r w:rsidRPr="007F77DB">
        <w:rPr>
          <w:b/>
          <w:u w:val="single"/>
        </w:rPr>
        <w:t xml:space="preserve"> то есть в 4,5 раза (на 62 389,0 тыс. руб.). </w:t>
      </w:r>
      <w:proofErr w:type="gramStart"/>
      <w:r w:rsidRPr="007F77DB">
        <w:rPr>
          <w:b/>
          <w:u w:val="single"/>
        </w:rPr>
        <w:t>С октября 2023 года по бюджету Успенского сельского поселения предусмотрено финансирование вновь созданного МКУ «Сервис Успенского сельского поселения Успенского района» (на базе муниципального предприятия «Сервис») на 2025 год предусмотрено в сумме 17 704,0 тыс. руб. (в том числе по расходам на выплаты персоналу в сумме 15 290,2 тыс. руб. и иные закупки в сумме 2 393,5 тыс. руб.), а по</w:t>
      </w:r>
      <w:proofErr w:type="gramEnd"/>
      <w:r w:rsidRPr="007F77DB">
        <w:rPr>
          <w:b/>
          <w:u w:val="single"/>
        </w:rPr>
        <w:t xml:space="preserve"> </w:t>
      </w:r>
      <w:proofErr w:type="gramStart"/>
      <w:r w:rsidRPr="007F77DB">
        <w:rPr>
          <w:b/>
          <w:u w:val="single"/>
        </w:rPr>
        <w:t>проекту бюджета на 2026 год годовой объем финансирования в сумме 10 925,6 тыс. руб. (в том числе по расходам на выплаты персоналу в сумме 7 655,4 тыс. руб. (минус 7 624,8 тыс. руб. – в пояснительной записке к проекту бюджета причины данного сокращения объемов финансирования не объясняются) и иные закупки в сумме 3 239,9 тыс. руб. (плюс 846,4 тыс. руб. причины</w:t>
      </w:r>
      <w:proofErr w:type="gramEnd"/>
      <w:r w:rsidRPr="007F77DB">
        <w:rPr>
          <w:b/>
          <w:u w:val="single"/>
        </w:rPr>
        <w:t xml:space="preserve"> </w:t>
      </w:r>
      <w:proofErr w:type="gramStart"/>
      <w:r w:rsidRPr="007F77DB">
        <w:rPr>
          <w:b/>
          <w:u w:val="single"/>
        </w:rPr>
        <w:t>увеличения также отсутствуют в пояснительной записке), Расходы на содержание МКУ «Централизованная бухгалтерия…» по проекту бюджета на 2026 год предусмотрены с существенным снижением с 9 307,1 тыс. руб. до 6 728,7 тыс. руб. (на 2 578,4 тыс. руб. или на 27,7 %), в том числе расходы на выплаты персоналу с 8 585,7 тыс. руб. до 6 007,3 тыс. руб. (на 2 578,4</w:t>
      </w:r>
      <w:proofErr w:type="gramEnd"/>
      <w:r w:rsidRPr="007F77DB">
        <w:rPr>
          <w:b/>
          <w:u w:val="single"/>
        </w:rPr>
        <w:t xml:space="preserve"> тыс. руб. или на 30,0 %).</w:t>
      </w:r>
    </w:p>
    <w:p w:rsidR="00AD6446" w:rsidRPr="007F77DB" w:rsidRDefault="00AD6446" w:rsidP="00AD6446">
      <w:pPr>
        <w:widowControl/>
        <w:spacing w:before="7" w:line="317" w:lineRule="exact"/>
        <w:ind w:firstLine="698"/>
        <w:jc w:val="both"/>
        <w:rPr>
          <w:b/>
          <w:sz w:val="28"/>
          <w:u w:val="single"/>
        </w:rPr>
      </w:pPr>
      <w:proofErr w:type="gramStart"/>
      <w:r w:rsidRPr="007F77DB">
        <w:rPr>
          <w:b/>
          <w:szCs w:val="23"/>
          <w:u w:val="single"/>
        </w:rPr>
        <w:t xml:space="preserve">Расходы на содержание органов местного самоуправления Успенского сельского поселения </w:t>
      </w:r>
      <w:r w:rsidRPr="007F77DB">
        <w:rPr>
          <w:b/>
          <w:szCs w:val="23"/>
        </w:rPr>
        <w:t xml:space="preserve">в соответствии с решением Совета Успенского сельского поселения Успенского района </w:t>
      </w:r>
      <w:r w:rsidRPr="007F77DB">
        <w:rPr>
          <w:szCs w:val="23"/>
        </w:rPr>
        <w:t>от 20 ноября 2025 года № 19 ««О бюджете Успенского сельского поселения Успенского</w:t>
      </w:r>
      <w:r w:rsidRPr="007F77DB">
        <w:rPr>
          <w:b/>
          <w:szCs w:val="23"/>
        </w:rPr>
        <w:t xml:space="preserve"> </w:t>
      </w:r>
      <w:r w:rsidRPr="007F77DB">
        <w:rPr>
          <w:szCs w:val="23"/>
        </w:rPr>
        <w:t xml:space="preserve">района на 2025 год» (в редакции решения Совета от 25 сентября 2025 года №47) утверждены в сумме 12 981,2 тыс. руб. и </w:t>
      </w:r>
      <w:r w:rsidRPr="007F77DB">
        <w:rPr>
          <w:b/>
          <w:u w:val="single"/>
        </w:rPr>
        <w:t>не превышают установленный в соответствии с пунктом</w:t>
      </w:r>
      <w:proofErr w:type="gramEnd"/>
      <w:r w:rsidRPr="007F77DB">
        <w:rPr>
          <w:b/>
          <w:u w:val="single"/>
        </w:rPr>
        <w:t xml:space="preserve"> </w:t>
      </w:r>
      <w:proofErr w:type="gramStart"/>
      <w:r w:rsidRPr="007F77DB">
        <w:rPr>
          <w:b/>
          <w:u w:val="single"/>
        </w:rPr>
        <w:t xml:space="preserve">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с учетом </w:t>
      </w:r>
      <w:r w:rsidRPr="007F77DB">
        <w:rPr>
          <w:b/>
          <w:u w:val="single"/>
        </w:rPr>
        <w:lastRenderedPageBreak/>
        <w:t>расходов на контрольно-счетные органы при нормативе 2025 года в сумме 13 129,0 тыс. руб. (</w:t>
      </w:r>
      <w:r w:rsidRPr="007F77DB">
        <w:rPr>
          <w:rStyle w:val="Style3"/>
          <w:b/>
        </w:rPr>
        <w:t xml:space="preserve">постановление главы (губернатора) </w:t>
      </w:r>
      <w:r w:rsidRPr="007F77DB">
        <w:rPr>
          <w:rStyle w:val="FontStyle29"/>
          <w:b/>
          <w:sz w:val="24"/>
          <w:szCs w:val="24"/>
        </w:rPr>
        <w:t>от 11.09.2024 года № 593)</w:t>
      </w:r>
      <w:r w:rsidRPr="007F77DB">
        <w:rPr>
          <w:b/>
          <w:u w:val="single"/>
        </w:rPr>
        <w:t xml:space="preserve"> или 98,87 % от норматива (против 12 981,2 тыс. руб. по первоначально утвержденному бюджету на</w:t>
      </w:r>
      <w:proofErr w:type="gramEnd"/>
      <w:r w:rsidRPr="007F77DB">
        <w:rPr>
          <w:b/>
          <w:u w:val="single"/>
        </w:rPr>
        <w:t xml:space="preserve"> 2025 </w:t>
      </w:r>
      <w:proofErr w:type="gramStart"/>
      <w:r w:rsidRPr="007F77DB">
        <w:rPr>
          <w:b/>
          <w:u w:val="single"/>
        </w:rPr>
        <w:t>год</w:t>
      </w:r>
      <w:proofErr w:type="gramEnd"/>
      <w:r w:rsidRPr="007F77DB">
        <w:rPr>
          <w:b/>
          <w:u w:val="single"/>
        </w:rPr>
        <w:t xml:space="preserve"> то есть без роста).</w:t>
      </w:r>
    </w:p>
    <w:p w:rsidR="00AD6446" w:rsidRPr="007F77DB" w:rsidRDefault="00AD6446" w:rsidP="00AD6446">
      <w:pPr>
        <w:pStyle w:val="Style1"/>
        <w:widowControl/>
        <w:spacing w:line="317" w:lineRule="exact"/>
        <w:ind w:firstLine="692"/>
        <w:rPr>
          <w:b/>
          <w:u w:val="single"/>
        </w:rPr>
      </w:pPr>
      <w:proofErr w:type="gramStart"/>
      <w:r w:rsidRPr="007F77DB">
        <w:rPr>
          <w:b/>
          <w:u w:val="single"/>
        </w:rPr>
        <w:t>Расходы на содержание органов местного самоуправления Успенского сельского поселения по проекту бюджета на 2026 год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(12 982,7 тыс. руб. с учетом расходов на контрольно-счетные органы - против 12 981,2 тыс. руб</w:t>
      </w:r>
      <w:proofErr w:type="gramEnd"/>
      <w:r w:rsidRPr="007F77DB">
        <w:rPr>
          <w:b/>
          <w:u w:val="single"/>
        </w:rPr>
        <w:t xml:space="preserve">. </w:t>
      </w:r>
      <w:proofErr w:type="gramStart"/>
      <w:r w:rsidRPr="007F77DB">
        <w:rPr>
          <w:b/>
          <w:u w:val="single"/>
        </w:rPr>
        <w:t>по бюджету 2025 года - при нормативе на 2026 года в сумме 13 360,0 тыс. руб. или 97,18 % от норматива и 100,0% от показателя бюджета на 2025 год при росте норматива на 2026 год на 1,8%. Возросли в абсолютной сумме на 1,5 тыс. руб., то есть без роста уровня оплаты труда работников органов местного самоуправления.</w:t>
      </w:r>
      <w:proofErr w:type="gramEnd"/>
    </w:p>
    <w:p w:rsidR="00AD6446" w:rsidRPr="007F77DB" w:rsidRDefault="00AD6446" w:rsidP="00AD6446">
      <w:pPr>
        <w:pStyle w:val="Style1"/>
        <w:widowControl/>
        <w:spacing w:line="317" w:lineRule="exact"/>
        <w:ind w:firstLine="713"/>
        <w:rPr>
          <w:b/>
          <w:u w:val="single"/>
        </w:rPr>
      </w:pPr>
      <w:r w:rsidRPr="007F77DB">
        <w:rPr>
          <w:b/>
          <w:u w:val="single"/>
        </w:rPr>
        <w:t xml:space="preserve">Резервный фонд администрации Успенского сельского поселения </w:t>
      </w:r>
      <w:proofErr w:type="gramStart"/>
      <w:r w:rsidRPr="007F77DB">
        <w:rPr>
          <w:b/>
          <w:u w:val="single"/>
        </w:rPr>
        <w:t>согласно пункта</w:t>
      </w:r>
      <w:proofErr w:type="gramEnd"/>
      <w:r w:rsidRPr="007F77DB">
        <w:rPr>
          <w:b/>
          <w:u w:val="single"/>
        </w:rPr>
        <w:t xml:space="preserve"> 10 проекта Решения определен в сумме 50,0 тыс. рублей и соответствует требованиям и ограничениям, установленным статьей 81 Бюджетного кодекса РФ.</w:t>
      </w:r>
    </w:p>
    <w:p w:rsidR="00AD6446" w:rsidRPr="007F77DB" w:rsidRDefault="00AD6446" w:rsidP="00AD6446">
      <w:pPr>
        <w:pStyle w:val="Style1"/>
        <w:widowControl/>
        <w:spacing w:line="317" w:lineRule="exact"/>
        <w:ind w:firstLine="706"/>
        <w:rPr>
          <w:b/>
        </w:rPr>
      </w:pPr>
      <w:proofErr w:type="gramStart"/>
      <w:r w:rsidRPr="007F77DB">
        <w:rPr>
          <w:b/>
        </w:rPr>
        <w:t>Расходы на содержание учреждений культуры</w:t>
      </w:r>
      <w:r w:rsidRPr="007F77DB">
        <w:t xml:space="preserve"> и иные мероприятия по культуре - по одному из основных полномочий поселений несколько снизились</w:t>
      </w:r>
      <w:r w:rsidRPr="007F77DB">
        <w:rPr>
          <w:b/>
        </w:rPr>
        <w:t xml:space="preserve"> с 38 172,4 тыс. руб. до 32 199,3 тыс. руб., то есть на 5 973,1 тыс. руб. или на 15,6%, Здесь надо учесть и наличие в 2025 году муниципальной программы «Поддержка сельских клубных учреждений Успенского сельского поселения» у объемом финансирования в сумме</w:t>
      </w:r>
      <w:proofErr w:type="gramEnd"/>
      <w:r w:rsidRPr="007F77DB">
        <w:rPr>
          <w:b/>
        </w:rPr>
        <w:t xml:space="preserve"> 1 402,2 тыс. руб. по проекту бюджета на 2026 год расходы по данной программе не запланированы.</w:t>
      </w:r>
    </w:p>
    <w:p w:rsidR="00AD6446" w:rsidRPr="007F77DB" w:rsidRDefault="00AD6446" w:rsidP="00AD6446">
      <w:pPr>
        <w:pStyle w:val="Style1"/>
        <w:widowControl/>
        <w:spacing w:line="317" w:lineRule="exact"/>
        <w:ind w:firstLine="713"/>
        <w:rPr>
          <w:b/>
          <w:u w:val="single"/>
        </w:rPr>
      </w:pPr>
      <w:proofErr w:type="gramStart"/>
      <w:r w:rsidRPr="007F77DB">
        <w:rPr>
          <w:b/>
        </w:rPr>
        <w:t>Объемы финансирования учреждений культуры по выполнению муниципального задания уменьшены в целом – с 36 353,6 тыс. руб. (по уточненному бюджету) по бюджету 2025 года до 32 099,3 тыс. руб. по проекту бюджета на 2026 год или на 11,7% (минус 4 254,3 тыс. руб.) - при этом по Домам культуры снижение - на 28,1% (минус 6 427,5 тыс. руб.), а по библиотекам рост – на</w:t>
      </w:r>
      <w:proofErr w:type="gramEnd"/>
      <w:r w:rsidRPr="007F77DB">
        <w:rPr>
          <w:b/>
        </w:rPr>
        <w:t xml:space="preserve"> 16,1% или в абсолютной сумме на 2 173,2 тыс. руб.</w:t>
      </w:r>
      <w:r w:rsidRPr="007F77DB">
        <w:rPr>
          <w:b/>
          <w:u w:val="single"/>
        </w:rPr>
        <w:t xml:space="preserve"> В пояснительной записке к проекту </w:t>
      </w:r>
      <w:proofErr w:type="gramStart"/>
      <w:r w:rsidRPr="007F77DB">
        <w:rPr>
          <w:b/>
          <w:u w:val="single"/>
        </w:rPr>
        <w:t>бюджета причины данных изменений объемов финансирования</w:t>
      </w:r>
      <w:proofErr w:type="gramEnd"/>
      <w:r w:rsidRPr="007F77DB">
        <w:rPr>
          <w:b/>
          <w:u w:val="single"/>
        </w:rPr>
        <w:t xml:space="preserve"> не объясняются.</w:t>
      </w:r>
    </w:p>
    <w:p w:rsidR="00AD6446" w:rsidRPr="007F77DB" w:rsidRDefault="00AD6446" w:rsidP="00AD6446">
      <w:pPr>
        <w:pStyle w:val="Style1"/>
        <w:widowControl/>
        <w:spacing w:line="317" w:lineRule="exact"/>
        <w:ind w:firstLine="713"/>
      </w:pPr>
      <w:proofErr w:type="gramStart"/>
      <w:r w:rsidRPr="007F77DB">
        <w:t>По жилищно-коммунальному хозяйству - по одному из важнейших полномочий поселений – планируется в 2026 году финансирование по подразделам «Коммунальное хозяйство» в сумме 0,0 тыс. руб. (по проекту бюджета на 2025 год было 0,0 тыс. руб., по уточненному бюджету – в сумме 9 623,6 тыс. руб., в том числе по муниципальной программе «Газификация населенных пунктов Успенского поселения Успенского района» на 2025 год» в сумме</w:t>
      </w:r>
      <w:proofErr w:type="gramEnd"/>
      <w:r w:rsidRPr="007F77DB">
        <w:t xml:space="preserve"> </w:t>
      </w:r>
      <w:proofErr w:type="gramStart"/>
      <w:r w:rsidRPr="007F77DB">
        <w:t>4 283,0 тыс. руб.) и «Благоустройство» в общей сумме 79 925,9 тыс. руб. (по проекту на 2025 год - 10 346,2 тыс. руб., по уточненному бюджету – в сумме 10 567,4 тыс. руб., в том числе 3 238,0 тыс. руб. по программе «Развитие благоустройства населенных пунктов Успенского сельского поселения Успенского района» на 2025 год).</w:t>
      </w:r>
      <w:proofErr w:type="gramEnd"/>
      <w:r w:rsidRPr="007F77DB">
        <w:t xml:space="preserve"> </w:t>
      </w:r>
      <w:proofErr w:type="gramStart"/>
      <w:r w:rsidRPr="007F77DB">
        <w:t xml:space="preserve">Плановые объемы финансирования по подразделу «Благоустройство» за счет собственных источников финансирования по сравнению с 2025 годом планируются в большей сумме - в целом запланированы с увеличением – 79 925,9 тыс. руб. по проекту бюджета 2026 года против 10 567,4 тыс. руб. по бюджету на 2025 год – в 7,6 раз или на 69 358,5 тыс. руб. больше - в том числе </w:t>
      </w:r>
      <w:r w:rsidRPr="007F77DB">
        <w:rPr>
          <w:b/>
        </w:rPr>
        <w:t>по проекту бюджета</w:t>
      </w:r>
      <w:proofErr w:type="gramEnd"/>
      <w:r w:rsidRPr="007F77DB">
        <w:rPr>
          <w:b/>
        </w:rPr>
        <w:t xml:space="preserve"> на 2026 год только за счет собственных средств</w:t>
      </w:r>
      <w:r w:rsidRPr="007F77DB">
        <w:t xml:space="preserve"> поселения</w:t>
      </w:r>
      <w:r w:rsidRPr="007F77DB">
        <w:rPr>
          <w:b/>
        </w:rPr>
        <w:t xml:space="preserve"> в сумме 15 470,2</w:t>
      </w:r>
      <w:r w:rsidRPr="007F77DB">
        <w:t xml:space="preserve"> </w:t>
      </w:r>
      <w:r w:rsidRPr="007F77DB">
        <w:rPr>
          <w:b/>
        </w:rPr>
        <w:t>тыс. руб., а по бюджету 2025 года за счет собственных средств</w:t>
      </w:r>
      <w:r w:rsidRPr="007F77DB">
        <w:t xml:space="preserve"> поселения финансируются мероприятия в размере 10 567,4 тыс. руб.</w:t>
      </w:r>
    </w:p>
    <w:p w:rsidR="00AD6446" w:rsidRPr="007F77DB" w:rsidRDefault="00AD6446" w:rsidP="00AD6446">
      <w:pPr>
        <w:pStyle w:val="Style1"/>
        <w:widowControl/>
        <w:spacing w:line="317" w:lineRule="exact"/>
        <w:ind w:firstLine="713"/>
        <w:rPr>
          <w:b/>
        </w:rPr>
      </w:pPr>
      <w:r w:rsidRPr="007F77DB">
        <w:rPr>
          <w:b/>
        </w:rPr>
        <w:lastRenderedPageBreak/>
        <w:t xml:space="preserve">Плановые объемы финансирования на такие социальные отрасли как молодежная политика на 2026 </w:t>
      </w:r>
      <w:proofErr w:type="gramStart"/>
      <w:r w:rsidRPr="007F77DB">
        <w:rPr>
          <w:b/>
        </w:rPr>
        <w:t>год</w:t>
      </w:r>
      <w:proofErr w:type="gramEnd"/>
      <w:r w:rsidRPr="007F77DB">
        <w:rPr>
          <w:b/>
        </w:rPr>
        <w:t xml:space="preserve"> как и по бюджету 2025 года не запланированы.</w:t>
      </w:r>
    </w:p>
    <w:p w:rsidR="00AD6446" w:rsidRPr="007F77DB" w:rsidRDefault="00AD6446" w:rsidP="00AD6446">
      <w:pPr>
        <w:pStyle w:val="Style1"/>
        <w:widowControl/>
        <w:spacing w:line="317" w:lineRule="exact"/>
        <w:ind w:firstLine="713"/>
        <w:rPr>
          <w:b/>
        </w:rPr>
      </w:pPr>
      <w:r w:rsidRPr="007F77DB">
        <w:rPr>
          <w:b/>
        </w:rPr>
        <w:t>По разделу «Физическая культура и спорт» по проекту 2026 года не предусмотрены - по проекту бюджета на 2025 год было в сумме 12 208,6 тыс. руб., но по уточненному бюджету на 2025 год по состоянию на 01.11.2025 года остались - в сумме 10 980,3 тыс. руб.</w:t>
      </w:r>
    </w:p>
    <w:p w:rsidR="00AD6446" w:rsidRPr="007F77DB" w:rsidRDefault="00AD6446" w:rsidP="00AD6446">
      <w:pPr>
        <w:pStyle w:val="Style1"/>
        <w:widowControl/>
        <w:ind w:firstLine="713"/>
        <w:rPr>
          <w:b/>
          <w:u w:val="single"/>
        </w:rPr>
      </w:pPr>
      <w:proofErr w:type="gramStart"/>
      <w:r w:rsidRPr="007F77DB">
        <w:t xml:space="preserve">Расходы на обслуживание муниципального долга предусмотрены по проекту бюджета на 2026 год в сумме </w:t>
      </w:r>
      <w:r w:rsidRPr="007F77DB">
        <w:rPr>
          <w:b/>
        </w:rPr>
        <w:t>0,0 тыс. руб.</w:t>
      </w:r>
      <w:r w:rsidRPr="007F77DB">
        <w:t>, и аналогичны ожидаемому показателю за 2025 год установленного также в сумме 0,0 тыс. руб., что обусловлено отсутствием запланированных коммерческих и бюджетных кредитов согласно программам муниципальных заимствований (приложения №№8 и 9 проекта бюджета на 2026 год.</w:t>
      </w:r>
      <w:proofErr w:type="gramEnd"/>
    </w:p>
    <w:p w:rsidR="00AD6446" w:rsidRPr="007F77DB" w:rsidRDefault="00AD6446" w:rsidP="00AD6446">
      <w:pPr>
        <w:pStyle w:val="Style19"/>
        <w:widowControl/>
        <w:spacing w:line="317" w:lineRule="exact"/>
        <w:ind w:firstLine="706"/>
        <w:jc w:val="center"/>
        <w:rPr>
          <w:rStyle w:val="FontStyle29"/>
          <w:b/>
          <w:sz w:val="24"/>
          <w:szCs w:val="24"/>
        </w:rPr>
      </w:pPr>
      <w:r w:rsidRPr="007F77DB">
        <w:rPr>
          <w:rStyle w:val="FontStyle29"/>
          <w:b/>
          <w:sz w:val="24"/>
          <w:szCs w:val="24"/>
        </w:rPr>
        <w:t>Дефицит (профицит) бюджета и источники финансирования дефицита (профицита) бюджета поселения</w:t>
      </w:r>
    </w:p>
    <w:p w:rsidR="00AD6446" w:rsidRPr="007F77DB" w:rsidRDefault="00AD6446" w:rsidP="00AD6446">
      <w:pPr>
        <w:pStyle w:val="Style19"/>
        <w:widowControl/>
        <w:spacing w:before="41" w:line="317" w:lineRule="exact"/>
        <w:rPr>
          <w:b/>
          <w:u w:val="single"/>
        </w:rPr>
      </w:pPr>
      <w:proofErr w:type="gramStart"/>
      <w:r w:rsidRPr="007F77DB">
        <w:rPr>
          <w:rStyle w:val="FontStyle29"/>
          <w:sz w:val="24"/>
          <w:szCs w:val="24"/>
        </w:rPr>
        <w:t xml:space="preserve">Исполнение местного бюджета согласно проекта бюджета поселения планируется на 2026 год с </w:t>
      </w:r>
      <w:r w:rsidRPr="007F77DB">
        <w:rPr>
          <w:rStyle w:val="FontStyle29"/>
          <w:b/>
          <w:sz w:val="24"/>
          <w:szCs w:val="24"/>
        </w:rPr>
        <w:t>дефицитом в размере 0,0 тыс. руб</w:t>
      </w:r>
      <w:r w:rsidRPr="007F77DB">
        <w:rPr>
          <w:rStyle w:val="FontStyle29"/>
          <w:sz w:val="24"/>
          <w:szCs w:val="24"/>
        </w:rPr>
        <w:t xml:space="preserve">. (против профицита в сумме 12 425,1 тыс. руб. по проекту бюджета на 2025 год), то есть по состоянию на 01 января 2027 года профицит бюджета Успенского сельского поселения составит </w:t>
      </w:r>
      <w:r w:rsidRPr="007F77DB">
        <w:rPr>
          <w:rStyle w:val="FontStyle29"/>
          <w:b/>
          <w:sz w:val="24"/>
          <w:szCs w:val="24"/>
        </w:rPr>
        <w:t>0,0 тыс. руб.</w:t>
      </w:r>
      <w:r w:rsidRPr="007F77DB">
        <w:rPr>
          <w:rStyle w:val="FontStyle29"/>
          <w:sz w:val="24"/>
          <w:szCs w:val="24"/>
        </w:rPr>
        <w:t xml:space="preserve">, что </w:t>
      </w:r>
      <w:r w:rsidRPr="007F77DB">
        <w:rPr>
          <w:b/>
          <w:u w:val="single"/>
        </w:rPr>
        <w:t>соответствует требованиям и ограничениям, установленными пунктом 3 статьи 92.1</w:t>
      </w:r>
      <w:proofErr w:type="gramEnd"/>
      <w:r w:rsidRPr="007F77DB">
        <w:rPr>
          <w:b/>
          <w:u w:val="single"/>
        </w:rPr>
        <w:t xml:space="preserve">. </w:t>
      </w:r>
      <w:proofErr w:type="gramStart"/>
      <w:r w:rsidRPr="007F77DB">
        <w:rPr>
          <w:b/>
          <w:u w:val="single"/>
        </w:rPr>
        <w:t>Бюджетного кодекса РФ –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 то есть 7 341,0 тыс. руб. ((155 266,4 минус 81 856,8)*10%) – планируемый дефицит бюджета (0,0 тыс. руб.) не превышает нормативный.</w:t>
      </w:r>
      <w:proofErr w:type="gramEnd"/>
    </w:p>
    <w:p w:rsidR="00AD6446" w:rsidRPr="007F77DB" w:rsidRDefault="00AD6446" w:rsidP="00AD6446">
      <w:pPr>
        <w:pStyle w:val="Style19"/>
        <w:widowControl/>
        <w:spacing w:before="41" w:line="317" w:lineRule="exact"/>
        <w:rPr>
          <w:rStyle w:val="FontStyle29"/>
          <w:b/>
          <w:sz w:val="24"/>
          <w:szCs w:val="24"/>
        </w:rPr>
      </w:pPr>
      <w:r w:rsidRPr="007F77DB">
        <w:rPr>
          <w:rStyle w:val="FontStyle29"/>
          <w:sz w:val="24"/>
          <w:szCs w:val="24"/>
        </w:rPr>
        <w:t xml:space="preserve">Бюджет 2025 года ожидается завершить с дефицитом бюджета в объеме 5 225,1 тыс. руб. при плановом показателе в сумме 12 425,1 тыс. руб. с источниками финансирования остатки средств бюджета поселения предыдущего года – в сумме 12 425,1 тыс. руб.– </w:t>
      </w:r>
      <w:r w:rsidRPr="007F77DB">
        <w:rPr>
          <w:rStyle w:val="FontStyle29"/>
          <w:b/>
          <w:sz w:val="24"/>
          <w:szCs w:val="24"/>
        </w:rPr>
        <w:t>то есть без остатков бюджетных средств на счетах бюджета.</w:t>
      </w:r>
    </w:p>
    <w:p w:rsidR="00AD6446" w:rsidRPr="007F77DB" w:rsidRDefault="00AD6446" w:rsidP="00AD6446">
      <w:pPr>
        <w:pStyle w:val="Style19"/>
      </w:pPr>
      <w:r w:rsidRPr="007F77DB">
        <w:t xml:space="preserve">С учетом действия положений Федерального закона от 09.04.2009 года № 58-ФЗ </w:t>
      </w:r>
      <w:r w:rsidRPr="007F77DB">
        <w:rPr>
          <w:b/>
          <w:u w:val="single"/>
        </w:rPr>
        <w:t xml:space="preserve">(в редакции Федерального закона от 30.09.2015 года № 273-ФЗ) </w:t>
      </w:r>
      <w:r w:rsidRPr="007F77DB">
        <w:t>Бюджетный кодекс РФ  позволяют муниципальным образованиям пользоваться значительным привлечением кредитных ресурсов бюджета субъекта РФ.</w:t>
      </w:r>
    </w:p>
    <w:p w:rsidR="00AD6446" w:rsidRPr="007F77DB" w:rsidRDefault="00AD6446" w:rsidP="00AD6446">
      <w:pPr>
        <w:pStyle w:val="Style19"/>
        <w:rPr>
          <w:b/>
        </w:rPr>
      </w:pPr>
      <w:r w:rsidRPr="007F77DB">
        <w:t xml:space="preserve">С целью обеспечения сбалансированности бюджета поселения текущего и планового 2026 года, согласно Источников финансирования дефицитов бюджетов (Приложение №6) и Программ муниципальных заимствований Успенского сельского поселения на 2024 и 2025 годы (приложения №8 и 9) </w:t>
      </w:r>
      <w:r w:rsidRPr="007F77DB">
        <w:rPr>
          <w:b/>
        </w:rPr>
        <w:t>заимствование сре</w:t>
      </w:r>
      <w:proofErr w:type="gramStart"/>
      <w:r w:rsidRPr="007F77DB">
        <w:rPr>
          <w:b/>
        </w:rPr>
        <w:t>дств в ф</w:t>
      </w:r>
      <w:proofErr w:type="gramEnd"/>
      <w:r w:rsidRPr="007F77DB">
        <w:rPr>
          <w:b/>
        </w:rPr>
        <w:t>орме кредитных ресурсов не предусматривается.</w:t>
      </w:r>
    </w:p>
    <w:p w:rsidR="00AD6446" w:rsidRPr="007F77DB" w:rsidRDefault="00AD6446" w:rsidP="00AD6446">
      <w:pPr>
        <w:pStyle w:val="Style1"/>
        <w:widowControl/>
        <w:spacing w:line="317" w:lineRule="exact"/>
        <w:ind w:firstLine="706"/>
      </w:pPr>
      <w:r w:rsidRPr="007F77DB">
        <w:rPr>
          <w:rStyle w:val="FontStyle29"/>
          <w:b/>
          <w:sz w:val="24"/>
          <w:szCs w:val="24"/>
        </w:rPr>
        <w:t xml:space="preserve">Показатели Программы муниципальных заимствований Успенского сельского поселения на 2026 год </w:t>
      </w:r>
      <w:proofErr w:type="gramStart"/>
      <w:r w:rsidRPr="007F77DB">
        <w:rPr>
          <w:rStyle w:val="FontStyle29"/>
          <w:b/>
          <w:sz w:val="24"/>
          <w:szCs w:val="24"/>
        </w:rPr>
        <w:t>согласно проекта</w:t>
      </w:r>
      <w:proofErr w:type="gramEnd"/>
      <w:r w:rsidRPr="007F77DB">
        <w:rPr>
          <w:rStyle w:val="FontStyle29"/>
          <w:b/>
          <w:sz w:val="24"/>
          <w:szCs w:val="24"/>
        </w:rPr>
        <w:t xml:space="preserve"> (приложение №8 и 9 к проекту) и аналогичные показатели в приложении №6 «Источники финансирования дефицита бюджета … на 2026 год» взаимоувязаны между собой и не противоречат друг другу</w:t>
      </w:r>
      <w:r w:rsidRPr="007F77DB">
        <w:rPr>
          <w:rStyle w:val="FontStyle29"/>
          <w:sz w:val="24"/>
          <w:szCs w:val="24"/>
        </w:rPr>
        <w:t>.</w:t>
      </w:r>
    </w:p>
    <w:p w:rsidR="00AD6446" w:rsidRPr="007F77DB" w:rsidRDefault="00AD6446" w:rsidP="00AD6446">
      <w:pPr>
        <w:pStyle w:val="Style19"/>
        <w:widowControl/>
        <w:spacing w:before="41" w:line="317" w:lineRule="exact"/>
        <w:rPr>
          <w:rStyle w:val="FontStyle29"/>
          <w:b/>
          <w:sz w:val="24"/>
          <w:szCs w:val="24"/>
        </w:rPr>
      </w:pPr>
      <w:r w:rsidRPr="007F77DB">
        <w:rPr>
          <w:rStyle w:val="FontStyle29"/>
          <w:b/>
          <w:sz w:val="24"/>
          <w:szCs w:val="24"/>
        </w:rPr>
        <w:t xml:space="preserve">Долговая нагрузка бюджета Успенского сельского поселения на конец 2026 года планируется в размере 0% от годового объема собственных доходов (0/73 409,6) и равен показателю бюджета на 2025 год, по которому он равен 0,0 % </w:t>
      </w:r>
      <w:proofErr w:type="gramStart"/>
      <w:r w:rsidRPr="007F77DB">
        <w:rPr>
          <w:rStyle w:val="FontStyle29"/>
          <w:b/>
          <w:sz w:val="24"/>
          <w:szCs w:val="24"/>
        </w:rPr>
        <w:t>благодаря</w:t>
      </w:r>
      <w:proofErr w:type="gramEnd"/>
      <w:r w:rsidRPr="007F77DB">
        <w:rPr>
          <w:rStyle w:val="FontStyle29"/>
          <w:b/>
          <w:sz w:val="24"/>
          <w:szCs w:val="24"/>
        </w:rPr>
        <w:t xml:space="preserve"> полному погашения коммерческих кредитов банков и бюджетных кредитов.</w:t>
      </w:r>
    </w:p>
    <w:p w:rsidR="00AD6446" w:rsidRPr="007F77DB" w:rsidRDefault="00AD6446" w:rsidP="00AD6446">
      <w:pPr>
        <w:pStyle w:val="Style19"/>
        <w:widowControl/>
        <w:spacing w:before="41" w:line="317" w:lineRule="exact"/>
        <w:rPr>
          <w:b/>
          <w:u w:val="single"/>
        </w:rPr>
      </w:pPr>
      <w:r w:rsidRPr="007F77DB">
        <w:rPr>
          <w:b/>
          <w:u w:val="single"/>
        </w:rPr>
        <w:lastRenderedPageBreak/>
        <w:t>Необходимо отметить, что администрация Успенского сельского поселения продолжает и в 2026 году политику сокращения и полной ликвидации заимствования кредитов коммерческих банков и бюджетных кредитов.</w:t>
      </w:r>
    </w:p>
    <w:p w:rsidR="00AD6446" w:rsidRPr="007F77DB" w:rsidRDefault="00AD6446" w:rsidP="00AD6446">
      <w:pPr>
        <w:pStyle w:val="Style19"/>
        <w:widowControl/>
        <w:spacing w:line="317" w:lineRule="exact"/>
        <w:ind w:firstLine="697"/>
      </w:pPr>
      <w:proofErr w:type="gramStart"/>
      <w:r w:rsidRPr="007F77DB">
        <w:t xml:space="preserve">Предлагаемые к утверждению согласно пункта 1 проекта бюджета размер </w:t>
      </w:r>
      <w:r w:rsidRPr="007F77DB">
        <w:rPr>
          <w:b/>
          <w:u w:val="single"/>
        </w:rPr>
        <w:t xml:space="preserve">верхнего предела муниципального внутреннего долга Успенского сельского поселения </w:t>
      </w:r>
      <w:r w:rsidRPr="007F77DB">
        <w:t xml:space="preserve">по состоянию на 01.01.2027 года – в сумме  </w:t>
      </w:r>
      <w:r w:rsidRPr="007F77DB">
        <w:rPr>
          <w:b/>
        </w:rPr>
        <w:t>0,0 тыс. рублей</w:t>
      </w:r>
      <w:r w:rsidRPr="007F77DB">
        <w:t xml:space="preserve">, в том числе </w:t>
      </w:r>
      <w:r w:rsidRPr="007F77DB">
        <w:rPr>
          <w:b/>
          <w:u w:val="single"/>
        </w:rPr>
        <w:t>верхний предел долга по муниципальным гарантиям</w:t>
      </w:r>
      <w:r w:rsidRPr="007F77DB">
        <w:t xml:space="preserve"> </w:t>
      </w:r>
      <w:r w:rsidRPr="007F77DB">
        <w:rPr>
          <w:b/>
        </w:rPr>
        <w:t>в сумме 0,0 тыс. рублей</w:t>
      </w:r>
      <w:r w:rsidRPr="007F77DB">
        <w:t xml:space="preserve"> </w:t>
      </w:r>
      <w:r w:rsidRPr="007F77DB">
        <w:rPr>
          <w:b/>
          <w:u w:val="single"/>
        </w:rPr>
        <w:t>соответствуют требованиям и ограничениям, установленным статьей 107 Бюджетного кодекса РФ</w:t>
      </w:r>
      <w:r w:rsidRPr="007F77DB">
        <w:t xml:space="preserve"> с учетом действия положений Федерального закона от 09.04.2009 года</w:t>
      </w:r>
      <w:proofErr w:type="gramEnd"/>
      <w:r w:rsidRPr="007F77DB">
        <w:t xml:space="preserve"> № 58-ФЗ (в редакции от 30.09.2015 года №278-ФЗ).</w:t>
      </w:r>
    </w:p>
    <w:p w:rsidR="00AD6446" w:rsidRPr="007F77DB" w:rsidRDefault="00AD6446" w:rsidP="00AD6446">
      <w:pPr>
        <w:pStyle w:val="Style19"/>
        <w:widowControl/>
        <w:spacing w:line="317" w:lineRule="exact"/>
        <w:ind w:firstLine="697"/>
      </w:pPr>
      <w:r w:rsidRPr="007F77DB">
        <w:t>Исходя из показателей бюджета 2025 года, ожидаемого исполнения его и показателей бюджета на 2026 год согласно проекта</w:t>
      </w:r>
      <w:r w:rsidRPr="007F77DB">
        <w:rPr>
          <w:b/>
          <w:u w:val="single"/>
        </w:rPr>
        <w:t xml:space="preserve"> – размер верхнего предела муниципального внутреннего долга Успенского сельского поселения </w:t>
      </w:r>
      <w:r w:rsidRPr="007F77DB">
        <w:t xml:space="preserve">по состоянию на 01.01.2027 года в сумме </w:t>
      </w:r>
      <w:r w:rsidRPr="007F77DB">
        <w:rPr>
          <w:b/>
        </w:rPr>
        <w:t>0,0 тыс. рублей</w:t>
      </w:r>
      <w:r w:rsidRPr="007F77DB">
        <w:t xml:space="preserve"> </w:t>
      </w:r>
      <w:proofErr w:type="gramStart"/>
      <w:r w:rsidRPr="007F77DB">
        <w:rPr>
          <w:b/>
        </w:rPr>
        <w:t>определен</w:t>
      </w:r>
      <w:proofErr w:type="gramEnd"/>
      <w:r w:rsidRPr="007F77DB">
        <w:rPr>
          <w:b/>
        </w:rPr>
        <w:t xml:space="preserve"> верно и его размер не противоречит требованиям </w:t>
      </w:r>
      <w:r w:rsidRPr="007F77DB">
        <w:rPr>
          <w:b/>
          <w:u w:val="single"/>
        </w:rPr>
        <w:t>статьи 107 Бюджетного кодекса РФ.</w:t>
      </w:r>
    </w:p>
    <w:p w:rsidR="00AD6446" w:rsidRPr="007F77DB" w:rsidRDefault="00AD6446" w:rsidP="00AD6446">
      <w:pPr>
        <w:pStyle w:val="Style19"/>
        <w:widowControl/>
        <w:spacing w:before="41" w:line="317" w:lineRule="exact"/>
        <w:rPr>
          <w:rStyle w:val="FontStyle28"/>
          <w:b w:val="0"/>
          <w:bCs w:val="0"/>
        </w:rPr>
      </w:pPr>
      <w:r w:rsidRPr="007F77DB">
        <w:t>Проектом программы муниципальных гарантий Успенского сельского поселения на 2026 год, как и по бюджету 2025 года предоставление муниципальных гарантий не предусмотрено.</w:t>
      </w:r>
    </w:p>
    <w:p w:rsidR="00AD6446" w:rsidRPr="007F77DB" w:rsidRDefault="00AD6446" w:rsidP="00AD6446">
      <w:pPr>
        <w:pStyle w:val="Style3"/>
        <w:widowControl/>
        <w:spacing w:before="120"/>
        <w:ind w:left="3528"/>
        <w:rPr>
          <w:rStyle w:val="FontStyle28"/>
        </w:rPr>
      </w:pPr>
      <w:r w:rsidRPr="007F77DB">
        <w:rPr>
          <w:rStyle w:val="FontStyle28"/>
        </w:rPr>
        <w:t>Выводы и предложения</w:t>
      </w:r>
    </w:p>
    <w:p w:rsidR="00AD6446" w:rsidRPr="007F77DB" w:rsidRDefault="00AD6446" w:rsidP="00AD6446">
      <w:pPr>
        <w:pStyle w:val="Style25"/>
        <w:widowControl/>
        <w:tabs>
          <w:tab w:val="left" w:pos="1022"/>
        </w:tabs>
        <w:spacing w:before="84" w:line="317" w:lineRule="exact"/>
        <w:ind w:firstLine="709"/>
        <w:rPr>
          <w:rStyle w:val="FontStyle29"/>
          <w:sz w:val="24"/>
          <w:szCs w:val="24"/>
        </w:rPr>
      </w:pPr>
      <w:r w:rsidRPr="007F77DB">
        <w:rPr>
          <w:rStyle w:val="FontStyle29"/>
          <w:sz w:val="24"/>
          <w:szCs w:val="24"/>
        </w:rPr>
        <w:t>1. </w:t>
      </w:r>
      <w:proofErr w:type="gramStart"/>
      <w:r w:rsidRPr="007F77DB">
        <w:rPr>
          <w:rStyle w:val="FontStyle29"/>
          <w:sz w:val="24"/>
          <w:szCs w:val="24"/>
        </w:rPr>
        <w:t>Представленный в Контрольно-счетную палату муниципального образования Успенский район проект решения Совета Успенского сельского поселения «О бюджете Успенского сельского поселения Успенского района на 2026 год»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 самоуправления в</w:t>
      </w:r>
      <w:proofErr w:type="gramEnd"/>
      <w:r w:rsidRPr="007F77DB">
        <w:rPr>
          <w:rStyle w:val="FontStyle29"/>
          <w:sz w:val="24"/>
          <w:szCs w:val="24"/>
        </w:rPr>
        <w:t xml:space="preserve"> Российской Федерации», Уставом Успенского сельского поселения. Однако в ходе подготовки проекта решения о бюджете на 2026 год и иных материалов к проекту допущены ряд ошибок и </w:t>
      </w:r>
      <w:proofErr w:type="gramStart"/>
      <w:r w:rsidRPr="007F77DB">
        <w:rPr>
          <w:rStyle w:val="FontStyle29"/>
          <w:sz w:val="24"/>
          <w:szCs w:val="24"/>
        </w:rPr>
        <w:t>несоответствий</w:t>
      </w:r>
      <w:proofErr w:type="gramEnd"/>
      <w:r w:rsidRPr="007F77DB">
        <w:rPr>
          <w:rStyle w:val="FontStyle29"/>
          <w:sz w:val="24"/>
          <w:szCs w:val="24"/>
        </w:rPr>
        <w:t xml:space="preserve"> не затрагивающих основные показатели бюджета Успенского сельского поселения, но требующих внесения изменений в проект бюджета на 2026 год или учесть в последующем в ходе исполнения бюджета 2026 года.</w:t>
      </w:r>
    </w:p>
    <w:p w:rsidR="00AD6446" w:rsidRPr="007F77DB" w:rsidRDefault="00AD6446" w:rsidP="00AD6446">
      <w:pPr>
        <w:pStyle w:val="Style25"/>
        <w:widowControl/>
        <w:tabs>
          <w:tab w:val="left" w:pos="1202"/>
        </w:tabs>
        <w:spacing w:line="317" w:lineRule="exact"/>
        <w:ind w:firstLine="698"/>
        <w:rPr>
          <w:rStyle w:val="FontStyle29"/>
          <w:sz w:val="24"/>
          <w:szCs w:val="24"/>
        </w:rPr>
      </w:pPr>
      <w:r w:rsidRPr="007F77DB">
        <w:rPr>
          <w:rStyle w:val="FontStyle29"/>
          <w:sz w:val="24"/>
          <w:szCs w:val="24"/>
        </w:rPr>
        <w:t>2. </w:t>
      </w:r>
      <w:proofErr w:type="gramStart"/>
      <w:r w:rsidRPr="007F77DB">
        <w:rPr>
          <w:rStyle w:val="FontStyle29"/>
          <w:sz w:val="24"/>
          <w:szCs w:val="24"/>
        </w:rPr>
        <w:t xml:space="preserve">Контрольно-счетная палата муниципального образования Успенский район предлагает рассмотреть отдельные несоответствия и ошибки отраженные в настоящем Заключении Контрольно-счетной и с учетом устранения </w:t>
      </w:r>
      <w:r w:rsidRPr="007F77DB">
        <w:rPr>
          <w:rStyle w:val="FontStyle29"/>
          <w:b/>
          <w:sz w:val="24"/>
          <w:szCs w:val="24"/>
          <w:u w:val="single"/>
        </w:rPr>
        <w:t>несоответствий</w:t>
      </w:r>
      <w:r w:rsidRPr="007F77DB">
        <w:rPr>
          <w:rStyle w:val="FontStyle29"/>
          <w:sz w:val="24"/>
          <w:szCs w:val="24"/>
        </w:rPr>
        <w:t xml:space="preserve"> </w:t>
      </w:r>
      <w:r w:rsidRPr="007F77DB">
        <w:rPr>
          <w:rStyle w:val="FontStyle29"/>
          <w:b/>
          <w:sz w:val="24"/>
          <w:szCs w:val="24"/>
          <w:u w:val="single"/>
        </w:rPr>
        <w:t>и ошибок</w:t>
      </w:r>
      <w:r w:rsidRPr="007F77DB">
        <w:rPr>
          <w:rStyle w:val="FontStyle29"/>
          <w:sz w:val="24"/>
          <w:szCs w:val="24"/>
        </w:rPr>
        <w:t>, проект решения Совета Успенского сельского поселения «О бюджете Успенского сельского поселения Успенского района на 2026 год» рассмотреть на сессии Совета Успенского сельского поселения и утвердить.</w:t>
      </w:r>
      <w:proofErr w:type="gramEnd"/>
    </w:p>
    <w:p w:rsidR="00AD6446" w:rsidRPr="007F77DB" w:rsidRDefault="00AD6446" w:rsidP="00AD6446">
      <w:pPr>
        <w:pStyle w:val="Style25"/>
        <w:widowControl/>
        <w:spacing w:line="317" w:lineRule="exact"/>
        <w:ind w:firstLine="698"/>
        <w:rPr>
          <w:rStyle w:val="FontStyle29"/>
          <w:sz w:val="24"/>
          <w:szCs w:val="24"/>
        </w:rPr>
      </w:pPr>
      <w:r w:rsidRPr="007F77DB">
        <w:rPr>
          <w:rStyle w:val="FontStyle29"/>
          <w:sz w:val="24"/>
          <w:szCs w:val="24"/>
        </w:rPr>
        <w:t>3. Рекомендовать Совету и администрации Успенского сельского поселения учитывая важность исполнение полномочий поселения, носящих явный социальный характер:</w:t>
      </w:r>
    </w:p>
    <w:p w:rsidR="00AD6446" w:rsidRPr="007F77DB" w:rsidRDefault="00AD6446" w:rsidP="00AD6446">
      <w:pPr>
        <w:pStyle w:val="Style25"/>
        <w:rPr>
          <w:b/>
          <w:u w:val="single"/>
        </w:rPr>
      </w:pPr>
      <w:r w:rsidRPr="007F77DB">
        <w:rPr>
          <w:b/>
          <w:u w:val="single"/>
        </w:rPr>
        <w:t>- полнее использовать программный метод финансирования полномочий сельского поселения;</w:t>
      </w:r>
    </w:p>
    <w:p w:rsidR="00AD6446" w:rsidRPr="007F77DB" w:rsidRDefault="00AD6446" w:rsidP="00AD6446">
      <w:pPr>
        <w:pStyle w:val="Style25"/>
      </w:pPr>
      <w:r w:rsidRPr="007F77DB">
        <w:t>4. Рекомендовать Совету и администрации Успенского сельского поселения в условиях острого недостатка собственных средств на исполнение полномочий:</w:t>
      </w:r>
    </w:p>
    <w:p w:rsidR="00AD6446" w:rsidRPr="007F77DB" w:rsidRDefault="00AD6446" w:rsidP="00AD6446">
      <w:pPr>
        <w:pStyle w:val="Style25"/>
        <w:rPr>
          <w:rStyle w:val="FontStyle29"/>
          <w:sz w:val="24"/>
          <w:szCs w:val="24"/>
          <w:u w:val="single"/>
        </w:rPr>
      </w:pPr>
      <w:r w:rsidRPr="007F77DB">
        <w:t xml:space="preserve">- </w:t>
      </w:r>
      <w:proofErr w:type="gramStart"/>
      <w:r w:rsidRPr="007F77DB">
        <w:rPr>
          <w:u w:val="single"/>
        </w:rPr>
        <w:t>обратить особое внимание состоянию</w:t>
      </w:r>
      <w:proofErr w:type="gramEnd"/>
      <w:r w:rsidRPr="007F77DB">
        <w:rPr>
          <w:u w:val="single"/>
        </w:rPr>
        <w:t xml:space="preserve"> планирования и составлению прогнозных показателей социально-экономического развития сельского поселения;</w:t>
      </w:r>
    </w:p>
    <w:p w:rsidR="00AD6446" w:rsidRPr="007F77DB" w:rsidRDefault="00AD6446" w:rsidP="00AD6446">
      <w:pPr>
        <w:pStyle w:val="Style26"/>
        <w:widowControl/>
        <w:tabs>
          <w:tab w:val="left" w:pos="1058"/>
        </w:tabs>
        <w:spacing w:line="317" w:lineRule="exact"/>
        <w:rPr>
          <w:rStyle w:val="FontStyle29"/>
          <w:sz w:val="24"/>
          <w:szCs w:val="24"/>
        </w:rPr>
      </w:pPr>
      <w:r w:rsidRPr="007F77DB">
        <w:rPr>
          <w:rStyle w:val="FontStyle29"/>
          <w:sz w:val="24"/>
          <w:szCs w:val="24"/>
        </w:rPr>
        <w:lastRenderedPageBreak/>
        <w:t xml:space="preserve">- направить усилия всех участников бюджетного процесса </w:t>
      </w:r>
      <w:r w:rsidRPr="007F77DB">
        <w:rPr>
          <w:rStyle w:val="FontStyle29"/>
          <w:b/>
          <w:sz w:val="24"/>
          <w:szCs w:val="24"/>
        </w:rPr>
        <w:t>на оптимизацию бюджетных расходов,</w:t>
      </w:r>
      <w:r w:rsidRPr="007F77DB">
        <w:rPr>
          <w:rStyle w:val="FontStyle29"/>
          <w:sz w:val="24"/>
          <w:szCs w:val="24"/>
        </w:rPr>
        <w:t xml:space="preserve">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AD6446" w:rsidRPr="007F77DB" w:rsidRDefault="00AD6446" w:rsidP="00AD6446">
      <w:pPr>
        <w:pStyle w:val="Style26"/>
        <w:widowControl/>
        <w:tabs>
          <w:tab w:val="left" w:pos="943"/>
        </w:tabs>
        <w:spacing w:line="317" w:lineRule="exact"/>
        <w:rPr>
          <w:rStyle w:val="FontStyle29"/>
          <w:sz w:val="24"/>
          <w:szCs w:val="24"/>
        </w:rPr>
      </w:pPr>
      <w:r w:rsidRPr="007F77DB">
        <w:rPr>
          <w:rStyle w:val="FontStyle29"/>
          <w:sz w:val="24"/>
          <w:szCs w:val="24"/>
        </w:rPr>
        <w:t>- оптимизировать сети и штаты муниципальных учреждений при условии сохранения качества и объемов муниципальных услуг;</w:t>
      </w:r>
    </w:p>
    <w:p w:rsidR="00AD6446" w:rsidRPr="007F77DB" w:rsidRDefault="00AD6446" w:rsidP="00AD6446">
      <w:pPr>
        <w:pStyle w:val="Style25"/>
        <w:widowControl/>
        <w:spacing w:line="317" w:lineRule="exact"/>
        <w:ind w:firstLine="698"/>
        <w:rPr>
          <w:rStyle w:val="FontStyle29"/>
          <w:sz w:val="24"/>
          <w:szCs w:val="24"/>
        </w:rPr>
      </w:pPr>
      <w:r w:rsidRPr="007F77DB">
        <w:rPr>
          <w:rStyle w:val="FontStyle29"/>
          <w:sz w:val="24"/>
          <w:szCs w:val="24"/>
        </w:rPr>
        <w:t>-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AD6446" w:rsidRPr="007F77DB" w:rsidRDefault="00AD6446" w:rsidP="00AD6446">
      <w:pPr>
        <w:pStyle w:val="Style25"/>
        <w:widowControl/>
        <w:spacing w:line="317" w:lineRule="exact"/>
        <w:ind w:firstLine="706"/>
      </w:pPr>
      <w:r w:rsidRPr="007F77DB">
        <w:rPr>
          <w:rStyle w:val="FontStyle29"/>
          <w:sz w:val="24"/>
          <w:szCs w:val="24"/>
        </w:rPr>
        <w:t>- полнее использовать имеющиеся резервы по увеличению поступления доходов в бюджет</w:t>
      </w:r>
      <w:r w:rsidRPr="007F77DB">
        <w:t>. Р</w:t>
      </w:r>
      <w:r w:rsidRPr="007F77DB">
        <w:rPr>
          <w:b/>
        </w:rPr>
        <w:t xml:space="preserve">ассмотреть возможность вовлечение в финансовый оборот резервов бюджета 2026 года по налоговым и неналоговым платежам в прогнозном объеме </w:t>
      </w:r>
      <w:r w:rsidRPr="007F77DB">
        <w:rPr>
          <w:b/>
          <w:u w:val="single"/>
        </w:rPr>
        <w:t xml:space="preserve">не менее </w:t>
      </w:r>
      <w:r>
        <w:rPr>
          <w:b/>
          <w:u w:val="single"/>
        </w:rPr>
        <w:t>2</w:t>
      </w:r>
      <w:r w:rsidRPr="007F77DB">
        <w:rPr>
          <w:b/>
          <w:u w:val="single"/>
        </w:rPr>
        <w:t> </w:t>
      </w:r>
      <w:r>
        <w:rPr>
          <w:b/>
          <w:u w:val="single"/>
        </w:rPr>
        <w:t>7</w:t>
      </w:r>
      <w:r w:rsidRPr="007F77DB">
        <w:rPr>
          <w:b/>
          <w:u w:val="single"/>
        </w:rPr>
        <w:t xml:space="preserve">06,0 тыс. руб., в том числе: по налогу на имущество физических лиц – 1000,0 тыс. руб., </w:t>
      </w:r>
      <w:r w:rsidRPr="007F77DB">
        <w:rPr>
          <w:b/>
        </w:rPr>
        <w:t>земельному налогу – 1500,0 тыс. руб., отраженных в заключени</w:t>
      </w:r>
      <w:proofErr w:type="gramStart"/>
      <w:r w:rsidRPr="007F77DB">
        <w:rPr>
          <w:b/>
        </w:rPr>
        <w:t>и</w:t>
      </w:r>
      <w:proofErr w:type="gramEnd"/>
      <w:r w:rsidRPr="007F77DB">
        <w:rPr>
          <w:b/>
        </w:rPr>
        <w:t xml:space="preserve"> Контрольно-счетной палаты, а также</w:t>
      </w:r>
      <w:r w:rsidRPr="007F77DB">
        <w:rPr>
          <w:rStyle w:val="FontStyle29"/>
          <w:b/>
          <w:sz w:val="24"/>
          <w:szCs w:val="24"/>
        </w:rPr>
        <w:t xml:space="preserve"> вовлечение в формирование доходной части бюджета поселения </w:t>
      </w:r>
      <w:r w:rsidRPr="007F77DB">
        <w:rPr>
          <w:b/>
        </w:rPr>
        <w:t>неналоговые доходы– в объеме 206,0 тыс. руб</w:t>
      </w:r>
      <w:r w:rsidRPr="007F77DB">
        <w:t>.</w:t>
      </w:r>
    </w:p>
    <w:p w:rsidR="00AD6446" w:rsidRDefault="00AD6446" w:rsidP="00AD6446">
      <w:pPr>
        <w:jc w:val="both"/>
        <w:rPr>
          <w:sz w:val="22"/>
          <w:szCs w:val="22"/>
        </w:rPr>
      </w:pPr>
    </w:p>
    <w:p w:rsidR="00AD6446" w:rsidRPr="007F77DB" w:rsidRDefault="00AD6446" w:rsidP="00AD6446">
      <w:pPr>
        <w:jc w:val="both"/>
        <w:rPr>
          <w:sz w:val="22"/>
          <w:szCs w:val="22"/>
        </w:rPr>
      </w:pPr>
      <w:bookmarkStart w:id="0" w:name="_GoBack"/>
      <w:bookmarkEnd w:id="0"/>
    </w:p>
    <w:p w:rsidR="00AD6446" w:rsidRPr="007F77DB" w:rsidRDefault="00AD6446" w:rsidP="00AD6446">
      <w:pPr>
        <w:pStyle w:val="Style21"/>
        <w:widowControl/>
        <w:spacing w:line="317" w:lineRule="exact"/>
        <w:rPr>
          <w:rStyle w:val="FontStyle29"/>
          <w:sz w:val="24"/>
          <w:szCs w:val="24"/>
        </w:rPr>
      </w:pPr>
      <w:r w:rsidRPr="007F77DB">
        <w:rPr>
          <w:rStyle w:val="FontStyle29"/>
          <w:sz w:val="24"/>
          <w:szCs w:val="24"/>
        </w:rPr>
        <w:t>28 ноября 2025 года</w:t>
      </w:r>
    </w:p>
    <w:p w:rsidR="00AD6446" w:rsidRDefault="00AD6446" w:rsidP="00ED206F">
      <w:pPr>
        <w:widowControl/>
      </w:pPr>
    </w:p>
    <w:sectPr w:rsidR="00AD6446" w:rsidSect="00ED206F">
      <w:headerReference w:type="even" r:id="rId6"/>
      <w:headerReference w:type="default" r:id="rId7"/>
      <w:pgSz w:w="11905" w:h="16837"/>
      <w:pgMar w:top="1134" w:right="567" w:bottom="993"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5D" w:rsidRDefault="00AD6446">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12</w:t>
    </w:r>
    <w:r>
      <w:rPr>
        <w:rStyle w:val="FontStyle39"/>
        <w:spacing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5D" w:rsidRDefault="00AD6446">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110</w:t>
    </w:r>
    <w:r>
      <w:rPr>
        <w:rStyle w:val="FontStyle3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C0E62C"/>
    <w:lvl w:ilvl="0">
      <w:numFmt w:val="bullet"/>
      <w:lvlText w:val="*"/>
      <w:lvlJc w:val="left"/>
    </w:lvl>
  </w:abstractNum>
  <w:abstractNum w:abstractNumId="1">
    <w:nsid w:val="107454BD"/>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2">
    <w:nsid w:val="154652EB"/>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3">
    <w:nsid w:val="173178B7"/>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4">
    <w:nsid w:val="20D8407D"/>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5">
    <w:nsid w:val="270D5F2B"/>
    <w:multiLevelType w:val="hybridMultilevel"/>
    <w:tmpl w:val="17184CD2"/>
    <w:lvl w:ilvl="0" w:tplc="33D6E104">
      <w:start w:val="2013"/>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322BD9"/>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7">
    <w:nsid w:val="3A0A4681"/>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8">
    <w:nsid w:val="59C764F3"/>
    <w:multiLevelType w:val="hybridMultilevel"/>
    <w:tmpl w:val="DE54EAC2"/>
    <w:lvl w:ilvl="0" w:tplc="21787646">
      <w:start w:val="98"/>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9">
    <w:nsid w:val="669E08EC"/>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10">
    <w:nsid w:val="67B722C6"/>
    <w:multiLevelType w:val="hybridMultilevel"/>
    <w:tmpl w:val="3AF07F0C"/>
    <w:lvl w:ilvl="0" w:tplc="3182CB7E">
      <w:start w:val="98"/>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1">
    <w:nsid w:val="6F9D38D4"/>
    <w:multiLevelType w:val="singleLevel"/>
    <w:tmpl w:val="97181EE0"/>
    <w:lvl w:ilvl="0">
      <w:start w:val="2012"/>
      <w:numFmt w:val="decimal"/>
      <w:lvlText w:val="%1"/>
      <w:legacy w:legacy="1" w:legacySpace="0" w:legacyIndent="626"/>
      <w:lvlJc w:val="left"/>
      <w:rPr>
        <w:rFonts w:ascii="Times New Roman" w:hAnsi="Times New Roman" w:cs="Times New Roman" w:hint="default"/>
      </w:rPr>
    </w:lvl>
  </w:abstractNum>
  <w:abstractNum w:abstractNumId="12">
    <w:nsid w:val="7AD46C9B"/>
    <w:multiLevelType w:val="singleLevel"/>
    <w:tmpl w:val="A99C3086"/>
    <w:lvl w:ilvl="0">
      <w:start w:val="2011"/>
      <w:numFmt w:val="decimal"/>
      <w:lvlText w:val="%1"/>
      <w:legacy w:legacy="1" w:legacySpace="0" w:legacyIndent="626"/>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195"/>
        <w:lvlJc w:val="left"/>
        <w:rPr>
          <w:rFonts w:ascii="Times New Roman" w:hAnsi="Times New Roman" w:cs="Times New Roman" w:hint="default"/>
        </w:rPr>
      </w:lvl>
    </w:lvlOverride>
  </w:num>
  <w:num w:numId="3">
    <w:abstractNumId w:val="11"/>
  </w:num>
  <w:num w:numId="4">
    <w:abstractNumId w:val="12"/>
  </w:num>
  <w:num w:numId="5">
    <w:abstractNumId w:val="5"/>
  </w:num>
  <w:num w:numId="6">
    <w:abstractNumId w:val="4"/>
  </w:num>
  <w:num w:numId="7">
    <w:abstractNumId w:val="9"/>
  </w:num>
  <w:num w:numId="8">
    <w:abstractNumId w:val="2"/>
  </w:num>
  <w:num w:numId="9">
    <w:abstractNumId w:val="6"/>
  </w:num>
  <w:num w:numId="10">
    <w:abstractNumId w:val="7"/>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4B"/>
    <w:rsid w:val="001F2BC5"/>
    <w:rsid w:val="00313A02"/>
    <w:rsid w:val="003B394B"/>
    <w:rsid w:val="004B58CA"/>
    <w:rsid w:val="00AD6446"/>
    <w:rsid w:val="00C150F7"/>
    <w:rsid w:val="00D00F8D"/>
    <w:rsid w:val="00D57840"/>
    <w:rsid w:val="00DD52EC"/>
    <w:rsid w:val="00ED206F"/>
    <w:rsid w:val="00FC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0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Style1">
    <w:name w:val="Style1"/>
    <w:basedOn w:val="a"/>
    <w:rsid w:val="00ED206F"/>
    <w:pPr>
      <w:spacing w:line="322" w:lineRule="exact"/>
      <w:ind w:firstLine="698"/>
      <w:jc w:val="both"/>
    </w:pPr>
  </w:style>
  <w:style w:type="paragraph" w:customStyle="1" w:styleId="Style2">
    <w:name w:val="Style2"/>
    <w:basedOn w:val="a"/>
    <w:rsid w:val="00ED206F"/>
    <w:pPr>
      <w:spacing w:line="322" w:lineRule="exact"/>
      <w:jc w:val="center"/>
    </w:pPr>
  </w:style>
  <w:style w:type="paragraph" w:customStyle="1" w:styleId="Style3">
    <w:name w:val="Style3"/>
    <w:basedOn w:val="a"/>
    <w:rsid w:val="00ED206F"/>
  </w:style>
  <w:style w:type="paragraph" w:customStyle="1" w:styleId="Style4">
    <w:name w:val="Style4"/>
    <w:basedOn w:val="a"/>
    <w:rsid w:val="00ED206F"/>
  </w:style>
  <w:style w:type="paragraph" w:customStyle="1" w:styleId="Style5">
    <w:name w:val="Style5"/>
    <w:basedOn w:val="a"/>
    <w:rsid w:val="00ED206F"/>
    <w:pPr>
      <w:spacing w:line="324" w:lineRule="exact"/>
      <w:ind w:firstLine="706"/>
    </w:pPr>
  </w:style>
  <w:style w:type="paragraph" w:customStyle="1" w:styleId="Style6">
    <w:name w:val="Style6"/>
    <w:basedOn w:val="a"/>
    <w:rsid w:val="00ED206F"/>
  </w:style>
  <w:style w:type="paragraph" w:customStyle="1" w:styleId="Style7">
    <w:name w:val="Style7"/>
    <w:basedOn w:val="a"/>
    <w:rsid w:val="00ED206F"/>
  </w:style>
  <w:style w:type="paragraph" w:customStyle="1" w:styleId="Style8">
    <w:name w:val="Style8"/>
    <w:basedOn w:val="a"/>
    <w:rsid w:val="00ED206F"/>
  </w:style>
  <w:style w:type="paragraph" w:customStyle="1" w:styleId="Style9">
    <w:name w:val="Style9"/>
    <w:basedOn w:val="a"/>
    <w:rsid w:val="00ED206F"/>
    <w:pPr>
      <w:spacing w:line="322" w:lineRule="exact"/>
      <w:jc w:val="both"/>
    </w:pPr>
  </w:style>
  <w:style w:type="paragraph" w:customStyle="1" w:styleId="Style10">
    <w:name w:val="Style10"/>
    <w:basedOn w:val="a"/>
    <w:rsid w:val="00ED206F"/>
  </w:style>
  <w:style w:type="paragraph" w:customStyle="1" w:styleId="Style11">
    <w:name w:val="Style11"/>
    <w:basedOn w:val="a"/>
    <w:rsid w:val="00ED206F"/>
    <w:pPr>
      <w:spacing w:line="324" w:lineRule="exact"/>
      <w:jc w:val="both"/>
    </w:pPr>
  </w:style>
  <w:style w:type="paragraph" w:customStyle="1" w:styleId="Style12">
    <w:name w:val="Style12"/>
    <w:basedOn w:val="a"/>
    <w:rsid w:val="00ED206F"/>
  </w:style>
  <w:style w:type="paragraph" w:customStyle="1" w:styleId="Style13">
    <w:name w:val="Style13"/>
    <w:basedOn w:val="a"/>
    <w:rsid w:val="00ED206F"/>
    <w:pPr>
      <w:spacing w:line="317" w:lineRule="exact"/>
      <w:jc w:val="center"/>
    </w:pPr>
  </w:style>
  <w:style w:type="paragraph" w:customStyle="1" w:styleId="Style14">
    <w:name w:val="Style14"/>
    <w:basedOn w:val="a"/>
    <w:rsid w:val="00ED206F"/>
  </w:style>
  <w:style w:type="paragraph" w:customStyle="1" w:styleId="Style15">
    <w:name w:val="Style15"/>
    <w:basedOn w:val="a"/>
    <w:rsid w:val="00ED206F"/>
  </w:style>
  <w:style w:type="paragraph" w:customStyle="1" w:styleId="Style16">
    <w:name w:val="Style16"/>
    <w:basedOn w:val="a"/>
    <w:rsid w:val="00ED206F"/>
  </w:style>
  <w:style w:type="paragraph" w:customStyle="1" w:styleId="Style17">
    <w:name w:val="Style17"/>
    <w:basedOn w:val="a"/>
    <w:rsid w:val="00ED206F"/>
    <w:pPr>
      <w:spacing w:line="324" w:lineRule="exact"/>
      <w:jc w:val="both"/>
    </w:pPr>
  </w:style>
  <w:style w:type="paragraph" w:customStyle="1" w:styleId="Style18">
    <w:name w:val="Style18"/>
    <w:basedOn w:val="a"/>
    <w:rsid w:val="00ED206F"/>
    <w:pPr>
      <w:spacing w:line="322" w:lineRule="exact"/>
    </w:pPr>
  </w:style>
  <w:style w:type="paragraph" w:customStyle="1" w:styleId="Style19">
    <w:name w:val="Style19"/>
    <w:basedOn w:val="a"/>
    <w:rsid w:val="00ED206F"/>
    <w:pPr>
      <w:spacing w:line="324" w:lineRule="exact"/>
      <w:ind w:firstLine="698"/>
      <w:jc w:val="both"/>
    </w:pPr>
  </w:style>
  <w:style w:type="paragraph" w:customStyle="1" w:styleId="Style20">
    <w:name w:val="Style20"/>
    <w:basedOn w:val="a"/>
    <w:rsid w:val="00ED206F"/>
  </w:style>
  <w:style w:type="paragraph" w:customStyle="1" w:styleId="Style21">
    <w:name w:val="Style21"/>
    <w:basedOn w:val="a"/>
    <w:rsid w:val="00ED206F"/>
  </w:style>
  <w:style w:type="paragraph" w:customStyle="1" w:styleId="Style22">
    <w:name w:val="Style22"/>
    <w:basedOn w:val="a"/>
    <w:rsid w:val="00ED206F"/>
  </w:style>
  <w:style w:type="paragraph" w:customStyle="1" w:styleId="Style23">
    <w:name w:val="Style23"/>
    <w:basedOn w:val="a"/>
    <w:rsid w:val="00ED206F"/>
  </w:style>
  <w:style w:type="paragraph" w:customStyle="1" w:styleId="Style24">
    <w:name w:val="Style24"/>
    <w:basedOn w:val="a"/>
    <w:rsid w:val="00ED206F"/>
  </w:style>
  <w:style w:type="paragraph" w:customStyle="1" w:styleId="Style25">
    <w:name w:val="Style25"/>
    <w:basedOn w:val="a"/>
    <w:rsid w:val="00ED206F"/>
    <w:pPr>
      <w:spacing w:line="320" w:lineRule="exact"/>
      <w:ind w:firstLine="734"/>
      <w:jc w:val="both"/>
    </w:pPr>
  </w:style>
  <w:style w:type="paragraph" w:customStyle="1" w:styleId="Style26">
    <w:name w:val="Style26"/>
    <w:basedOn w:val="a"/>
    <w:rsid w:val="00ED206F"/>
    <w:pPr>
      <w:spacing w:line="322" w:lineRule="exact"/>
      <w:ind w:firstLine="698"/>
      <w:jc w:val="both"/>
    </w:pPr>
  </w:style>
  <w:style w:type="character" w:customStyle="1" w:styleId="FontStyle28">
    <w:name w:val="Font Style28"/>
    <w:rsid w:val="00ED206F"/>
    <w:rPr>
      <w:rFonts w:ascii="Times New Roman" w:hAnsi="Times New Roman" w:cs="Times New Roman"/>
      <w:b/>
      <w:bCs/>
      <w:sz w:val="24"/>
      <w:szCs w:val="24"/>
    </w:rPr>
  </w:style>
  <w:style w:type="character" w:customStyle="1" w:styleId="FontStyle29">
    <w:name w:val="Font Style29"/>
    <w:rsid w:val="00ED206F"/>
    <w:rPr>
      <w:rFonts w:ascii="Times New Roman" w:hAnsi="Times New Roman" w:cs="Times New Roman"/>
      <w:sz w:val="26"/>
      <w:szCs w:val="26"/>
    </w:rPr>
  </w:style>
  <w:style w:type="character" w:customStyle="1" w:styleId="FontStyle30">
    <w:name w:val="Font Style30"/>
    <w:rsid w:val="00ED206F"/>
    <w:rPr>
      <w:rFonts w:ascii="Arial Narrow" w:hAnsi="Arial Narrow" w:cs="Arial Narrow"/>
      <w:sz w:val="20"/>
      <w:szCs w:val="20"/>
    </w:rPr>
  </w:style>
  <w:style w:type="character" w:customStyle="1" w:styleId="FontStyle31">
    <w:name w:val="Font Style31"/>
    <w:rsid w:val="00ED206F"/>
    <w:rPr>
      <w:rFonts w:ascii="Verdana" w:hAnsi="Verdana" w:cs="Verdana"/>
      <w:b/>
      <w:bCs/>
      <w:sz w:val="8"/>
      <w:szCs w:val="8"/>
    </w:rPr>
  </w:style>
  <w:style w:type="character" w:customStyle="1" w:styleId="FontStyle32">
    <w:name w:val="Font Style32"/>
    <w:rsid w:val="00ED206F"/>
    <w:rPr>
      <w:rFonts w:ascii="Times New Roman" w:hAnsi="Times New Roman" w:cs="Times New Roman"/>
      <w:sz w:val="26"/>
      <w:szCs w:val="26"/>
    </w:rPr>
  </w:style>
  <w:style w:type="character" w:customStyle="1" w:styleId="FontStyle33">
    <w:name w:val="Font Style33"/>
    <w:rsid w:val="00ED206F"/>
    <w:rPr>
      <w:rFonts w:ascii="Arial Narrow" w:hAnsi="Arial Narrow" w:cs="Arial Narrow"/>
      <w:b/>
      <w:bCs/>
      <w:i/>
      <w:iCs/>
      <w:spacing w:val="10"/>
      <w:sz w:val="36"/>
      <w:szCs w:val="36"/>
    </w:rPr>
  </w:style>
  <w:style w:type="character" w:customStyle="1" w:styleId="FontStyle34">
    <w:name w:val="Font Style34"/>
    <w:rsid w:val="00ED206F"/>
    <w:rPr>
      <w:rFonts w:ascii="Times New Roman" w:hAnsi="Times New Roman" w:cs="Times New Roman"/>
      <w:b/>
      <w:bCs/>
      <w:sz w:val="22"/>
      <w:szCs w:val="22"/>
    </w:rPr>
  </w:style>
  <w:style w:type="character" w:customStyle="1" w:styleId="FontStyle35">
    <w:name w:val="Font Style35"/>
    <w:rsid w:val="00ED206F"/>
    <w:rPr>
      <w:rFonts w:ascii="Times New Roman" w:hAnsi="Times New Roman" w:cs="Times New Roman"/>
      <w:i/>
      <w:iCs/>
      <w:spacing w:val="30"/>
      <w:sz w:val="22"/>
      <w:szCs w:val="22"/>
    </w:rPr>
  </w:style>
  <w:style w:type="character" w:customStyle="1" w:styleId="FontStyle36">
    <w:name w:val="Font Style36"/>
    <w:rsid w:val="00ED206F"/>
    <w:rPr>
      <w:rFonts w:ascii="Times New Roman" w:hAnsi="Times New Roman" w:cs="Times New Roman"/>
      <w:sz w:val="12"/>
      <w:szCs w:val="12"/>
    </w:rPr>
  </w:style>
  <w:style w:type="character" w:customStyle="1" w:styleId="FontStyle37">
    <w:name w:val="Font Style37"/>
    <w:rsid w:val="00ED206F"/>
    <w:rPr>
      <w:rFonts w:ascii="Lucida Sans Unicode" w:hAnsi="Lucida Sans Unicode" w:cs="Lucida Sans Unicode"/>
      <w:b/>
      <w:bCs/>
      <w:spacing w:val="10"/>
      <w:sz w:val="8"/>
      <w:szCs w:val="8"/>
    </w:rPr>
  </w:style>
  <w:style w:type="character" w:customStyle="1" w:styleId="FontStyle38">
    <w:name w:val="Font Style38"/>
    <w:rsid w:val="00ED206F"/>
    <w:rPr>
      <w:rFonts w:ascii="Times New Roman" w:hAnsi="Times New Roman" w:cs="Times New Roman"/>
      <w:b/>
      <w:bCs/>
      <w:sz w:val="16"/>
      <w:szCs w:val="16"/>
    </w:rPr>
  </w:style>
  <w:style w:type="character" w:customStyle="1" w:styleId="FontStyle39">
    <w:name w:val="Font Style39"/>
    <w:rsid w:val="00ED206F"/>
    <w:rPr>
      <w:rFonts w:ascii="Times New Roman" w:hAnsi="Times New Roman" w:cs="Times New Roman"/>
      <w:spacing w:val="30"/>
      <w:sz w:val="18"/>
      <w:szCs w:val="18"/>
    </w:rPr>
  </w:style>
  <w:style w:type="table" w:styleId="a3">
    <w:name w:val="Table Grid"/>
    <w:basedOn w:val="a1"/>
    <w:rsid w:val="00ED20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D206F"/>
    <w:pPr>
      <w:tabs>
        <w:tab w:val="center" w:pos="4677"/>
        <w:tab w:val="right" w:pos="9355"/>
      </w:tabs>
    </w:pPr>
  </w:style>
  <w:style w:type="character" w:customStyle="1" w:styleId="a5">
    <w:name w:val="Нижний колонтитул Знак"/>
    <w:basedOn w:val="a0"/>
    <w:link w:val="a4"/>
    <w:uiPriority w:val="99"/>
    <w:rsid w:val="00ED206F"/>
    <w:rPr>
      <w:rFonts w:ascii="Times New Roman" w:eastAsia="Times New Roman" w:hAnsi="Times New Roman" w:cs="Times New Roman"/>
      <w:sz w:val="24"/>
      <w:szCs w:val="24"/>
      <w:lang w:eastAsia="ru-RU"/>
    </w:rPr>
  </w:style>
  <w:style w:type="paragraph" w:styleId="a6">
    <w:name w:val="header"/>
    <w:basedOn w:val="a"/>
    <w:link w:val="a7"/>
    <w:rsid w:val="00ED206F"/>
    <w:pPr>
      <w:tabs>
        <w:tab w:val="center" w:pos="4677"/>
        <w:tab w:val="right" w:pos="9355"/>
      </w:tabs>
    </w:pPr>
  </w:style>
  <w:style w:type="character" w:customStyle="1" w:styleId="a7">
    <w:name w:val="Верхний колонтитул Знак"/>
    <w:basedOn w:val="a0"/>
    <w:link w:val="a6"/>
    <w:rsid w:val="00ED206F"/>
    <w:rPr>
      <w:rFonts w:ascii="Times New Roman" w:eastAsia="Times New Roman" w:hAnsi="Times New Roman" w:cs="Times New Roman"/>
      <w:sz w:val="24"/>
      <w:szCs w:val="24"/>
      <w:lang w:eastAsia="ru-RU"/>
    </w:rPr>
  </w:style>
  <w:style w:type="character" w:styleId="a8">
    <w:name w:val="Hyperlink"/>
    <w:rsid w:val="00ED206F"/>
    <w:rPr>
      <w:color w:val="0000FF"/>
      <w:u w:val="single"/>
    </w:rPr>
  </w:style>
  <w:style w:type="paragraph" w:customStyle="1" w:styleId="ConsPlusNormal">
    <w:name w:val="ConsPlusNormal"/>
    <w:rsid w:val="00ED20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 Spacing"/>
    <w:uiPriority w:val="1"/>
    <w:qFormat/>
    <w:rsid w:val="00ED206F"/>
    <w:pPr>
      <w:spacing w:after="0" w:line="240" w:lineRule="auto"/>
    </w:pPr>
    <w:rPr>
      <w:rFonts w:ascii="Calibri" w:eastAsia="Calibri" w:hAnsi="Calibri" w:cs="Times New Roman"/>
    </w:rPr>
  </w:style>
  <w:style w:type="paragraph" w:styleId="aa">
    <w:name w:val="Balloon Text"/>
    <w:basedOn w:val="a"/>
    <w:link w:val="ab"/>
    <w:rsid w:val="00ED206F"/>
    <w:rPr>
      <w:rFonts w:ascii="Tahoma" w:hAnsi="Tahoma" w:cs="Tahoma"/>
      <w:sz w:val="16"/>
      <w:szCs w:val="16"/>
    </w:rPr>
  </w:style>
  <w:style w:type="character" w:customStyle="1" w:styleId="ab">
    <w:name w:val="Текст выноски Знак"/>
    <w:basedOn w:val="a0"/>
    <w:link w:val="aa"/>
    <w:rsid w:val="00ED206F"/>
    <w:rPr>
      <w:rFonts w:ascii="Tahoma" w:eastAsia="Times New Roman" w:hAnsi="Tahoma" w:cs="Tahoma"/>
      <w:sz w:val="16"/>
      <w:szCs w:val="16"/>
      <w:lang w:eastAsia="ru-RU"/>
    </w:rPr>
  </w:style>
  <w:style w:type="paragraph" w:styleId="ac">
    <w:name w:val="Plain Text"/>
    <w:basedOn w:val="a"/>
    <w:link w:val="ad"/>
    <w:rsid w:val="00D00F8D"/>
    <w:pPr>
      <w:widowControl/>
      <w:autoSpaceDE/>
      <w:autoSpaceDN/>
      <w:adjustRightInd/>
    </w:pPr>
    <w:rPr>
      <w:rFonts w:ascii="Courier New" w:hAnsi="Courier New" w:cs="Courier New"/>
      <w:sz w:val="20"/>
      <w:szCs w:val="20"/>
    </w:rPr>
  </w:style>
  <w:style w:type="character" w:customStyle="1" w:styleId="ad">
    <w:name w:val="Текст Знак"/>
    <w:basedOn w:val="a0"/>
    <w:link w:val="ac"/>
    <w:rsid w:val="00D00F8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0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Style1">
    <w:name w:val="Style1"/>
    <w:basedOn w:val="a"/>
    <w:rsid w:val="00ED206F"/>
    <w:pPr>
      <w:spacing w:line="322" w:lineRule="exact"/>
      <w:ind w:firstLine="698"/>
      <w:jc w:val="both"/>
    </w:pPr>
  </w:style>
  <w:style w:type="paragraph" w:customStyle="1" w:styleId="Style2">
    <w:name w:val="Style2"/>
    <w:basedOn w:val="a"/>
    <w:rsid w:val="00ED206F"/>
    <w:pPr>
      <w:spacing w:line="322" w:lineRule="exact"/>
      <w:jc w:val="center"/>
    </w:pPr>
  </w:style>
  <w:style w:type="paragraph" w:customStyle="1" w:styleId="Style3">
    <w:name w:val="Style3"/>
    <w:basedOn w:val="a"/>
    <w:rsid w:val="00ED206F"/>
  </w:style>
  <w:style w:type="paragraph" w:customStyle="1" w:styleId="Style4">
    <w:name w:val="Style4"/>
    <w:basedOn w:val="a"/>
    <w:rsid w:val="00ED206F"/>
  </w:style>
  <w:style w:type="paragraph" w:customStyle="1" w:styleId="Style5">
    <w:name w:val="Style5"/>
    <w:basedOn w:val="a"/>
    <w:rsid w:val="00ED206F"/>
    <w:pPr>
      <w:spacing w:line="324" w:lineRule="exact"/>
      <w:ind w:firstLine="706"/>
    </w:pPr>
  </w:style>
  <w:style w:type="paragraph" w:customStyle="1" w:styleId="Style6">
    <w:name w:val="Style6"/>
    <w:basedOn w:val="a"/>
    <w:rsid w:val="00ED206F"/>
  </w:style>
  <w:style w:type="paragraph" w:customStyle="1" w:styleId="Style7">
    <w:name w:val="Style7"/>
    <w:basedOn w:val="a"/>
    <w:rsid w:val="00ED206F"/>
  </w:style>
  <w:style w:type="paragraph" w:customStyle="1" w:styleId="Style8">
    <w:name w:val="Style8"/>
    <w:basedOn w:val="a"/>
    <w:rsid w:val="00ED206F"/>
  </w:style>
  <w:style w:type="paragraph" w:customStyle="1" w:styleId="Style9">
    <w:name w:val="Style9"/>
    <w:basedOn w:val="a"/>
    <w:rsid w:val="00ED206F"/>
    <w:pPr>
      <w:spacing w:line="322" w:lineRule="exact"/>
      <w:jc w:val="both"/>
    </w:pPr>
  </w:style>
  <w:style w:type="paragraph" w:customStyle="1" w:styleId="Style10">
    <w:name w:val="Style10"/>
    <w:basedOn w:val="a"/>
    <w:rsid w:val="00ED206F"/>
  </w:style>
  <w:style w:type="paragraph" w:customStyle="1" w:styleId="Style11">
    <w:name w:val="Style11"/>
    <w:basedOn w:val="a"/>
    <w:rsid w:val="00ED206F"/>
    <w:pPr>
      <w:spacing w:line="324" w:lineRule="exact"/>
      <w:jc w:val="both"/>
    </w:pPr>
  </w:style>
  <w:style w:type="paragraph" w:customStyle="1" w:styleId="Style12">
    <w:name w:val="Style12"/>
    <w:basedOn w:val="a"/>
    <w:rsid w:val="00ED206F"/>
  </w:style>
  <w:style w:type="paragraph" w:customStyle="1" w:styleId="Style13">
    <w:name w:val="Style13"/>
    <w:basedOn w:val="a"/>
    <w:rsid w:val="00ED206F"/>
    <w:pPr>
      <w:spacing w:line="317" w:lineRule="exact"/>
      <w:jc w:val="center"/>
    </w:pPr>
  </w:style>
  <w:style w:type="paragraph" w:customStyle="1" w:styleId="Style14">
    <w:name w:val="Style14"/>
    <w:basedOn w:val="a"/>
    <w:rsid w:val="00ED206F"/>
  </w:style>
  <w:style w:type="paragraph" w:customStyle="1" w:styleId="Style15">
    <w:name w:val="Style15"/>
    <w:basedOn w:val="a"/>
    <w:rsid w:val="00ED206F"/>
  </w:style>
  <w:style w:type="paragraph" w:customStyle="1" w:styleId="Style16">
    <w:name w:val="Style16"/>
    <w:basedOn w:val="a"/>
    <w:rsid w:val="00ED206F"/>
  </w:style>
  <w:style w:type="paragraph" w:customStyle="1" w:styleId="Style17">
    <w:name w:val="Style17"/>
    <w:basedOn w:val="a"/>
    <w:rsid w:val="00ED206F"/>
    <w:pPr>
      <w:spacing w:line="324" w:lineRule="exact"/>
      <w:jc w:val="both"/>
    </w:pPr>
  </w:style>
  <w:style w:type="paragraph" w:customStyle="1" w:styleId="Style18">
    <w:name w:val="Style18"/>
    <w:basedOn w:val="a"/>
    <w:rsid w:val="00ED206F"/>
    <w:pPr>
      <w:spacing w:line="322" w:lineRule="exact"/>
    </w:pPr>
  </w:style>
  <w:style w:type="paragraph" w:customStyle="1" w:styleId="Style19">
    <w:name w:val="Style19"/>
    <w:basedOn w:val="a"/>
    <w:rsid w:val="00ED206F"/>
    <w:pPr>
      <w:spacing w:line="324" w:lineRule="exact"/>
      <w:ind w:firstLine="698"/>
      <w:jc w:val="both"/>
    </w:pPr>
  </w:style>
  <w:style w:type="paragraph" w:customStyle="1" w:styleId="Style20">
    <w:name w:val="Style20"/>
    <w:basedOn w:val="a"/>
    <w:rsid w:val="00ED206F"/>
  </w:style>
  <w:style w:type="paragraph" w:customStyle="1" w:styleId="Style21">
    <w:name w:val="Style21"/>
    <w:basedOn w:val="a"/>
    <w:rsid w:val="00ED206F"/>
  </w:style>
  <w:style w:type="paragraph" w:customStyle="1" w:styleId="Style22">
    <w:name w:val="Style22"/>
    <w:basedOn w:val="a"/>
    <w:rsid w:val="00ED206F"/>
  </w:style>
  <w:style w:type="paragraph" w:customStyle="1" w:styleId="Style23">
    <w:name w:val="Style23"/>
    <w:basedOn w:val="a"/>
    <w:rsid w:val="00ED206F"/>
  </w:style>
  <w:style w:type="paragraph" w:customStyle="1" w:styleId="Style24">
    <w:name w:val="Style24"/>
    <w:basedOn w:val="a"/>
    <w:rsid w:val="00ED206F"/>
  </w:style>
  <w:style w:type="paragraph" w:customStyle="1" w:styleId="Style25">
    <w:name w:val="Style25"/>
    <w:basedOn w:val="a"/>
    <w:rsid w:val="00ED206F"/>
    <w:pPr>
      <w:spacing w:line="320" w:lineRule="exact"/>
      <w:ind w:firstLine="734"/>
      <w:jc w:val="both"/>
    </w:pPr>
  </w:style>
  <w:style w:type="paragraph" w:customStyle="1" w:styleId="Style26">
    <w:name w:val="Style26"/>
    <w:basedOn w:val="a"/>
    <w:rsid w:val="00ED206F"/>
    <w:pPr>
      <w:spacing w:line="322" w:lineRule="exact"/>
      <w:ind w:firstLine="698"/>
      <w:jc w:val="both"/>
    </w:pPr>
  </w:style>
  <w:style w:type="character" w:customStyle="1" w:styleId="FontStyle28">
    <w:name w:val="Font Style28"/>
    <w:rsid w:val="00ED206F"/>
    <w:rPr>
      <w:rFonts w:ascii="Times New Roman" w:hAnsi="Times New Roman" w:cs="Times New Roman"/>
      <w:b/>
      <w:bCs/>
      <w:sz w:val="24"/>
      <w:szCs w:val="24"/>
    </w:rPr>
  </w:style>
  <w:style w:type="character" w:customStyle="1" w:styleId="FontStyle29">
    <w:name w:val="Font Style29"/>
    <w:rsid w:val="00ED206F"/>
    <w:rPr>
      <w:rFonts w:ascii="Times New Roman" w:hAnsi="Times New Roman" w:cs="Times New Roman"/>
      <w:sz w:val="26"/>
      <w:szCs w:val="26"/>
    </w:rPr>
  </w:style>
  <w:style w:type="character" w:customStyle="1" w:styleId="FontStyle30">
    <w:name w:val="Font Style30"/>
    <w:rsid w:val="00ED206F"/>
    <w:rPr>
      <w:rFonts w:ascii="Arial Narrow" w:hAnsi="Arial Narrow" w:cs="Arial Narrow"/>
      <w:sz w:val="20"/>
      <w:szCs w:val="20"/>
    </w:rPr>
  </w:style>
  <w:style w:type="character" w:customStyle="1" w:styleId="FontStyle31">
    <w:name w:val="Font Style31"/>
    <w:rsid w:val="00ED206F"/>
    <w:rPr>
      <w:rFonts w:ascii="Verdana" w:hAnsi="Verdana" w:cs="Verdana"/>
      <w:b/>
      <w:bCs/>
      <w:sz w:val="8"/>
      <w:szCs w:val="8"/>
    </w:rPr>
  </w:style>
  <w:style w:type="character" w:customStyle="1" w:styleId="FontStyle32">
    <w:name w:val="Font Style32"/>
    <w:rsid w:val="00ED206F"/>
    <w:rPr>
      <w:rFonts w:ascii="Times New Roman" w:hAnsi="Times New Roman" w:cs="Times New Roman"/>
      <w:sz w:val="26"/>
      <w:szCs w:val="26"/>
    </w:rPr>
  </w:style>
  <w:style w:type="character" w:customStyle="1" w:styleId="FontStyle33">
    <w:name w:val="Font Style33"/>
    <w:rsid w:val="00ED206F"/>
    <w:rPr>
      <w:rFonts w:ascii="Arial Narrow" w:hAnsi="Arial Narrow" w:cs="Arial Narrow"/>
      <w:b/>
      <w:bCs/>
      <w:i/>
      <w:iCs/>
      <w:spacing w:val="10"/>
      <w:sz w:val="36"/>
      <w:szCs w:val="36"/>
    </w:rPr>
  </w:style>
  <w:style w:type="character" w:customStyle="1" w:styleId="FontStyle34">
    <w:name w:val="Font Style34"/>
    <w:rsid w:val="00ED206F"/>
    <w:rPr>
      <w:rFonts w:ascii="Times New Roman" w:hAnsi="Times New Roman" w:cs="Times New Roman"/>
      <w:b/>
      <w:bCs/>
      <w:sz w:val="22"/>
      <w:szCs w:val="22"/>
    </w:rPr>
  </w:style>
  <w:style w:type="character" w:customStyle="1" w:styleId="FontStyle35">
    <w:name w:val="Font Style35"/>
    <w:rsid w:val="00ED206F"/>
    <w:rPr>
      <w:rFonts w:ascii="Times New Roman" w:hAnsi="Times New Roman" w:cs="Times New Roman"/>
      <w:i/>
      <w:iCs/>
      <w:spacing w:val="30"/>
      <w:sz w:val="22"/>
      <w:szCs w:val="22"/>
    </w:rPr>
  </w:style>
  <w:style w:type="character" w:customStyle="1" w:styleId="FontStyle36">
    <w:name w:val="Font Style36"/>
    <w:rsid w:val="00ED206F"/>
    <w:rPr>
      <w:rFonts w:ascii="Times New Roman" w:hAnsi="Times New Roman" w:cs="Times New Roman"/>
      <w:sz w:val="12"/>
      <w:szCs w:val="12"/>
    </w:rPr>
  </w:style>
  <w:style w:type="character" w:customStyle="1" w:styleId="FontStyle37">
    <w:name w:val="Font Style37"/>
    <w:rsid w:val="00ED206F"/>
    <w:rPr>
      <w:rFonts w:ascii="Lucida Sans Unicode" w:hAnsi="Lucida Sans Unicode" w:cs="Lucida Sans Unicode"/>
      <w:b/>
      <w:bCs/>
      <w:spacing w:val="10"/>
      <w:sz w:val="8"/>
      <w:szCs w:val="8"/>
    </w:rPr>
  </w:style>
  <w:style w:type="character" w:customStyle="1" w:styleId="FontStyle38">
    <w:name w:val="Font Style38"/>
    <w:rsid w:val="00ED206F"/>
    <w:rPr>
      <w:rFonts w:ascii="Times New Roman" w:hAnsi="Times New Roman" w:cs="Times New Roman"/>
      <w:b/>
      <w:bCs/>
      <w:sz w:val="16"/>
      <w:szCs w:val="16"/>
    </w:rPr>
  </w:style>
  <w:style w:type="character" w:customStyle="1" w:styleId="FontStyle39">
    <w:name w:val="Font Style39"/>
    <w:rsid w:val="00ED206F"/>
    <w:rPr>
      <w:rFonts w:ascii="Times New Roman" w:hAnsi="Times New Roman" w:cs="Times New Roman"/>
      <w:spacing w:val="30"/>
      <w:sz w:val="18"/>
      <w:szCs w:val="18"/>
    </w:rPr>
  </w:style>
  <w:style w:type="table" w:styleId="a3">
    <w:name w:val="Table Grid"/>
    <w:basedOn w:val="a1"/>
    <w:rsid w:val="00ED20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D206F"/>
    <w:pPr>
      <w:tabs>
        <w:tab w:val="center" w:pos="4677"/>
        <w:tab w:val="right" w:pos="9355"/>
      </w:tabs>
    </w:pPr>
  </w:style>
  <w:style w:type="character" w:customStyle="1" w:styleId="a5">
    <w:name w:val="Нижний колонтитул Знак"/>
    <w:basedOn w:val="a0"/>
    <w:link w:val="a4"/>
    <w:uiPriority w:val="99"/>
    <w:rsid w:val="00ED206F"/>
    <w:rPr>
      <w:rFonts w:ascii="Times New Roman" w:eastAsia="Times New Roman" w:hAnsi="Times New Roman" w:cs="Times New Roman"/>
      <w:sz w:val="24"/>
      <w:szCs w:val="24"/>
      <w:lang w:eastAsia="ru-RU"/>
    </w:rPr>
  </w:style>
  <w:style w:type="paragraph" w:styleId="a6">
    <w:name w:val="header"/>
    <w:basedOn w:val="a"/>
    <w:link w:val="a7"/>
    <w:rsid w:val="00ED206F"/>
    <w:pPr>
      <w:tabs>
        <w:tab w:val="center" w:pos="4677"/>
        <w:tab w:val="right" w:pos="9355"/>
      </w:tabs>
    </w:pPr>
  </w:style>
  <w:style w:type="character" w:customStyle="1" w:styleId="a7">
    <w:name w:val="Верхний колонтитул Знак"/>
    <w:basedOn w:val="a0"/>
    <w:link w:val="a6"/>
    <w:rsid w:val="00ED206F"/>
    <w:rPr>
      <w:rFonts w:ascii="Times New Roman" w:eastAsia="Times New Roman" w:hAnsi="Times New Roman" w:cs="Times New Roman"/>
      <w:sz w:val="24"/>
      <w:szCs w:val="24"/>
      <w:lang w:eastAsia="ru-RU"/>
    </w:rPr>
  </w:style>
  <w:style w:type="character" w:styleId="a8">
    <w:name w:val="Hyperlink"/>
    <w:rsid w:val="00ED206F"/>
    <w:rPr>
      <w:color w:val="0000FF"/>
      <w:u w:val="single"/>
    </w:rPr>
  </w:style>
  <w:style w:type="paragraph" w:customStyle="1" w:styleId="ConsPlusNormal">
    <w:name w:val="ConsPlusNormal"/>
    <w:rsid w:val="00ED20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 Spacing"/>
    <w:uiPriority w:val="1"/>
    <w:qFormat/>
    <w:rsid w:val="00ED206F"/>
    <w:pPr>
      <w:spacing w:after="0" w:line="240" w:lineRule="auto"/>
    </w:pPr>
    <w:rPr>
      <w:rFonts w:ascii="Calibri" w:eastAsia="Calibri" w:hAnsi="Calibri" w:cs="Times New Roman"/>
    </w:rPr>
  </w:style>
  <w:style w:type="paragraph" w:styleId="aa">
    <w:name w:val="Balloon Text"/>
    <w:basedOn w:val="a"/>
    <w:link w:val="ab"/>
    <w:rsid w:val="00ED206F"/>
    <w:rPr>
      <w:rFonts w:ascii="Tahoma" w:hAnsi="Tahoma" w:cs="Tahoma"/>
      <w:sz w:val="16"/>
      <w:szCs w:val="16"/>
    </w:rPr>
  </w:style>
  <w:style w:type="character" w:customStyle="1" w:styleId="ab">
    <w:name w:val="Текст выноски Знак"/>
    <w:basedOn w:val="a0"/>
    <w:link w:val="aa"/>
    <w:rsid w:val="00ED206F"/>
    <w:rPr>
      <w:rFonts w:ascii="Tahoma" w:eastAsia="Times New Roman" w:hAnsi="Tahoma" w:cs="Tahoma"/>
      <w:sz w:val="16"/>
      <w:szCs w:val="16"/>
      <w:lang w:eastAsia="ru-RU"/>
    </w:rPr>
  </w:style>
  <w:style w:type="paragraph" w:styleId="ac">
    <w:name w:val="Plain Text"/>
    <w:basedOn w:val="a"/>
    <w:link w:val="ad"/>
    <w:rsid w:val="00D00F8D"/>
    <w:pPr>
      <w:widowControl/>
      <w:autoSpaceDE/>
      <w:autoSpaceDN/>
      <w:adjustRightInd/>
    </w:pPr>
    <w:rPr>
      <w:rFonts w:ascii="Courier New" w:hAnsi="Courier New" w:cs="Courier New"/>
      <w:sz w:val="20"/>
      <w:szCs w:val="20"/>
    </w:rPr>
  </w:style>
  <w:style w:type="character" w:customStyle="1" w:styleId="ad">
    <w:name w:val="Текст Знак"/>
    <w:basedOn w:val="a0"/>
    <w:link w:val="ac"/>
    <w:rsid w:val="00D00F8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110</Pages>
  <Words>48696</Words>
  <Characters>277571</Characters>
  <Application>Microsoft Office Word</Application>
  <DocSecurity>0</DocSecurity>
  <Lines>2313</Lines>
  <Paragraphs>651</Paragraphs>
  <ScaleCrop>false</ScaleCrop>
  <Company/>
  <LinksUpToDate>false</LinksUpToDate>
  <CharactersWithSpaces>325616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КСП1</dc:creator>
  <cp:keywords/>
  <dc:description/>
  <cp:lastModifiedBy>КСП1</cp:lastModifiedBy>
  <cp:revision>10</cp:revision>
  <dcterms:created xsi:type="dcterms:W3CDTF">2026-03-11T13:11:00Z</dcterms:created>
  <dcterms:modified xsi:type="dcterms:W3CDTF">2026-03-11T14:56:00Z</dcterms:modified>
</cp:coreProperties>
</file>